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6B1BF">
      <w:pPr>
        <w:jc w:val="center"/>
        <w:rPr>
          <w:rFonts w:hint="eastAsia" w:ascii="宋体" w:hAnsi="宋体" w:cs="宋体"/>
          <w:b/>
          <w:bCs/>
          <w:color w:val="000000"/>
          <w:kern w:val="0"/>
          <w:sz w:val="40"/>
          <w:szCs w:val="40"/>
          <w:lang w:val="en-US" w:eastAsia="zh-CN"/>
        </w:rPr>
      </w:pPr>
      <w:r>
        <w:rPr>
          <w:rFonts w:hint="eastAsia" w:ascii="宋体" w:hAnsi="宋体" w:cs="宋体"/>
          <w:b/>
          <w:bCs/>
          <w:color w:val="000000"/>
          <w:kern w:val="0"/>
          <w:sz w:val="40"/>
          <w:szCs w:val="40"/>
          <w:lang w:val="en-US" w:eastAsia="zh-CN"/>
        </w:rPr>
        <w:t>商都县爱国主义教育基地装修工程</w:t>
      </w:r>
    </w:p>
    <w:p w14:paraId="509671B1">
      <w:pPr>
        <w:jc w:val="center"/>
        <w:rPr>
          <w:rFonts w:hint="eastAsia" w:asciiTheme="minorEastAsia" w:hAnsiTheme="minorEastAsia" w:eastAsiaTheme="minorEastAsia" w:cstheme="minorEastAsia"/>
          <w:b/>
          <w:bCs/>
          <w:sz w:val="40"/>
          <w:szCs w:val="40"/>
        </w:rPr>
      </w:pPr>
      <w:r>
        <w:rPr>
          <w:rFonts w:hint="eastAsia" w:asciiTheme="minorEastAsia" w:hAnsiTheme="minorEastAsia" w:cstheme="minorEastAsia"/>
          <w:b/>
          <w:bCs/>
          <w:sz w:val="40"/>
          <w:szCs w:val="40"/>
          <w:lang w:eastAsia="zh-CN"/>
        </w:rPr>
        <w:t>工程量清单</w:t>
      </w:r>
      <w:r>
        <w:rPr>
          <w:rFonts w:hint="eastAsia" w:asciiTheme="minorEastAsia" w:hAnsiTheme="minorEastAsia" w:eastAsiaTheme="minorEastAsia" w:cstheme="minorEastAsia"/>
          <w:b/>
          <w:bCs/>
          <w:sz w:val="40"/>
          <w:szCs w:val="40"/>
        </w:rPr>
        <w:t>编制说明</w:t>
      </w:r>
    </w:p>
    <w:p w14:paraId="07C36C69">
      <w:pPr>
        <w:rPr>
          <w:rFonts w:hint="eastAsia" w:asciiTheme="minorEastAsia" w:hAnsiTheme="minorEastAsia" w:eastAsiaTheme="minorEastAsia" w:cstheme="minorEastAsia"/>
        </w:rPr>
      </w:pPr>
    </w:p>
    <w:p w14:paraId="18898ACD">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rPr>
        <w:t>一、工程概况</w:t>
      </w:r>
    </w:p>
    <w:p w14:paraId="73026A0E">
      <w:pPr>
        <w:spacing w:line="408" w:lineRule="auto"/>
        <w:ind w:firstLine="60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商都县爱国主义教育基地装修工程</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位于内蒙古</w:t>
      </w:r>
      <w:r>
        <w:rPr>
          <w:rFonts w:hint="eastAsia" w:ascii="宋体" w:hAnsi="宋体" w:eastAsia="宋体" w:cs="宋体"/>
          <w:color w:val="000000"/>
          <w:sz w:val="28"/>
          <w:szCs w:val="28"/>
          <w:lang w:eastAsia="zh-CN"/>
        </w:rPr>
        <w:t>商都县。</w:t>
      </w:r>
    </w:p>
    <w:p w14:paraId="4F12AACF">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rPr>
        <w:t>二、编制依据</w:t>
      </w:r>
      <w:bookmarkStart w:id="0" w:name="_GoBack"/>
      <w:bookmarkEnd w:id="0"/>
    </w:p>
    <w:p w14:paraId="54CD59B9">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1、《建设工程工程量清单计价规范（GB-50500-2013）》；</w:t>
      </w:r>
    </w:p>
    <w:p w14:paraId="4FBDEE3D">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2、《内蒙古自治区建设工程费用定额（2017届）》</w:t>
      </w:r>
      <w:r>
        <w:rPr>
          <w:rFonts w:hint="eastAsia" w:asciiTheme="minorEastAsia" w:hAnsiTheme="minorEastAsia" w:cstheme="minorEastAsia"/>
          <w:color w:val="000000"/>
          <w:kern w:val="0"/>
          <w:sz w:val="28"/>
          <w:szCs w:val="28"/>
          <w:lang w:eastAsia="zh-CN"/>
        </w:rPr>
        <w:t>、</w:t>
      </w:r>
      <w:r>
        <w:rPr>
          <w:rFonts w:hint="eastAsia" w:asciiTheme="minorEastAsia" w:hAnsiTheme="minorEastAsia" w:cstheme="minorEastAsia"/>
          <w:color w:val="000000"/>
          <w:kern w:val="0"/>
          <w:sz w:val="28"/>
          <w:szCs w:val="28"/>
          <w:highlight w:val="none"/>
          <w:lang w:eastAsia="zh-CN"/>
        </w:rPr>
        <w:t>《</w:t>
      </w:r>
      <w:r>
        <w:rPr>
          <w:rFonts w:hint="eastAsia" w:asciiTheme="minorEastAsia" w:hAnsiTheme="minorEastAsia" w:eastAsiaTheme="minorEastAsia" w:cstheme="minorEastAsia"/>
          <w:color w:val="000000"/>
          <w:kern w:val="0"/>
          <w:sz w:val="28"/>
          <w:szCs w:val="28"/>
          <w:highlight w:val="none"/>
        </w:rPr>
        <w:t>内蒙古自治区</w:t>
      </w:r>
      <w:r>
        <w:rPr>
          <w:rFonts w:hint="eastAsia" w:asciiTheme="minorEastAsia" w:hAnsiTheme="minorEastAsia" w:cstheme="minorEastAsia"/>
          <w:color w:val="000000"/>
          <w:kern w:val="0"/>
          <w:sz w:val="28"/>
          <w:szCs w:val="28"/>
          <w:highlight w:val="none"/>
          <w:lang w:eastAsia="zh-CN"/>
        </w:rPr>
        <w:t>房屋修缮工程预算定额（</w:t>
      </w:r>
      <w:r>
        <w:rPr>
          <w:rFonts w:hint="eastAsia" w:asciiTheme="minorEastAsia" w:hAnsiTheme="minorEastAsia" w:cstheme="minorEastAsia"/>
          <w:color w:val="000000"/>
          <w:kern w:val="0"/>
          <w:sz w:val="28"/>
          <w:szCs w:val="28"/>
          <w:highlight w:val="none"/>
          <w:lang w:val="en-US" w:eastAsia="zh-CN"/>
        </w:rPr>
        <w:t>2021届</w:t>
      </w:r>
      <w:r>
        <w:rPr>
          <w:rFonts w:hint="eastAsia" w:asciiTheme="minorEastAsia" w:hAnsiTheme="minorEastAsia" w:cstheme="minorEastAsia"/>
          <w:color w:val="000000"/>
          <w:kern w:val="0"/>
          <w:sz w:val="28"/>
          <w:szCs w:val="28"/>
          <w:highlight w:val="none"/>
          <w:lang w:eastAsia="zh-CN"/>
        </w:rPr>
        <w:t>）》、</w:t>
      </w:r>
      <w:r>
        <w:rPr>
          <w:rFonts w:hint="eastAsia" w:asciiTheme="minorEastAsia" w:hAnsiTheme="minorEastAsia" w:eastAsiaTheme="minorEastAsia" w:cstheme="minorEastAsia"/>
          <w:color w:val="000000"/>
          <w:kern w:val="0"/>
          <w:sz w:val="28"/>
          <w:szCs w:val="28"/>
        </w:rPr>
        <w:t>《内蒙古自治区通用安装工程预算定额（2017届）》；</w:t>
      </w:r>
    </w:p>
    <w:p w14:paraId="26D1BFFB">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3、依据</w:t>
      </w:r>
      <w:r>
        <w:rPr>
          <w:rFonts w:hint="eastAsia" w:asciiTheme="minorEastAsia" w:hAnsiTheme="minorEastAsia" w:cstheme="minorEastAsia"/>
          <w:color w:val="000000"/>
          <w:kern w:val="0"/>
          <w:sz w:val="28"/>
          <w:szCs w:val="28"/>
          <w:lang w:val="en-US" w:eastAsia="zh-CN"/>
        </w:rPr>
        <w:t>建设单位</w:t>
      </w:r>
      <w:r>
        <w:rPr>
          <w:rFonts w:hint="eastAsia" w:asciiTheme="minorEastAsia" w:hAnsiTheme="minorEastAsia" w:eastAsiaTheme="minorEastAsia" w:cstheme="minorEastAsia"/>
          <w:color w:val="000000"/>
          <w:kern w:val="0"/>
          <w:sz w:val="28"/>
          <w:szCs w:val="28"/>
        </w:rPr>
        <w:t>提供的图纸、技术规范书及相关资料；</w:t>
      </w:r>
    </w:p>
    <w:p w14:paraId="591E1DF6">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4、与工程有关的标准、规范、技术资料；</w:t>
      </w:r>
    </w:p>
    <w:p w14:paraId="2F7CD16C">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lang w:val="en-US" w:eastAsia="zh-CN"/>
        </w:rPr>
        <w:t>5</w:t>
      </w:r>
      <w:r>
        <w:rPr>
          <w:rFonts w:hint="eastAsia" w:asciiTheme="minorEastAsia" w:hAnsiTheme="minorEastAsia" w:eastAsiaTheme="minorEastAsia" w:cstheme="minorEastAsia"/>
          <w:color w:val="000000"/>
          <w:kern w:val="0"/>
          <w:sz w:val="28"/>
          <w:szCs w:val="28"/>
        </w:rPr>
        <w:t>、执行《关于调整内蒙古自治区建设工程计价依据增值税税率的通知》内建标〔2019〕113号中规定执行；</w:t>
      </w:r>
    </w:p>
    <w:p w14:paraId="4B0F10A2">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lang w:val="en-US" w:eastAsia="zh-CN"/>
        </w:rPr>
        <w:t>6</w:t>
      </w:r>
      <w:r>
        <w:rPr>
          <w:rFonts w:hint="eastAsia" w:asciiTheme="minorEastAsia" w:hAnsiTheme="minorEastAsia" w:eastAsiaTheme="minorEastAsia" w:cstheme="minorEastAsia"/>
          <w:color w:val="000000"/>
          <w:kern w:val="0"/>
          <w:sz w:val="28"/>
          <w:szCs w:val="28"/>
        </w:rPr>
        <w:t>、执行《关于调整内蒙古自治区建设工程计价依据规费中养老保险费率的通知》内建标函〔2019〕468号；</w:t>
      </w:r>
    </w:p>
    <w:p w14:paraId="2ACB42FA">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lang w:val="en-US" w:eastAsia="zh-CN"/>
        </w:rPr>
        <w:t>7</w:t>
      </w:r>
      <w:r>
        <w:rPr>
          <w:rFonts w:hint="eastAsia" w:asciiTheme="minorEastAsia" w:hAnsiTheme="minorEastAsia" w:eastAsiaTheme="minorEastAsia" w:cstheme="minorEastAsia"/>
          <w:color w:val="000000"/>
          <w:kern w:val="0"/>
          <w:sz w:val="28"/>
          <w:szCs w:val="28"/>
        </w:rPr>
        <w:t>、执行《关于调整内蒙古自治区建设工程现行预算定额人工费的通知》内建标〔202</w:t>
      </w:r>
      <w:r>
        <w:rPr>
          <w:rFonts w:hint="eastAsia" w:asciiTheme="minorEastAsia" w:hAnsiTheme="minorEastAsia" w:cstheme="minorEastAsia"/>
          <w:color w:val="000000"/>
          <w:kern w:val="0"/>
          <w:sz w:val="28"/>
          <w:szCs w:val="28"/>
          <w:lang w:val="en-US" w:eastAsia="zh-CN"/>
        </w:rPr>
        <w:t>1</w:t>
      </w:r>
      <w:r>
        <w:rPr>
          <w:rFonts w:hint="eastAsia" w:asciiTheme="minorEastAsia" w:hAnsiTheme="minorEastAsia" w:eastAsiaTheme="minorEastAsia" w:cstheme="minorEastAsia"/>
          <w:color w:val="000000"/>
          <w:kern w:val="0"/>
          <w:sz w:val="28"/>
          <w:szCs w:val="28"/>
        </w:rPr>
        <w:t>〕148号；</w:t>
      </w:r>
    </w:p>
    <w:p w14:paraId="25312E01">
      <w:pPr>
        <w:spacing w:line="408" w:lineRule="auto"/>
        <w:ind w:firstLine="600"/>
        <w:jc w:val="both"/>
        <w:rPr>
          <w:rFonts w:hint="eastAsia" w:asciiTheme="minorEastAsia" w:hAnsiTheme="minorEastAsia" w:eastAsiaTheme="minorEastAsia" w:cstheme="minorEastAsia"/>
          <w:color w:val="000000"/>
          <w:kern w:val="0"/>
          <w:sz w:val="28"/>
          <w:szCs w:val="28"/>
          <w:lang w:val="en-US" w:eastAsia="zh-CN"/>
        </w:rPr>
      </w:pPr>
      <w:r>
        <w:rPr>
          <w:rFonts w:hint="eastAsia" w:asciiTheme="minorEastAsia" w:hAnsiTheme="minorEastAsia" w:cstheme="minorEastAsia"/>
          <w:color w:val="000000"/>
          <w:kern w:val="0"/>
          <w:sz w:val="28"/>
          <w:szCs w:val="28"/>
          <w:lang w:val="en-US" w:eastAsia="zh-CN"/>
        </w:rPr>
        <w:t>8、执行</w:t>
      </w:r>
      <w:r>
        <w:rPr>
          <w:rFonts w:hint="eastAsia" w:ascii="宋体" w:hAnsi="宋体" w:eastAsia="宋体" w:cs="宋体"/>
          <w:color w:val="auto"/>
          <w:sz w:val="28"/>
          <w:szCs w:val="28"/>
          <w:highlight w:val="none"/>
          <w:lang w:val="en-US" w:eastAsia="zh-CN"/>
        </w:rPr>
        <w:t>《内蒙古自治区住房和城乡建设厅关于调整建设工程安全文明施工费的通知》内建标[2025]98号；</w:t>
      </w:r>
    </w:p>
    <w:p w14:paraId="18B0373D">
      <w:pPr>
        <w:spacing w:line="600" w:lineRule="exact"/>
        <w:ind w:firstLine="602" w:firstLineChars="200"/>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三、其他说明</w:t>
      </w:r>
    </w:p>
    <w:p w14:paraId="300EAA8F">
      <w:pPr>
        <w:spacing w:line="408" w:lineRule="auto"/>
        <w:ind w:firstLine="600"/>
        <w:jc w:val="both"/>
        <w:rPr>
          <w:rFonts w:hint="eastAsia" w:asciiTheme="minorEastAsia" w:hAnsiTheme="minorEastAsia" w:eastAsiaTheme="minorEastAsia" w:cstheme="minorEastAsia"/>
          <w:color w:val="000000"/>
          <w:kern w:val="0"/>
          <w:sz w:val="28"/>
          <w:szCs w:val="28"/>
          <w:highlight w:val="none"/>
          <w:lang w:val="en-US" w:eastAsia="zh-CN"/>
        </w:rPr>
      </w:pPr>
      <w:r>
        <w:rPr>
          <w:rFonts w:hint="eastAsia" w:asciiTheme="minorEastAsia" w:hAnsiTheme="minorEastAsia" w:eastAsiaTheme="minorEastAsia" w:cstheme="minorEastAsia"/>
          <w:color w:val="000000"/>
          <w:kern w:val="0"/>
          <w:sz w:val="28"/>
          <w:szCs w:val="28"/>
          <w:highlight w:val="none"/>
          <w:lang w:val="en-US" w:eastAsia="zh-CN"/>
        </w:rPr>
        <w:t>1、本工程设暂列金额</w:t>
      </w:r>
      <w:r>
        <w:rPr>
          <w:rFonts w:hint="eastAsia" w:asciiTheme="minorEastAsia" w:hAnsiTheme="minorEastAsia" w:cstheme="minorEastAsia"/>
          <w:color w:val="000000"/>
          <w:kern w:val="0"/>
          <w:sz w:val="28"/>
          <w:szCs w:val="28"/>
          <w:highlight w:val="none"/>
          <w:lang w:val="en-US" w:eastAsia="zh-CN"/>
        </w:rPr>
        <w:t>50000</w:t>
      </w:r>
      <w:r>
        <w:rPr>
          <w:rFonts w:hint="eastAsia" w:asciiTheme="minorEastAsia" w:hAnsiTheme="minorEastAsia" w:eastAsiaTheme="minorEastAsia" w:cstheme="minorEastAsia"/>
          <w:color w:val="000000"/>
          <w:kern w:val="0"/>
          <w:sz w:val="28"/>
          <w:szCs w:val="28"/>
          <w:highlight w:val="none"/>
          <w:lang w:val="en-US" w:eastAsia="zh-CN"/>
        </w:rPr>
        <w:t>元（含税）</w:t>
      </w:r>
      <w:r>
        <w:rPr>
          <w:rFonts w:hint="eastAsia" w:asciiTheme="minorEastAsia" w:hAnsiTheme="minorEastAsia" w:cstheme="minorEastAsia"/>
          <w:color w:val="000000"/>
          <w:kern w:val="0"/>
          <w:sz w:val="28"/>
          <w:szCs w:val="28"/>
          <w:highlight w:val="none"/>
          <w:lang w:val="en-US" w:eastAsia="zh-CN"/>
        </w:rPr>
        <w:t>；</w:t>
      </w:r>
    </w:p>
    <w:p w14:paraId="51E7450D">
      <w:pPr>
        <w:spacing w:line="408" w:lineRule="auto"/>
        <w:ind w:firstLine="600"/>
        <w:jc w:val="both"/>
        <w:rPr>
          <w:rFonts w:hint="default" w:asciiTheme="minorEastAsia" w:hAnsiTheme="minorEastAsia" w:eastAsiaTheme="minorEastAsia" w:cstheme="minorEastAsia"/>
          <w:color w:val="000000"/>
          <w:kern w:val="0"/>
          <w:sz w:val="28"/>
          <w:szCs w:val="28"/>
          <w:highlight w:val="none"/>
          <w:lang w:val="en-US" w:eastAsia="zh-CN"/>
        </w:rPr>
      </w:pPr>
      <w:r>
        <w:rPr>
          <w:rFonts w:hint="eastAsia" w:asciiTheme="minorEastAsia" w:hAnsiTheme="minorEastAsia" w:cstheme="minorEastAsia"/>
          <w:color w:val="000000"/>
          <w:kern w:val="0"/>
          <w:sz w:val="28"/>
          <w:szCs w:val="28"/>
          <w:highlight w:val="none"/>
          <w:lang w:val="en-US" w:eastAsia="zh-CN"/>
        </w:rPr>
        <w:t>2、本工程安全生产费执行内建标（2025）98号</w:t>
      </w:r>
      <w:r>
        <w:rPr>
          <w:rFonts w:hint="eastAsia" w:ascii="宋体" w:hAnsi="宋体" w:eastAsia="宋体" w:cs="宋体"/>
          <w:color w:val="auto"/>
          <w:sz w:val="28"/>
          <w:szCs w:val="28"/>
          <w:highlight w:val="none"/>
          <w:lang w:val="en-US" w:eastAsia="zh-CN"/>
        </w:rPr>
        <w:t>《内蒙古自治区住房和城乡建设厅关于调整建设工程安全文明施工费的通知》文件，</w:t>
      </w:r>
      <w:r>
        <w:rPr>
          <w:rFonts w:hint="eastAsia" w:asciiTheme="minorEastAsia" w:hAnsiTheme="minorEastAsia" w:cstheme="minorEastAsia"/>
          <w:color w:val="000000"/>
          <w:kern w:val="0"/>
          <w:sz w:val="28"/>
          <w:szCs w:val="28"/>
          <w:highlight w:val="none"/>
          <w:lang w:val="en-US" w:eastAsia="zh-CN"/>
        </w:rPr>
        <w:t>费率按照3%计取，</w:t>
      </w:r>
      <w:r>
        <w:rPr>
          <w:rFonts w:hint="eastAsia" w:asciiTheme="minorEastAsia" w:hAnsiTheme="minorEastAsia" w:cstheme="minorEastAsia"/>
          <w:color w:val="auto"/>
          <w:kern w:val="0"/>
          <w:sz w:val="28"/>
          <w:szCs w:val="28"/>
          <w:highlight w:val="none"/>
          <w:lang w:val="en-US" w:eastAsia="zh-CN"/>
        </w:rPr>
        <w:t>招标</w:t>
      </w:r>
      <w:r>
        <w:rPr>
          <w:rFonts w:hint="eastAsia" w:asciiTheme="minorEastAsia" w:hAnsiTheme="minorEastAsia" w:cstheme="minorEastAsia"/>
          <w:color w:val="000000"/>
          <w:kern w:val="0"/>
          <w:sz w:val="28"/>
          <w:szCs w:val="28"/>
          <w:highlight w:val="none"/>
          <w:lang w:val="en-US" w:eastAsia="zh-CN"/>
        </w:rPr>
        <w:t>时不得作为竞争性费用。</w:t>
      </w:r>
    </w:p>
    <w:p w14:paraId="128A11F9">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lang w:eastAsia="zh-CN"/>
        </w:rPr>
        <w:t>四</w:t>
      </w:r>
      <w:r>
        <w:rPr>
          <w:rFonts w:hint="eastAsia" w:asciiTheme="minorEastAsia" w:hAnsiTheme="minorEastAsia" w:eastAsiaTheme="minorEastAsia" w:cstheme="minorEastAsia"/>
          <w:b/>
          <w:bCs/>
          <w:color w:val="000000"/>
          <w:kern w:val="0"/>
          <w:sz w:val="30"/>
          <w:szCs w:val="30"/>
        </w:rPr>
        <w:t>、编制内容</w:t>
      </w:r>
    </w:p>
    <w:p w14:paraId="5BA24A6B">
      <w:pPr>
        <w:spacing w:line="408" w:lineRule="auto"/>
        <w:ind w:firstLine="600"/>
        <w:jc w:val="both"/>
        <w:rPr>
          <w:rFonts w:hint="eastAsia" w:asciiTheme="minorEastAsia" w:hAnsiTheme="minorEastAsia" w:eastAsiaTheme="minorEastAsia" w:cstheme="minorEastAsia"/>
          <w:b w:val="0"/>
          <w:bCs w:val="0"/>
          <w:color w:val="000000"/>
          <w:kern w:val="0"/>
          <w:sz w:val="28"/>
          <w:szCs w:val="28"/>
        </w:rPr>
      </w:pPr>
      <w:r>
        <w:rPr>
          <w:rFonts w:hint="eastAsia" w:ascii="宋体" w:hAnsi="宋体" w:eastAsia="宋体" w:cs="宋体"/>
          <w:color w:val="000000"/>
          <w:sz w:val="28"/>
          <w:szCs w:val="28"/>
          <w:lang w:val="en-US" w:eastAsia="zh-CN"/>
        </w:rPr>
        <w:t>商都县爱国主义教育基地装修工程</w:t>
      </w:r>
      <w:r>
        <w:rPr>
          <w:rFonts w:hint="eastAsia" w:asciiTheme="minorEastAsia" w:hAnsiTheme="minorEastAsia" w:eastAsiaTheme="minorEastAsia" w:cstheme="minorEastAsia"/>
          <w:b w:val="0"/>
          <w:bCs w:val="0"/>
          <w:color w:val="000000"/>
          <w:kern w:val="0"/>
          <w:sz w:val="28"/>
          <w:szCs w:val="28"/>
          <w:lang w:eastAsia="zh-CN"/>
        </w:rPr>
        <w:t>建设内容</w:t>
      </w:r>
      <w:r>
        <w:rPr>
          <w:rFonts w:hint="eastAsia" w:asciiTheme="minorEastAsia" w:hAnsiTheme="minorEastAsia" w:eastAsiaTheme="minorEastAsia" w:cstheme="minorEastAsia"/>
          <w:b w:val="0"/>
          <w:bCs w:val="0"/>
          <w:color w:val="000000"/>
          <w:kern w:val="0"/>
          <w:sz w:val="28"/>
          <w:szCs w:val="28"/>
        </w:rPr>
        <w:t>主</w:t>
      </w:r>
      <w:r>
        <w:rPr>
          <w:rFonts w:hint="eastAsia" w:asciiTheme="minorEastAsia" w:hAnsiTheme="minorEastAsia" w:cstheme="minorEastAsia"/>
          <w:b w:val="0"/>
          <w:bCs w:val="0"/>
          <w:color w:val="000000"/>
          <w:kern w:val="0"/>
          <w:sz w:val="28"/>
          <w:szCs w:val="28"/>
          <w:lang w:eastAsia="zh-CN"/>
        </w:rPr>
        <w:t>要</w:t>
      </w:r>
      <w:r>
        <w:rPr>
          <w:rFonts w:hint="eastAsia" w:ascii="宋体" w:hAnsi="宋体" w:eastAsia="宋体" w:cs="宋体"/>
          <w:color w:val="000000"/>
          <w:sz w:val="28"/>
          <w:szCs w:val="28"/>
        </w:rPr>
        <w:t>包括</w:t>
      </w:r>
      <w:r>
        <w:rPr>
          <w:rFonts w:hint="eastAsia" w:ascii="宋体" w:hAnsi="宋体" w:eastAsia="宋体" w:cs="宋体"/>
          <w:color w:val="000000"/>
          <w:sz w:val="28"/>
          <w:szCs w:val="28"/>
          <w:lang w:eastAsia="zh-CN"/>
        </w:rPr>
        <w:t>装饰装修工程及电气工程</w:t>
      </w:r>
      <w:r>
        <w:rPr>
          <w:rFonts w:hint="eastAsia" w:ascii="宋体" w:hAnsi="宋体" w:eastAsia="宋体" w:cs="宋体"/>
          <w:color w:val="000000"/>
          <w:sz w:val="28"/>
          <w:szCs w:val="28"/>
          <w:lang w:val="en-US" w:eastAsia="zh-CN"/>
        </w:rPr>
        <w:t>等</w:t>
      </w:r>
      <w:r>
        <w:rPr>
          <w:rFonts w:hint="eastAsia" w:ascii="宋体" w:hAnsi="宋体" w:eastAsia="宋体" w:cs="宋体"/>
          <w:color w:val="000000"/>
          <w:sz w:val="28"/>
          <w:szCs w:val="28"/>
        </w:rPr>
        <w:t>。</w:t>
      </w:r>
    </w:p>
    <w:p w14:paraId="6E65219F">
      <w:pPr>
        <w:spacing w:line="408" w:lineRule="auto"/>
        <w:ind w:firstLine="602" w:firstLineChars="200"/>
        <w:jc w:val="both"/>
        <w:rPr>
          <w:rFonts w:hint="eastAsia" w:asciiTheme="minorEastAsia" w:hAnsiTheme="minorEastAsia" w:eastAsiaTheme="minorEastAsia" w:cstheme="minorEastAsia"/>
          <w:b/>
          <w:bCs/>
          <w:color w:val="000000"/>
          <w:kern w:val="0"/>
          <w:sz w:val="30"/>
          <w:szCs w:val="30"/>
          <w:lang w:eastAsia="zh-CN"/>
        </w:rPr>
      </w:pPr>
      <w:r>
        <w:rPr>
          <w:rFonts w:hint="eastAsia" w:asciiTheme="minorEastAsia" w:hAnsiTheme="minorEastAsia" w:eastAsiaTheme="minorEastAsia" w:cstheme="minorEastAsia"/>
          <w:b/>
          <w:bCs/>
          <w:color w:val="000000"/>
          <w:kern w:val="0"/>
          <w:sz w:val="30"/>
          <w:szCs w:val="30"/>
          <w:lang w:eastAsia="zh-CN"/>
        </w:rPr>
        <w:t>五</w:t>
      </w:r>
      <w:r>
        <w:rPr>
          <w:rFonts w:hint="eastAsia" w:asciiTheme="minorEastAsia" w:hAnsiTheme="minorEastAsia" w:eastAsiaTheme="minorEastAsia" w:cstheme="minorEastAsia"/>
          <w:b/>
          <w:bCs/>
          <w:color w:val="000000"/>
          <w:kern w:val="0"/>
          <w:sz w:val="30"/>
          <w:szCs w:val="30"/>
        </w:rPr>
        <w:t>、招标</w:t>
      </w:r>
      <w:r>
        <w:rPr>
          <w:rFonts w:hint="eastAsia" w:asciiTheme="minorEastAsia" w:hAnsiTheme="minorEastAsia" w:cstheme="minorEastAsia"/>
          <w:b/>
          <w:bCs/>
          <w:color w:val="000000"/>
          <w:kern w:val="0"/>
          <w:sz w:val="30"/>
          <w:szCs w:val="30"/>
          <w:lang w:eastAsia="zh-CN"/>
        </w:rPr>
        <w:t>清单</w:t>
      </w:r>
    </w:p>
    <w:p w14:paraId="0DD55423">
      <w:pPr>
        <w:numPr>
          <w:ilvl w:val="0"/>
          <w:numId w:val="0"/>
        </w:numPr>
        <w:spacing w:line="408" w:lineRule="auto"/>
        <w:ind w:firstLine="560" w:firstLineChars="200"/>
        <w:jc w:val="both"/>
        <w:rPr>
          <w:rFonts w:hint="eastAsia" w:ascii="宋体" w:hAnsi="宋体" w:eastAsia="宋体" w:cs="宋体"/>
          <w:color w:val="000000"/>
          <w:kern w:val="0"/>
          <w:sz w:val="28"/>
          <w:szCs w:val="28"/>
          <w:highlight w:val="none"/>
        </w:rPr>
      </w:pPr>
      <w:r>
        <w:rPr>
          <w:rFonts w:hint="eastAsia" w:ascii="宋体" w:hAnsi="宋体" w:eastAsia="宋体" w:cs="宋体"/>
          <w:color w:val="000000"/>
          <w:sz w:val="28"/>
          <w:szCs w:val="28"/>
          <w:lang w:val="en-US" w:eastAsia="zh-CN"/>
        </w:rPr>
        <w:t>商都县爱国主义教育基地装修工程</w:t>
      </w:r>
      <w:r>
        <w:rPr>
          <w:rFonts w:hint="eastAsia" w:ascii="宋体" w:hAnsi="宋体" w:eastAsia="宋体" w:cs="宋体"/>
          <w:color w:val="000000"/>
          <w:kern w:val="0"/>
          <w:sz w:val="28"/>
          <w:szCs w:val="28"/>
          <w:highlight w:val="none"/>
        </w:rPr>
        <w:t>招标</w:t>
      </w:r>
      <w:r>
        <w:rPr>
          <w:rFonts w:hint="eastAsia" w:ascii="宋体" w:hAnsi="宋体" w:eastAsia="宋体" w:cs="宋体"/>
          <w:color w:val="000000"/>
          <w:kern w:val="0"/>
          <w:sz w:val="28"/>
          <w:szCs w:val="28"/>
          <w:highlight w:val="none"/>
          <w:lang w:eastAsia="zh-CN"/>
        </w:rPr>
        <w:t>工程量清单</w:t>
      </w:r>
      <w:r>
        <w:rPr>
          <w:rFonts w:hint="eastAsia" w:ascii="宋体" w:hAnsi="宋体" w:eastAsia="宋体" w:cs="宋体"/>
          <w:color w:val="000000"/>
          <w:kern w:val="0"/>
          <w:sz w:val="28"/>
          <w:szCs w:val="28"/>
          <w:highlight w:val="none"/>
        </w:rPr>
        <w:t>只作为建设单位投资控制参考依据。</w:t>
      </w:r>
    </w:p>
    <w:p w14:paraId="6BCB67F5">
      <w:pPr>
        <w:spacing w:line="408" w:lineRule="auto"/>
        <w:jc w:val="both"/>
        <w:rPr>
          <w:rFonts w:hint="eastAsia" w:asciiTheme="minorEastAsia" w:hAnsiTheme="minorEastAsia" w:eastAsiaTheme="minorEastAsia" w:cstheme="minorEastAsia"/>
          <w:color w:val="000000"/>
          <w:kern w:val="0"/>
          <w:sz w:val="28"/>
          <w:szCs w:val="28"/>
        </w:rPr>
      </w:pPr>
    </w:p>
    <w:p w14:paraId="71AC36B9">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lang w:eastAsia="zh-CN"/>
        </w:rPr>
        <w:t>六</w:t>
      </w:r>
      <w:r>
        <w:rPr>
          <w:rFonts w:hint="eastAsia" w:asciiTheme="minorEastAsia" w:hAnsiTheme="minorEastAsia" w:eastAsiaTheme="minorEastAsia" w:cstheme="minorEastAsia"/>
          <w:b/>
          <w:bCs/>
          <w:color w:val="000000"/>
          <w:kern w:val="0"/>
          <w:sz w:val="30"/>
          <w:szCs w:val="30"/>
        </w:rPr>
        <w:t>、附件</w:t>
      </w:r>
    </w:p>
    <w:p w14:paraId="2A1616FC">
      <w:pPr>
        <w:spacing w:line="408" w:lineRule="auto"/>
        <w:ind w:firstLine="600"/>
        <w:jc w:val="both"/>
        <w:rPr>
          <w:rFonts w:hint="eastAsia" w:asciiTheme="minorEastAsia" w:hAnsiTheme="minorEastAsia" w:eastAsiaTheme="minorEastAsia" w:cstheme="minorEastAsia"/>
          <w:color w:val="000000"/>
          <w:kern w:val="0"/>
          <w:sz w:val="30"/>
          <w:szCs w:val="30"/>
          <w:lang w:val="en-US" w:eastAsia="zh-CN"/>
        </w:rPr>
      </w:pPr>
      <w:r>
        <w:rPr>
          <w:rFonts w:hint="eastAsia" w:ascii="宋体" w:hAnsi="宋体" w:eastAsia="宋体" w:cs="宋体"/>
          <w:color w:val="000000"/>
          <w:sz w:val="28"/>
          <w:szCs w:val="28"/>
          <w:lang w:val="en-US" w:eastAsia="zh-CN"/>
        </w:rPr>
        <w:t>商都县爱国主义教育基地装修工程</w:t>
      </w:r>
      <w:r>
        <w:rPr>
          <w:rFonts w:hint="eastAsia" w:asciiTheme="minorEastAsia" w:hAnsiTheme="minorEastAsia" w:cstheme="minorEastAsia"/>
          <w:color w:val="000000"/>
          <w:kern w:val="0"/>
          <w:sz w:val="28"/>
          <w:szCs w:val="28"/>
          <w:lang w:eastAsia="zh-CN"/>
        </w:rPr>
        <w:t>—工程量清单</w:t>
      </w:r>
      <w:r>
        <w:rPr>
          <w:rFonts w:hint="eastAsia" w:asciiTheme="minorEastAsia" w:hAnsiTheme="minorEastAsia" w:eastAsiaTheme="minorEastAsia" w:cstheme="minorEastAsia"/>
          <w:color w:val="000000"/>
          <w:kern w:val="0"/>
          <w:sz w:val="28"/>
          <w:szCs w:val="28"/>
        </w:rPr>
        <w:t>。</w:t>
      </w:r>
      <w:r>
        <w:rPr>
          <w:rFonts w:hint="eastAsia" w:asciiTheme="minorEastAsia" w:hAnsiTheme="minorEastAsia" w:eastAsiaTheme="minorEastAsia" w:cstheme="minorEastAsia"/>
          <w:color w:val="000000"/>
          <w:kern w:val="0"/>
          <w:sz w:val="30"/>
          <w:szCs w:val="30"/>
          <w:lang w:val="en-US" w:eastAsia="zh-CN"/>
        </w:rPr>
        <w:t xml:space="preserve">        </w:t>
      </w:r>
    </w:p>
    <w:p w14:paraId="0CFF8B2B">
      <w:pPr>
        <w:spacing w:line="408" w:lineRule="auto"/>
        <w:jc w:val="both"/>
        <w:rPr>
          <w:rFonts w:hint="eastAsia" w:asciiTheme="minorEastAsia" w:hAnsiTheme="minorEastAsia" w:eastAsiaTheme="minorEastAsia" w:cstheme="minorEastAsia"/>
          <w:color w:val="000000"/>
          <w:kern w:val="0"/>
          <w:sz w:val="30"/>
          <w:szCs w:val="30"/>
        </w:rPr>
      </w:pPr>
    </w:p>
    <w:p w14:paraId="5851A21D">
      <w:pPr>
        <w:spacing w:line="408" w:lineRule="auto"/>
        <w:ind w:firstLine="3600" w:firstLineChars="1200"/>
        <w:jc w:val="both"/>
        <w:rPr>
          <w:rFonts w:hint="eastAsia" w:asciiTheme="minorEastAsia" w:hAnsiTheme="minorEastAsia" w:eastAsiaTheme="minorEastAsia" w:cstheme="minorEastAsia"/>
          <w:color w:val="000000"/>
          <w:kern w:val="0"/>
          <w:sz w:val="30"/>
          <w:szCs w:val="30"/>
        </w:rPr>
      </w:pPr>
    </w:p>
    <w:p w14:paraId="46F484EB">
      <w:pPr>
        <w:spacing w:line="408" w:lineRule="auto"/>
        <w:ind w:firstLine="3360" w:firstLineChars="1200"/>
        <w:jc w:val="both"/>
        <w:rPr>
          <w:rFonts w:hint="eastAsia" w:asciiTheme="minorEastAsia" w:hAnsiTheme="minorEastAsia" w:cstheme="minorEastAsia"/>
          <w:color w:val="000000"/>
          <w:kern w:val="0"/>
          <w:sz w:val="28"/>
          <w:szCs w:val="28"/>
          <w:highlight w:val="none"/>
          <w:lang w:eastAsia="zh-CN"/>
        </w:rPr>
      </w:pPr>
      <w:r>
        <w:rPr>
          <w:rFonts w:hint="eastAsia" w:asciiTheme="minorEastAsia" w:hAnsiTheme="minorEastAsia" w:cstheme="minorEastAsia"/>
          <w:color w:val="000000"/>
          <w:kern w:val="0"/>
          <w:sz w:val="28"/>
          <w:szCs w:val="28"/>
          <w:highlight w:val="none"/>
          <w:lang w:eastAsia="zh-CN"/>
        </w:rPr>
        <w:t>内蒙古尓鸿工程项目管理有限公司</w:t>
      </w:r>
    </w:p>
    <w:p w14:paraId="314B8833">
      <w:pPr>
        <w:spacing w:line="408" w:lineRule="auto"/>
        <w:ind w:firstLine="3360" w:firstLineChars="1200"/>
        <w:jc w:val="both"/>
        <w:rPr>
          <w:rFonts w:hint="eastAsia" w:asciiTheme="minorEastAsia" w:hAnsiTheme="minorEastAsia" w:cstheme="minorEastAsia"/>
          <w:color w:val="000000"/>
          <w:kern w:val="0"/>
          <w:sz w:val="28"/>
          <w:szCs w:val="28"/>
          <w:highlight w:val="none"/>
          <w:lang w:eastAsia="zh-CN"/>
        </w:rPr>
      </w:pPr>
    </w:p>
    <w:p w14:paraId="42D789D2">
      <w:pPr>
        <w:spacing w:line="408" w:lineRule="auto"/>
        <w:ind w:firstLine="4480" w:firstLineChars="1600"/>
        <w:jc w:val="both"/>
        <w:rPr>
          <w:rFonts w:hint="eastAsia" w:asciiTheme="minorEastAsia" w:hAnsiTheme="minorEastAsia" w:eastAsiaTheme="minorEastAsia" w:cstheme="minorEastAsia"/>
          <w:color w:val="000000"/>
          <w:kern w:val="0"/>
          <w:sz w:val="28"/>
          <w:szCs w:val="28"/>
          <w:highlight w:val="none"/>
        </w:rPr>
      </w:pPr>
      <w:r>
        <w:rPr>
          <w:rFonts w:hint="eastAsia" w:asciiTheme="minorEastAsia" w:hAnsiTheme="minorEastAsia" w:cstheme="minorEastAsia"/>
          <w:color w:val="000000"/>
          <w:kern w:val="0"/>
          <w:sz w:val="28"/>
          <w:szCs w:val="28"/>
          <w:highlight w:val="none"/>
          <w:lang w:val="en-US" w:eastAsia="zh-CN"/>
        </w:rPr>
        <w:t>2025年09月30日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4MTNhOTc1YzlkZWIxYzdjY2Y4MzZlOGFhMDU1NWYifQ=="/>
  </w:docVars>
  <w:rsids>
    <w:rsidRoot w:val="7F456B23"/>
    <w:rsid w:val="029C3145"/>
    <w:rsid w:val="02DF39F5"/>
    <w:rsid w:val="041F68EA"/>
    <w:rsid w:val="05120F0D"/>
    <w:rsid w:val="05C725E6"/>
    <w:rsid w:val="07A30505"/>
    <w:rsid w:val="0A033230"/>
    <w:rsid w:val="0AE61DC4"/>
    <w:rsid w:val="0C2801BA"/>
    <w:rsid w:val="0C776830"/>
    <w:rsid w:val="10264A11"/>
    <w:rsid w:val="11452049"/>
    <w:rsid w:val="129A3C1A"/>
    <w:rsid w:val="175C420C"/>
    <w:rsid w:val="192F67B8"/>
    <w:rsid w:val="194F6120"/>
    <w:rsid w:val="19AE79EC"/>
    <w:rsid w:val="1F150E2B"/>
    <w:rsid w:val="20EE4010"/>
    <w:rsid w:val="21A3624A"/>
    <w:rsid w:val="276274D0"/>
    <w:rsid w:val="288672EE"/>
    <w:rsid w:val="29A808AE"/>
    <w:rsid w:val="30270413"/>
    <w:rsid w:val="30D00355"/>
    <w:rsid w:val="31A34522"/>
    <w:rsid w:val="3361798A"/>
    <w:rsid w:val="36FE65A8"/>
    <w:rsid w:val="37732540"/>
    <w:rsid w:val="38C316CD"/>
    <w:rsid w:val="3B506C62"/>
    <w:rsid w:val="40B77A05"/>
    <w:rsid w:val="423773F7"/>
    <w:rsid w:val="43560930"/>
    <w:rsid w:val="45D46E37"/>
    <w:rsid w:val="4717665D"/>
    <w:rsid w:val="482D66A9"/>
    <w:rsid w:val="48DD4B7A"/>
    <w:rsid w:val="4ABB39CC"/>
    <w:rsid w:val="4C192AEF"/>
    <w:rsid w:val="4D9B00F1"/>
    <w:rsid w:val="531F7D9C"/>
    <w:rsid w:val="57A633D3"/>
    <w:rsid w:val="59B2243E"/>
    <w:rsid w:val="5D195C03"/>
    <w:rsid w:val="5F5136C3"/>
    <w:rsid w:val="61AF7295"/>
    <w:rsid w:val="630A6ACB"/>
    <w:rsid w:val="67A21D44"/>
    <w:rsid w:val="6C423AF6"/>
    <w:rsid w:val="6E707BB4"/>
    <w:rsid w:val="6FF9096F"/>
    <w:rsid w:val="703F4899"/>
    <w:rsid w:val="72E01973"/>
    <w:rsid w:val="77810771"/>
    <w:rsid w:val="77BE2401"/>
    <w:rsid w:val="7C0853C7"/>
    <w:rsid w:val="7CAC1243"/>
    <w:rsid w:val="7E2A4EDE"/>
    <w:rsid w:val="7F432A9F"/>
    <w:rsid w:val="7F456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611</Words>
  <Characters>668</Characters>
  <Lines>0</Lines>
  <Paragraphs>0</Paragraphs>
  <TotalTime>2</TotalTime>
  <ScaleCrop>false</ScaleCrop>
  <LinksUpToDate>false</LinksUpToDate>
  <CharactersWithSpaces>676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2024-07-19T05:18:00Z</dcterms:created>
  <dc:creator>田园</dc:creator>
  <cp:lastModifiedBy>不爱吃萝卜的兔子</cp:lastModifiedBy>
  <cp:lastPrinted>2025-08-05T03:18:00Z</cp:lastPrinted>
  <dcterms:modified xsi:type="dcterms:W3CDTF">2025-10-27T09:15:12Z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F508DC8B97F84EC3814C89D6792A6E13_11</vt:lpwstr>
  </property>
  <property fmtid="{D5CDD505-2E9C-101B-9397-08002B2CF9AE}" pid="4" name="KSOTemplateDocerSaveRecord">
    <vt:lpwstr>eyJoZGlkIjoiYmNkOGJiZmMwZjYwZWE0MjE1OGQ1ZWM2MThkMDEwNzciLCJ1c2VySWQiOiI5MDkxMjM5NzAifQ==</vt:lpwstr>
  </property>
</Properties>
</file>