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6EC11">
      <w:pPr>
        <w:pStyle w:val="2"/>
        <w:jc w:val="both"/>
        <w:rPr>
          <w:rFonts w:hint="eastAsia"/>
          <w:lang w:eastAsia="zh-CN"/>
        </w:rPr>
      </w:pPr>
    </w:p>
    <w:p w14:paraId="4309E70C">
      <w:pPr>
        <w:jc w:val="center"/>
        <w:rPr>
          <w:rFonts w:hint="eastAsia" w:asciiTheme="minorEastAsia" w:hAnsiTheme="minorEastAsia" w:cstheme="minorBidi"/>
          <w:b/>
          <w:kern w:val="2"/>
          <w:sz w:val="44"/>
          <w:szCs w:val="44"/>
          <w:lang w:val="en-US" w:eastAsia="zh-CN" w:bidi="ar-SA"/>
        </w:rPr>
      </w:pPr>
      <w:r>
        <w:rPr>
          <w:rFonts w:hint="eastAsia" w:asciiTheme="minorEastAsia" w:hAnsiTheme="minorEastAsia" w:cstheme="minorBidi"/>
          <w:b/>
          <w:kern w:val="2"/>
          <w:sz w:val="44"/>
          <w:szCs w:val="44"/>
          <w:lang w:val="en-US" w:eastAsia="zh-CN" w:bidi="ar-SA"/>
        </w:rPr>
        <w:t>内蒙古农业大学职业技术学院部分</w:t>
      </w:r>
    </w:p>
    <w:p w14:paraId="23E8C892">
      <w:pPr>
        <w:jc w:val="center"/>
        <w:rPr>
          <w:rFonts w:hint="eastAsia" w:asciiTheme="minorEastAsia" w:hAnsiTheme="minorEastAsia" w:eastAsiaTheme="minorEastAsia" w:cstheme="minorBidi"/>
          <w:b/>
          <w:kern w:val="2"/>
          <w:sz w:val="40"/>
          <w:szCs w:val="40"/>
          <w:lang w:val="en-US" w:eastAsia="zh-CN" w:bidi="ar-SA"/>
        </w:rPr>
      </w:pPr>
      <w:r>
        <w:rPr>
          <w:rFonts w:hint="eastAsia" w:asciiTheme="minorEastAsia" w:hAnsiTheme="minorEastAsia" w:cstheme="minorBidi"/>
          <w:b/>
          <w:kern w:val="2"/>
          <w:sz w:val="44"/>
          <w:szCs w:val="44"/>
          <w:lang w:val="en-US" w:eastAsia="zh-CN" w:bidi="ar-SA"/>
        </w:rPr>
        <w:t>楼宇门窗改造工程</w:t>
      </w:r>
    </w:p>
    <w:p w14:paraId="406C748B">
      <w:pPr>
        <w:jc w:val="both"/>
        <w:rPr>
          <w:rFonts w:hint="eastAsia" w:ascii="宋体" w:hAnsi="宋体" w:eastAsia="宋体" w:cs="宋体"/>
          <w:b/>
          <w:bCs/>
          <w:sz w:val="40"/>
          <w:szCs w:val="40"/>
          <w:lang w:val="en-US" w:eastAsia="zh-CN"/>
        </w:rPr>
      </w:pPr>
    </w:p>
    <w:p w14:paraId="04DA60C3">
      <w:pPr>
        <w:spacing w:beforeLines="50" w:afterLines="100" w:line="360" w:lineRule="auto"/>
        <w:jc w:val="center"/>
        <w:rPr>
          <w:rFonts w:cs="仿宋" w:asciiTheme="minorEastAsia" w:hAnsiTheme="minorEastAsia"/>
          <w:b/>
          <w:sz w:val="32"/>
          <w:szCs w:val="32"/>
        </w:rPr>
      </w:pPr>
      <w:r>
        <w:rPr>
          <w:rFonts w:hint="eastAsia" w:asciiTheme="minorEastAsia" w:hAnsiTheme="minorEastAsia"/>
          <w:b/>
          <w:sz w:val="44"/>
          <w:szCs w:val="44"/>
        </w:rPr>
        <w:t>招标工程量清单</w:t>
      </w:r>
    </w:p>
    <w:p w14:paraId="6A9EFB05">
      <w:pPr>
        <w:spacing w:beforeLines="50" w:afterLines="100" w:line="360" w:lineRule="auto"/>
        <w:jc w:val="center"/>
        <w:rPr>
          <w:rFonts w:cs="仿宋" w:asciiTheme="minorEastAsia" w:hAnsiTheme="minorEastAsia"/>
          <w:b/>
          <w:sz w:val="32"/>
          <w:szCs w:val="32"/>
        </w:rPr>
      </w:pPr>
    </w:p>
    <w:p w14:paraId="0453ADCE">
      <w:pPr>
        <w:spacing w:beforeLines="50" w:afterLines="100" w:line="360" w:lineRule="auto"/>
        <w:jc w:val="center"/>
        <w:rPr>
          <w:rFonts w:cs="仿宋" w:asciiTheme="minorEastAsia" w:hAnsiTheme="minorEastAsia"/>
          <w:b/>
          <w:sz w:val="32"/>
          <w:szCs w:val="32"/>
        </w:rPr>
      </w:pPr>
    </w:p>
    <w:p w14:paraId="5A9C5E11">
      <w:pPr>
        <w:spacing w:beforeLines="50" w:afterLines="100" w:line="360" w:lineRule="auto"/>
        <w:jc w:val="center"/>
        <w:rPr>
          <w:rFonts w:cs="仿宋" w:asciiTheme="minorEastAsia" w:hAnsiTheme="minorEastAsia"/>
          <w:b/>
          <w:sz w:val="32"/>
          <w:szCs w:val="32"/>
        </w:rPr>
      </w:pPr>
    </w:p>
    <w:p w14:paraId="2229C8EB">
      <w:pPr>
        <w:spacing w:beforeLines="50" w:afterLines="100" w:line="360" w:lineRule="auto"/>
        <w:jc w:val="center"/>
        <w:rPr>
          <w:rFonts w:cs="仿宋" w:asciiTheme="minorEastAsia" w:hAnsiTheme="minorEastAsia"/>
          <w:b/>
          <w:sz w:val="32"/>
          <w:szCs w:val="32"/>
        </w:rPr>
      </w:pPr>
    </w:p>
    <w:p w14:paraId="0046551E">
      <w:pPr>
        <w:spacing w:beforeLines="50" w:afterLines="100" w:line="360" w:lineRule="auto"/>
        <w:jc w:val="both"/>
        <w:rPr>
          <w:rFonts w:cs="仿宋" w:asciiTheme="minorEastAsia" w:hAnsiTheme="minorEastAsia"/>
          <w:b/>
          <w:sz w:val="32"/>
          <w:szCs w:val="32"/>
        </w:rPr>
      </w:pPr>
    </w:p>
    <w:p w14:paraId="349975B4">
      <w:pPr>
        <w:spacing w:beforeLines="50" w:afterLines="100" w:line="360" w:lineRule="auto"/>
        <w:jc w:val="both"/>
        <w:rPr>
          <w:rFonts w:cs="仿宋" w:asciiTheme="minorEastAsia" w:hAnsiTheme="minorEastAsia"/>
          <w:b/>
          <w:sz w:val="32"/>
          <w:szCs w:val="32"/>
        </w:rPr>
      </w:pPr>
    </w:p>
    <w:p w14:paraId="226FBED3">
      <w:pPr>
        <w:pStyle w:val="2"/>
      </w:pPr>
    </w:p>
    <w:p w14:paraId="749CF65F">
      <w:pPr>
        <w:spacing w:beforeLines="50" w:afterLines="100" w:line="360" w:lineRule="auto"/>
        <w:ind w:left="1606" w:hanging="1606" w:hangingChars="500"/>
        <w:rPr>
          <w:rFonts w:hint="default" w:cs="仿宋" w:asciiTheme="minorEastAsia" w:hAnsiTheme="minorEastAsia" w:eastAsiaTheme="minorEastAsia"/>
          <w:b/>
          <w:sz w:val="32"/>
          <w:szCs w:val="32"/>
          <w:highlight w:val="none"/>
          <w:lang w:val="en-US" w:eastAsia="zh-CN"/>
        </w:rPr>
      </w:pPr>
      <w:r>
        <w:rPr>
          <w:rFonts w:hint="eastAsia" w:cs="仿宋" w:asciiTheme="minorEastAsia" w:hAnsiTheme="minorEastAsia"/>
          <w:b/>
          <w:sz w:val="32"/>
          <w:szCs w:val="32"/>
        </w:rPr>
        <w:t>编制单位：</w:t>
      </w:r>
      <w:r>
        <w:rPr>
          <w:rFonts w:hint="eastAsia" w:cs="仿宋" w:asciiTheme="minorEastAsia" w:hAnsiTheme="minorEastAsia"/>
          <w:b/>
          <w:sz w:val="32"/>
          <w:szCs w:val="32"/>
          <w:highlight w:val="none"/>
          <w:lang w:val="en-US" w:eastAsia="zh-CN"/>
        </w:rPr>
        <w:t>内蒙古唯德项目管理有限公司</w:t>
      </w:r>
    </w:p>
    <w:p w14:paraId="1495380B">
      <w:pPr>
        <w:spacing w:before="156" w:beforeLines="50" w:after="312" w:afterLines="100" w:line="360" w:lineRule="auto"/>
        <w:ind w:left="1606" w:hanging="1606" w:hangingChars="500"/>
        <w:rPr>
          <w:rFonts w:hint="eastAsia" w:ascii="宋体" w:hAnsi="宋体" w:eastAsia="宋体" w:cs="仿宋"/>
          <w:b/>
          <w:sz w:val="32"/>
          <w:szCs w:val="32"/>
          <w:highlight w:val="none"/>
          <w:lang w:eastAsia="zh-CN"/>
        </w:rPr>
      </w:pPr>
      <w:r>
        <w:rPr>
          <w:rFonts w:hint="eastAsia" w:ascii="宋体" w:hAnsi="宋体" w:cs="仿宋"/>
          <w:b/>
          <w:sz w:val="32"/>
          <w:szCs w:val="32"/>
          <w:highlight w:val="none"/>
        </w:rPr>
        <w:t>地    址：</w:t>
      </w:r>
      <w:r>
        <w:rPr>
          <w:rFonts w:hint="eastAsia" w:ascii="宋体" w:hAnsi="宋体" w:cs="仿宋"/>
          <w:b/>
          <w:sz w:val="32"/>
          <w:szCs w:val="32"/>
          <w:highlight w:val="none"/>
          <w:lang w:eastAsia="zh-CN"/>
        </w:rPr>
        <w:t>内蒙古自治区呼和浩特市新城区新华东街太伟方恒广场B座1701</w:t>
      </w:r>
    </w:p>
    <w:p w14:paraId="06E5D02C">
      <w:pPr>
        <w:spacing w:beforeLines="50" w:afterLines="100" w:line="360" w:lineRule="auto"/>
        <w:rPr>
          <w:rFonts w:hint="eastAsia" w:asciiTheme="minorEastAsia" w:hAnsiTheme="minorEastAsia" w:eastAsiaTheme="minorEastAsia" w:cstheme="minorBidi"/>
          <w:b/>
          <w:kern w:val="2"/>
          <w:sz w:val="44"/>
          <w:szCs w:val="44"/>
          <w:lang w:val="en-US" w:eastAsia="zh-CN" w:bidi="ar-SA"/>
        </w:rPr>
      </w:pPr>
      <w:r>
        <w:rPr>
          <w:rFonts w:hint="eastAsia" w:cs="仿宋" w:asciiTheme="minorEastAsia" w:hAnsiTheme="minorEastAsia"/>
          <w:b/>
          <w:sz w:val="32"/>
          <w:szCs w:val="32"/>
        </w:rPr>
        <w:t>日    期：</w:t>
      </w:r>
      <w:r>
        <w:rPr>
          <w:rFonts w:hint="eastAsia" w:cs="仿宋" w:asciiTheme="minorEastAsia" w:hAnsiTheme="minorEastAsia"/>
          <w:b/>
          <w:sz w:val="32"/>
          <w:szCs w:val="32"/>
          <w:lang w:eastAsia="zh-CN"/>
        </w:rPr>
        <w:t>202</w:t>
      </w:r>
      <w:r>
        <w:rPr>
          <w:rFonts w:hint="eastAsia" w:cs="仿宋" w:asciiTheme="minorEastAsia" w:hAnsiTheme="minorEastAsia"/>
          <w:b/>
          <w:sz w:val="32"/>
          <w:szCs w:val="32"/>
          <w:lang w:val="en-US" w:eastAsia="zh-CN"/>
        </w:rPr>
        <w:t>5</w:t>
      </w:r>
      <w:r>
        <w:rPr>
          <w:rFonts w:hint="eastAsia" w:cs="仿宋" w:asciiTheme="minorEastAsia" w:hAnsiTheme="minorEastAsia"/>
          <w:b/>
          <w:sz w:val="32"/>
          <w:szCs w:val="32"/>
          <w:lang w:eastAsia="zh-CN"/>
        </w:rPr>
        <w:t>年</w:t>
      </w:r>
      <w:r>
        <w:rPr>
          <w:rFonts w:hint="eastAsia" w:cs="仿宋" w:asciiTheme="minorEastAsia" w:hAnsiTheme="minorEastAsia"/>
          <w:b/>
          <w:sz w:val="32"/>
          <w:szCs w:val="32"/>
          <w:lang w:val="en-US" w:eastAsia="zh-CN"/>
        </w:rPr>
        <w:t>2</w:t>
      </w:r>
      <w:r>
        <w:rPr>
          <w:rFonts w:hint="eastAsia" w:cs="仿宋" w:asciiTheme="minorEastAsia" w:hAnsiTheme="minorEastAsia"/>
          <w:b/>
          <w:sz w:val="32"/>
          <w:szCs w:val="32"/>
          <w:lang w:eastAsia="zh-CN"/>
        </w:rPr>
        <w:t>月</w:t>
      </w:r>
      <w:r>
        <w:rPr>
          <w:rFonts w:hint="eastAsia" w:cs="仿宋" w:asciiTheme="minorEastAsia" w:hAnsiTheme="minorEastAsia"/>
          <w:b/>
          <w:sz w:val="32"/>
          <w:szCs w:val="32"/>
          <w:lang w:val="en-US" w:eastAsia="zh-CN"/>
        </w:rPr>
        <w:t>24</w:t>
      </w:r>
      <w:r>
        <w:rPr>
          <w:rFonts w:hint="eastAsia" w:cs="仿宋" w:asciiTheme="minorEastAsia" w:hAnsiTheme="minorEastAsia"/>
          <w:b/>
          <w:sz w:val="32"/>
          <w:szCs w:val="32"/>
          <w:lang w:eastAsia="zh-CN"/>
        </w:rPr>
        <w:t>日</w:t>
      </w:r>
    </w:p>
    <w:p w14:paraId="1BB368D3">
      <w:pPr>
        <w:spacing w:beforeLines="50" w:afterLines="100" w:line="360" w:lineRule="auto"/>
        <w:rPr>
          <w:rFonts w:hint="eastAsia" w:cs="仿宋" w:asciiTheme="minorEastAsia" w:hAnsiTheme="minorEastAsia"/>
          <w:b/>
          <w:sz w:val="32"/>
          <w:szCs w:val="32"/>
          <w:highlight w:val="red"/>
        </w:rPr>
      </w:pPr>
    </w:p>
    <w:p w14:paraId="01A8062E">
      <w:pPr>
        <w:jc w:val="center"/>
        <w:rPr>
          <w:rFonts w:hint="eastAsia" w:asciiTheme="minorEastAsia" w:hAnsiTheme="minorEastAsia" w:eastAsiaTheme="minorEastAsia"/>
          <w:b/>
          <w:sz w:val="44"/>
          <w:szCs w:val="44"/>
          <w:lang w:eastAsia="zh-CN"/>
        </w:rPr>
      </w:pPr>
      <w:r>
        <w:rPr>
          <w:rFonts w:hint="eastAsia" w:asciiTheme="minorEastAsia" w:hAnsiTheme="minorEastAsia" w:cstheme="minorBidi"/>
          <w:b/>
          <w:kern w:val="2"/>
          <w:sz w:val="44"/>
          <w:szCs w:val="44"/>
          <w:lang w:val="en-US" w:eastAsia="zh-CN" w:bidi="ar-SA"/>
        </w:rPr>
        <w:t>内蒙古农业大学职业技术学院部分楼宇门窗改造工程</w:t>
      </w:r>
      <w:r>
        <w:rPr>
          <w:rFonts w:hint="eastAsia" w:asciiTheme="minorEastAsia" w:hAnsiTheme="minorEastAsia"/>
          <w:b/>
          <w:sz w:val="44"/>
          <w:szCs w:val="44"/>
        </w:rPr>
        <w:t>招标工程量清单</w:t>
      </w:r>
    </w:p>
    <w:p w14:paraId="62B3F6BB">
      <w:pPr>
        <w:spacing w:line="480" w:lineRule="auto"/>
        <w:rPr>
          <w:rFonts w:ascii="仿宋" w:hAnsi="仿宋" w:eastAsia="仿宋"/>
          <w:u w:val="single"/>
        </w:rPr>
      </w:pPr>
      <w:r>
        <w:rPr>
          <w:rFonts w:hint="eastAsia" w:ascii="仿宋" w:hAnsi="仿宋" w:eastAsia="仿宋" w:cs="Times New Roman"/>
          <w:u w:val="single"/>
        </w:rPr>
        <w:t xml:space="preserve">                                                              </w:t>
      </w:r>
      <w:r>
        <w:rPr>
          <w:rFonts w:ascii="仿宋" w:hAnsi="仿宋" w:eastAsia="仿宋" w:cs="Times New Roman"/>
          <w:u w:val="single"/>
        </w:rPr>
        <w:t xml:space="preserve">               </w:t>
      </w:r>
      <w:r>
        <w:rPr>
          <w:rFonts w:hint="eastAsia" w:ascii="仿宋" w:hAnsi="仿宋" w:eastAsia="仿宋" w:cs="Times New Roman"/>
          <w:u w:val="single"/>
        </w:rPr>
        <w:t xml:space="preserve"> </w:t>
      </w:r>
    </w:p>
    <w:p w14:paraId="61BAFB65">
      <w:pPr>
        <w:jc w:val="center"/>
        <w:rPr>
          <w:rFonts w:ascii="仿宋" w:hAnsi="仿宋" w:eastAsia="仿宋"/>
          <w:sz w:val="32"/>
          <w:szCs w:val="32"/>
        </w:rPr>
      </w:pPr>
      <w:r>
        <w:rPr>
          <w:rFonts w:hint="eastAsia" w:ascii="仿宋" w:hAnsi="仿宋" w:eastAsia="仿宋"/>
          <w:sz w:val="32"/>
          <w:szCs w:val="32"/>
        </w:rPr>
        <w:t>目            录</w:t>
      </w:r>
    </w:p>
    <w:p w14:paraId="746A6FF1">
      <w:pPr>
        <w:keepNext w:val="0"/>
        <w:keepLines w:val="0"/>
        <w:pageBreakBefore w:val="0"/>
        <w:widowControl w:val="0"/>
        <w:kinsoku/>
        <w:wordWrap/>
        <w:overflowPunct/>
        <w:topLinePunct w:val="0"/>
        <w:autoSpaceDE/>
        <w:autoSpaceDN/>
        <w:bidi w:val="0"/>
        <w:adjustRightInd/>
        <w:snapToGrid/>
        <w:jc w:val="left"/>
        <w:textAlignment w:val="auto"/>
        <w:rPr>
          <w:rFonts w:ascii="仿宋" w:hAnsi="仿宋" w:eastAsia="仿宋"/>
          <w:sz w:val="32"/>
          <w:szCs w:val="32"/>
        </w:rPr>
      </w:pPr>
      <w:r>
        <w:rPr>
          <w:rFonts w:hint="eastAsia" w:ascii="仿宋" w:hAnsi="仿宋" w:eastAsia="仿宋"/>
          <w:sz w:val="32"/>
          <w:szCs w:val="32"/>
        </w:rPr>
        <w:t>一、报告正文</w:t>
      </w:r>
    </w:p>
    <w:p w14:paraId="094AB0FA">
      <w:pPr>
        <w:keepNext w:val="0"/>
        <w:keepLines w:val="0"/>
        <w:pageBreakBefore w:val="0"/>
        <w:widowControl w:val="0"/>
        <w:kinsoku/>
        <w:wordWrap/>
        <w:overflowPunct/>
        <w:topLinePunct w:val="0"/>
        <w:autoSpaceDE/>
        <w:autoSpaceDN/>
        <w:bidi w:val="0"/>
        <w:adjustRightInd/>
        <w:snapToGrid/>
        <w:jc w:val="left"/>
        <w:textAlignment w:val="auto"/>
        <w:rPr>
          <w:rFonts w:ascii="仿宋" w:hAnsi="仿宋" w:eastAsia="仿宋"/>
          <w:sz w:val="32"/>
          <w:szCs w:val="32"/>
        </w:rPr>
      </w:pPr>
      <w:r>
        <w:rPr>
          <w:rFonts w:hint="eastAsia" w:ascii="仿宋" w:hAnsi="仿宋" w:eastAsia="仿宋"/>
          <w:sz w:val="32"/>
          <w:szCs w:val="32"/>
        </w:rPr>
        <w:t>（一）</w:t>
      </w:r>
      <w:r>
        <w:rPr>
          <w:rFonts w:hint="eastAsia" w:ascii="仿宋" w:hAnsi="仿宋" w:eastAsia="仿宋" w:cs="Times New Roman"/>
          <w:sz w:val="32"/>
          <w:szCs w:val="32"/>
        </w:rPr>
        <w:t>项目</w:t>
      </w:r>
      <w:r>
        <w:rPr>
          <w:rFonts w:ascii="仿宋" w:hAnsi="仿宋" w:eastAsia="仿宋" w:cs="Times New Roman"/>
          <w:sz w:val="32"/>
          <w:szCs w:val="32"/>
        </w:rPr>
        <w:t>基本情况</w:t>
      </w:r>
    </w:p>
    <w:p w14:paraId="1163431E">
      <w:pPr>
        <w:keepNext w:val="0"/>
        <w:keepLines w:val="0"/>
        <w:pageBreakBefore w:val="0"/>
        <w:widowControl w:val="0"/>
        <w:kinsoku/>
        <w:wordWrap/>
        <w:overflowPunct/>
        <w:topLinePunct w:val="0"/>
        <w:autoSpaceDE/>
        <w:autoSpaceDN/>
        <w:bidi w:val="0"/>
        <w:adjustRightInd/>
        <w:snapToGrid/>
        <w:jc w:val="left"/>
        <w:textAlignment w:val="auto"/>
        <w:rPr>
          <w:rFonts w:ascii="仿宋" w:hAnsi="仿宋" w:eastAsia="仿宋"/>
          <w:sz w:val="32"/>
          <w:szCs w:val="32"/>
        </w:rPr>
      </w:pPr>
      <w:r>
        <w:rPr>
          <w:rFonts w:hint="eastAsia" w:ascii="仿宋" w:hAnsi="仿宋" w:eastAsia="仿宋"/>
          <w:sz w:val="32"/>
          <w:szCs w:val="32"/>
        </w:rPr>
        <w:t>（二）</w:t>
      </w:r>
      <w:r>
        <w:rPr>
          <w:rFonts w:hint="eastAsia" w:ascii="仿宋" w:hAnsi="仿宋" w:eastAsia="仿宋" w:cs="Times New Roman"/>
          <w:sz w:val="32"/>
          <w:szCs w:val="32"/>
        </w:rPr>
        <w:t>编制原则</w:t>
      </w:r>
    </w:p>
    <w:p w14:paraId="4E8265D8">
      <w:pPr>
        <w:keepNext w:val="0"/>
        <w:keepLines w:val="0"/>
        <w:pageBreakBefore w:val="0"/>
        <w:widowControl w:val="0"/>
        <w:kinsoku/>
        <w:wordWrap/>
        <w:overflowPunct/>
        <w:topLinePunct w:val="0"/>
        <w:autoSpaceDE/>
        <w:autoSpaceDN/>
        <w:bidi w:val="0"/>
        <w:adjustRightInd/>
        <w:snapToGrid/>
        <w:jc w:val="left"/>
        <w:textAlignment w:val="auto"/>
        <w:rPr>
          <w:rFonts w:ascii="仿宋" w:hAnsi="仿宋" w:eastAsia="仿宋" w:cs="Times New Roman"/>
          <w:sz w:val="32"/>
          <w:szCs w:val="32"/>
        </w:rPr>
      </w:pPr>
      <w:r>
        <w:rPr>
          <w:rFonts w:hint="eastAsia" w:ascii="仿宋" w:hAnsi="仿宋" w:eastAsia="仿宋"/>
          <w:sz w:val="32"/>
          <w:szCs w:val="32"/>
        </w:rPr>
        <w:t>（三）</w:t>
      </w:r>
      <w:r>
        <w:rPr>
          <w:rFonts w:hint="eastAsia" w:ascii="仿宋" w:hAnsi="仿宋" w:eastAsia="仿宋" w:cs="Times New Roman"/>
          <w:sz w:val="32"/>
          <w:szCs w:val="32"/>
        </w:rPr>
        <w:t>编制</w:t>
      </w:r>
      <w:r>
        <w:rPr>
          <w:rFonts w:hint="eastAsia" w:ascii="仿宋" w:hAnsi="仿宋" w:eastAsia="仿宋"/>
          <w:sz w:val="32"/>
          <w:szCs w:val="32"/>
        </w:rPr>
        <w:t>依据</w:t>
      </w:r>
    </w:p>
    <w:p w14:paraId="6BE6D800">
      <w:pPr>
        <w:keepNext w:val="0"/>
        <w:keepLines w:val="0"/>
        <w:pageBreakBefore w:val="0"/>
        <w:widowControl w:val="0"/>
        <w:kinsoku/>
        <w:wordWrap/>
        <w:overflowPunct/>
        <w:topLinePunct w:val="0"/>
        <w:autoSpaceDE/>
        <w:autoSpaceDN/>
        <w:bidi w:val="0"/>
        <w:adjustRightInd/>
        <w:snapToGrid/>
        <w:jc w:val="left"/>
        <w:textAlignment w:val="auto"/>
        <w:rPr>
          <w:rFonts w:ascii="仿宋" w:hAnsi="仿宋" w:eastAsia="仿宋"/>
          <w:sz w:val="32"/>
          <w:szCs w:val="32"/>
        </w:rPr>
      </w:pPr>
      <w:r>
        <w:rPr>
          <w:rFonts w:hint="eastAsia" w:ascii="仿宋" w:hAnsi="仿宋" w:eastAsia="仿宋"/>
          <w:sz w:val="32"/>
          <w:szCs w:val="32"/>
        </w:rPr>
        <w:t>（四）</w:t>
      </w:r>
      <w:r>
        <w:rPr>
          <w:rFonts w:hint="eastAsia" w:ascii="仿宋" w:hAnsi="仿宋" w:eastAsia="仿宋" w:cs="Times New Roman"/>
          <w:sz w:val="32"/>
          <w:szCs w:val="32"/>
        </w:rPr>
        <w:t>编制</w:t>
      </w:r>
      <w:r>
        <w:rPr>
          <w:rFonts w:hint="eastAsia" w:ascii="仿宋" w:hAnsi="仿宋" w:eastAsia="仿宋"/>
          <w:sz w:val="32"/>
          <w:szCs w:val="32"/>
        </w:rPr>
        <w:t>内容</w:t>
      </w:r>
    </w:p>
    <w:p w14:paraId="5E3B5E00">
      <w:pPr>
        <w:keepNext w:val="0"/>
        <w:keepLines w:val="0"/>
        <w:pageBreakBefore w:val="0"/>
        <w:widowControl w:val="0"/>
        <w:kinsoku/>
        <w:wordWrap/>
        <w:overflowPunct/>
        <w:topLinePunct w:val="0"/>
        <w:autoSpaceDE/>
        <w:autoSpaceDN/>
        <w:bidi w:val="0"/>
        <w:adjustRightInd/>
        <w:snapToGrid/>
        <w:jc w:val="left"/>
        <w:textAlignment w:val="auto"/>
        <w:rPr>
          <w:rFonts w:ascii="仿宋" w:hAnsi="仿宋" w:eastAsia="仿宋"/>
          <w:sz w:val="32"/>
          <w:szCs w:val="32"/>
        </w:rPr>
      </w:pPr>
      <w:r>
        <w:rPr>
          <w:rFonts w:hint="eastAsia" w:ascii="仿宋" w:hAnsi="仿宋" w:eastAsia="仿宋"/>
          <w:sz w:val="32"/>
          <w:szCs w:val="32"/>
        </w:rPr>
        <w:t>（五）</w:t>
      </w:r>
      <w:r>
        <w:rPr>
          <w:rFonts w:hint="eastAsia" w:ascii="仿宋" w:hAnsi="仿宋" w:eastAsia="仿宋" w:cs="Times New Roman"/>
          <w:sz w:val="32"/>
          <w:szCs w:val="32"/>
        </w:rPr>
        <w:t>编制</w:t>
      </w:r>
      <w:r>
        <w:rPr>
          <w:rFonts w:hint="eastAsia" w:ascii="仿宋" w:hAnsi="仿宋" w:eastAsia="仿宋"/>
          <w:sz w:val="32"/>
          <w:szCs w:val="32"/>
        </w:rPr>
        <w:t>程序及过程</w:t>
      </w:r>
    </w:p>
    <w:p w14:paraId="2641E0E3">
      <w:pPr>
        <w:keepNext w:val="0"/>
        <w:keepLines w:val="0"/>
        <w:pageBreakBefore w:val="0"/>
        <w:widowControl w:val="0"/>
        <w:kinsoku/>
        <w:wordWrap/>
        <w:overflowPunct/>
        <w:topLinePunct w:val="0"/>
        <w:autoSpaceDE/>
        <w:autoSpaceDN/>
        <w:bidi w:val="0"/>
        <w:adjustRightInd/>
        <w:snapToGrid/>
        <w:jc w:val="left"/>
        <w:textAlignment w:val="auto"/>
        <w:rPr>
          <w:rFonts w:ascii="仿宋" w:hAnsi="仿宋" w:eastAsia="仿宋"/>
          <w:sz w:val="32"/>
          <w:szCs w:val="32"/>
        </w:rPr>
      </w:pPr>
      <w:r>
        <w:rPr>
          <w:rFonts w:hint="eastAsia" w:ascii="仿宋" w:hAnsi="仿宋" w:eastAsia="仿宋"/>
          <w:sz w:val="32"/>
          <w:szCs w:val="32"/>
        </w:rPr>
        <w:t>（六）</w:t>
      </w:r>
      <w:r>
        <w:rPr>
          <w:rFonts w:hint="eastAsia" w:ascii="仿宋" w:hAnsi="仿宋" w:eastAsia="仿宋" w:cs="Times New Roman"/>
          <w:sz w:val="32"/>
          <w:szCs w:val="32"/>
        </w:rPr>
        <w:t>编制</w:t>
      </w:r>
      <w:r>
        <w:rPr>
          <w:rFonts w:hint="eastAsia" w:ascii="仿宋" w:hAnsi="仿宋" w:eastAsia="仿宋"/>
          <w:sz w:val="32"/>
          <w:szCs w:val="32"/>
        </w:rPr>
        <w:t>结论</w:t>
      </w:r>
    </w:p>
    <w:p w14:paraId="023402FD">
      <w:pPr>
        <w:keepNext w:val="0"/>
        <w:keepLines w:val="0"/>
        <w:pageBreakBefore w:val="0"/>
        <w:widowControl w:val="0"/>
        <w:kinsoku/>
        <w:wordWrap/>
        <w:overflowPunct/>
        <w:topLinePunct w:val="0"/>
        <w:autoSpaceDE/>
        <w:autoSpaceDN/>
        <w:bidi w:val="0"/>
        <w:adjustRightInd/>
        <w:snapToGrid/>
        <w:jc w:val="left"/>
        <w:textAlignment w:val="auto"/>
        <w:rPr>
          <w:rFonts w:ascii="仿宋" w:hAnsi="仿宋" w:eastAsia="仿宋"/>
          <w:sz w:val="32"/>
          <w:szCs w:val="32"/>
        </w:rPr>
      </w:pPr>
      <w:r>
        <w:rPr>
          <w:rFonts w:hint="eastAsia" w:ascii="仿宋" w:hAnsi="仿宋" w:eastAsia="仿宋"/>
          <w:sz w:val="32"/>
          <w:szCs w:val="32"/>
        </w:rPr>
        <w:t>（七）说明事项</w:t>
      </w:r>
    </w:p>
    <w:p w14:paraId="7768DF71">
      <w:pPr>
        <w:keepNext w:val="0"/>
        <w:keepLines w:val="0"/>
        <w:pageBreakBefore w:val="0"/>
        <w:widowControl w:val="0"/>
        <w:kinsoku/>
        <w:wordWrap/>
        <w:overflowPunct/>
        <w:topLinePunct w:val="0"/>
        <w:autoSpaceDE/>
        <w:autoSpaceDN/>
        <w:bidi w:val="0"/>
        <w:adjustRightInd/>
        <w:snapToGrid/>
        <w:jc w:val="left"/>
        <w:textAlignment w:val="auto"/>
        <w:rPr>
          <w:rFonts w:hint="default" w:ascii="仿宋" w:hAnsi="仿宋" w:eastAsia="仿宋"/>
          <w:sz w:val="32"/>
          <w:szCs w:val="32"/>
          <w:lang w:val="en-US" w:eastAsia="zh-CN"/>
        </w:rPr>
      </w:pPr>
      <w:r>
        <w:rPr>
          <w:rFonts w:hint="eastAsia" w:ascii="仿宋" w:hAnsi="仿宋" w:eastAsia="仿宋"/>
          <w:sz w:val="32"/>
          <w:szCs w:val="32"/>
        </w:rPr>
        <w:t>二、招标工程量清单</w:t>
      </w:r>
    </w:p>
    <w:p w14:paraId="67012C89">
      <w:pPr>
        <w:keepNext w:val="0"/>
        <w:keepLines w:val="0"/>
        <w:pageBreakBefore w:val="0"/>
        <w:widowControl w:val="0"/>
        <w:kinsoku/>
        <w:wordWrap/>
        <w:overflowPunct/>
        <w:topLinePunct w:val="0"/>
        <w:autoSpaceDE/>
        <w:autoSpaceDN/>
        <w:bidi w:val="0"/>
        <w:adjustRightInd/>
        <w:snapToGrid/>
        <w:spacing w:line="360" w:lineRule="auto"/>
        <w:ind w:left="1606" w:hanging="1600" w:hangingChars="500"/>
        <w:textAlignment w:val="auto"/>
        <w:rPr>
          <w:rFonts w:hint="eastAsia" w:ascii="仿宋" w:hAnsi="仿宋" w:eastAsia="仿宋" w:cs="仿宋"/>
          <w:b w:val="0"/>
          <w:bCs/>
          <w:sz w:val="32"/>
          <w:szCs w:val="32"/>
          <w:highlight w:val="none"/>
          <w:lang w:val="en-US" w:eastAsia="zh-CN"/>
        </w:rPr>
      </w:pPr>
      <w:r>
        <w:rPr>
          <w:rFonts w:hint="eastAsia" w:ascii="仿宋" w:hAnsi="仿宋" w:eastAsia="仿宋"/>
          <w:sz w:val="32"/>
          <w:szCs w:val="32"/>
        </w:rPr>
        <w:t>三、</w:t>
      </w:r>
      <w:r>
        <w:rPr>
          <w:rFonts w:hint="eastAsia" w:ascii="仿宋" w:hAnsi="仿宋" w:eastAsia="仿宋" w:cs="仿宋"/>
          <w:b w:val="0"/>
          <w:bCs/>
          <w:sz w:val="32"/>
          <w:szCs w:val="32"/>
          <w:highlight w:val="none"/>
          <w:lang w:val="en-US" w:eastAsia="zh-CN"/>
        </w:rPr>
        <w:t>内蒙古唯德项目管理有限公司资</w:t>
      </w:r>
      <w:r>
        <w:rPr>
          <w:rFonts w:hint="eastAsia" w:ascii="仿宋" w:hAnsi="仿宋" w:eastAsia="仿宋"/>
          <w:sz w:val="32"/>
          <w:szCs w:val="32"/>
        </w:rPr>
        <w:t>质</w:t>
      </w:r>
    </w:p>
    <w:p w14:paraId="2A8DD9BB">
      <w:pPr>
        <w:spacing w:beforeLines="50" w:afterLines="100" w:line="360" w:lineRule="auto"/>
        <w:ind w:firstLine="640" w:firstLineChars="200"/>
        <w:rPr>
          <w:rFonts w:ascii="仿宋" w:hAnsi="仿宋" w:eastAsia="仿宋"/>
          <w:sz w:val="32"/>
          <w:szCs w:val="32"/>
        </w:rPr>
      </w:pPr>
    </w:p>
    <w:p w14:paraId="5067BDEE">
      <w:pPr>
        <w:jc w:val="left"/>
        <w:rPr>
          <w:rFonts w:ascii="仿宋" w:hAnsi="仿宋" w:eastAsia="仿宋"/>
          <w:sz w:val="32"/>
          <w:szCs w:val="32"/>
        </w:rPr>
      </w:pPr>
    </w:p>
    <w:p w14:paraId="12C3BFB7">
      <w:pPr>
        <w:rPr>
          <w:rFonts w:ascii="仿宋" w:hAnsi="仿宋" w:eastAsia="仿宋"/>
          <w:sz w:val="32"/>
          <w:szCs w:val="32"/>
        </w:rPr>
      </w:pPr>
    </w:p>
    <w:p w14:paraId="5D71CFCF">
      <w:pPr>
        <w:rPr>
          <w:rFonts w:ascii="仿宋" w:hAnsi="仿宋" w:eastAsia="仿宋"/>
          <w:sz w:val="32"/>
          <w:szCs w:val="32"/>
        </w:rPr>
      </w:pPr>
    </w:p>
    <w:p w14:paraId="735371DC">
      <w:pPr>
        <w:rPr>
          <w:rFonts w:ascii="仿宋" w:hAnsi="仿宋" w:eastAsia="仿宋"/>
          <w:sz w:val="32"/>
          <w:szCs w:val="32"/>
        </w:rPr>
      </w:pPr>
    </w:p>
    <w:p w14:paraId="4B1D43FF">
      <w:pPr>
        <w:jc w:val="center"/>
        <w:rPr>
          <w:rFonts w:hint="eastAsia" w:ascii="宋体" w:hAnsi="宋体" w:eastAsia="宋体" w:cs="宋体"/>
          <w:b/>
          <w:bCs/>
          <w:sz w:val="40"/>
          <w:szCs w:val="40"/>
          <w:lang w:eastAsia="zh-CN"/>
        </w:rPr>
      </w:pPr>
    </w:p>
    <w:p w14:paraId="520DE937">
      <w:pPr>
        <w:jc w:val="center"/>
        <w:rPr>
          <w:rFonts w:hint="eastAsia" w:asciiTheme="minorEastAsia" w:hAnsiTheme="minorEastAsia" w:cstheme="minorBidi"/>
          <w:b/>
          <w:kern w:val="2"/>
          <w:sz w:val="40"/>
          <w:szCs w:val="40"/>
          <w:lang w:val="en-US" w:eastAsia="zh-CN" w:bidi="ar-SA"/>
        </w:rPr>
      </w:pPr>
    </w:p>
    <w:p w14:paraId="076CB4B5">
      <w:pPr>
        <w:jc w:val="center"/>
        <w:rPr>
          <w:rFonts w:hint="eastAsia" w:asciiTheme="minorEastAsia" w:hAnsiTheme="minorEastAsia" w:cstheme="minorBidi"/>
          <w:b/>
          <w:kern w:val="2"/>
          <w:sz w:val="40"/>
          <w:szCs w:val="40"/>
          <w:lang w:val="en-US" w:eastAsia="zh-CN" w:bidi="ar-SA"/>
        </w:rPr>
      </w:pPr>
    </w:p>
    <w:p w14:paraId="19BD5524">
      <w:pPr>
        <w:bidi w:val="0"/>
        <w:jc w:val="center"/>
        <w:rPr>
          <w:rFonts w:hint="eastAsia"/>
          <w:b/>
          <w:bCs/>
          <w:sz w:val="44"/>
          <w:szCs w:val="44"/>
          <w:lang w:val="en-US" w:eastAsia="zh-CN"/>
        </w:rPr>
      </w:pPr>
      <w:r>
        <w:rPr>
          <w:rFonts w:hint="eastAsia"/>
          <w:b/>
          <w:bCs/>
          <w:sz w:val="44"/>
          <w:szCs w:val="44"/>
          <w:lang w:val="en-US" w:eastAsia="zh-CN"/>
        </w:rPr>
        <w:t>内蒙古农业大学职业技术学院部分</w:t>
      </w:r>
    </w:p>
    <w:p w14:paraId="6CC0E75F">
      <w:pPr>
        <w:bidi w:val="0"/>
        <w:jc w:val="center"/>
        <w:rPr>
          <w:rFonts w:hint="eastAsia"/>
          <w:b/>
          <w:bCs/>
          <w:sz w:val="44"/>
          <w:szCs w:val="44"/>
          <w:lang w:val="en-US" w:eastAsia="zh-CN"/>
        </w:rPr>
      </w:pPr>
      <w:r>
        <w:rPr>
          <w:rFonts w:hint="eastAsia"/>
          <w:b/>
          <w:bCs/>
          <w:sz w:val="44"/>
          <w:szCs w:val="44"/>
          <w:lang w:val="en-US" w:eastAsia="zh-CN"/>
        </w:rPr>
        <w:t>楼宇门窗改造工程</w:t>
      </w:r>
    </w:p>
    <w:p w14:paraId="399A07B9">
      <w:pPr>
        <w:jc w:val="center"/>
        <w:rPr>
          <w:rFonts w:hint="eastAsia" w:asciiTheme="minorEastAsia" w:hAnsiTheme="minorEastAsia"/>
          <w:b/>
          <w:sz w:val="44"/>
          <w:szCs w:val="44"/>
        </w:rPr>
      </w:pPr>
    </w:p>
    <w:p w14:paraId="6AA0BEB3">
      <w:pPr>
        <w:jc w:val="center"/>
        <w:rPr>
          <w:rFonts w:hint="eastAsia" w:asciiTheme="minorEastAsia" w:hAnsiTheme="minorEastAsia" w:eastAsiaTheme="minorEastAsia"/>
          <w:b/>
          <w:sz w:val="44"/>
          <w:szCs w:val="44"/>
          <w:lang w:eastAsia="zh-CN"/>
        </w:rPr>
      </w:pPr>
      <w:r>
        <w:rPr>
          <w:rFonts w:hint="eastAsia" w:asciiTheme="minorEastAsia" w:hAnsiTheme="minorEastAsia"/>
          <w:b/>
          <w:sz w:val="44"/>
          <w:szCs w:val="44"/>
        </w:rPr>
        <w:t>招标工程量清单</w:t>
      </w:r>
    </w:p>
    <w:p w14:paraId="5F324D93">
      <w:pPr>
        <w:spacing w:before="156" w:beforeLines="50" w:after="312" w:afterLines="100" w:line="360" w:lineRule="auto"/>
        <w:jc w:val="center"/>
        <w:rPr>
          <w:rFonts w:ascii="仿宋" w:hAnsi="仿宋" w:eastAsia="仿宋" w:cs="仿宋"/>
          <w:b/>
          <w:sz w:val="32"/>
          <w:szCs w:val="32"/>
        </w:rPr>
      </w:pPr>
    </w:p>
    <w:p w14:paraId="6223F4F0">
      <w:pPr>
        <w:spacing w:before="156" w:beforeLines="50" w:after="312" w:afterLines="100" w:line="360" w:lineRule="auto"/>
        <w:jc w:val="center"/>
        <w:rPr>
          <w:rFonts w:ascii="仿宋" w:hAnsi="仿宋" w:eastAsia="仿宋" w:cs="仿宋"/>
          <w:b/>
          <w:sz w:val="32"/>
          <w:szCs w:val="32"/>
        </w:rPr>
      </w:pPr>
    </w:p>
    <w:p w14:paraId="6BCB300C">
      <w:pPr>
        <w:spacing w:before="156" w:beforeLines="50" w:after="312" w:afterLines="100" w:line="360" w:lineRule="auto"/>
        <w:rPr>
          <w:rFonts w:ascii="宋体" w:hAnsi="宋体" w:cs="仿宋"/>
          <w:b/>
          <w:sz w:val="32"/>
          <w:szCs w:val="32"/>
        </w:rPr>
      </w:pPr>
    </w:p>
    <w:p w14:paraId="3AD5F5D7">
      <w:pPr>
        <w:spacing w:before="156" w:beforeLines="50" w:after="312" w:afterLines="100" w:line="360" w:lineRule="auto"/>
        <w:rPr>
          <w:rFonts w:ascii="宋体" w:hAnsi="宋体" w:cs="仿宋"/>
          <w:b/>
          <w:sz w:val="32"/>
          <w:szCs w:val="32"/>
        </w:rPr>
      </w:pPr>
    </w:p>
    <w:p w14:paraId="231A0BCF">
      <w:pPr>
        <w:spacing w:before="156" w:beforeLines="50" w:after="312" w:afterLines="100" w:line="360" w:lineRule="auto"/>
        <w:rPr>
          <w:rFonts w:ascii="宋体" w:hAnsi="宋体" w:cs="仿宋"/>
          <w:b/>
          <w:sz w:val="32"/>
          <w:szCs w:val="32"/>
        </w:rPr>
      </w:pPr>
    </w:p>
    <w:p w14:paraId="38F7B087">
      <w:pPr>
        <w:spacing w:before="156" w:beforeLines="50" w:after="312" w:afterLines="100" w:line="360" w:lineRule="auto"/>
        <w:rPr>
          <w:rFonts w:ascii="宋体" w:hAnsi="宋体" w:cs="仿宋"/>
          <w:b/>
          <w:sz w:val="32"/>
          <w:szCs w:val="32"/>
        </w:rPr>
      </w:pPr>
    </w:p>
    <w:p w14:paraId="511754A7">
      <w:pPr>
        <w:spacing w:before="156" w:beforeLines="50" w:after="312" w:afterLines="100" w:line="360" w:lineRule="auto"/>
        <w:jc w:val="left"/>
        <w:rPr>
          <w:rFonts w:ascii="宋体" w:hAnsi="宋体" w:cs="仿宋"/>
          <w:b/>
          <w:sz w:val="32"/>
          <w:szCs w:val="32"/>
          <w:u w:val="single"/>
        </w:rPr>
      </w:pPr>
      <w:r>
        <w:rPr>
          <w:rFonts w:hint="eastAsia" w:ascii="宋体" w:hAnsi="宋体" w:cs="仿宋"/>
          <w:b/>
          <w:sz w:val="32"/>
          <w:szCs w:val="32"/>
        </w:rPr>
        <w:t xml:space="preserve">                 编制人：</w:t>
      </w:r>
    </w:p>
    <w:p w14:paraId="7C00A098">
      <w:pPr>
        <w:rPr>
          <w:rFonts w:hint="eastAsia" w:ascii="宋体" w:hAnsi="宋体" w:cs="仿宋"/>
          <w:b/>
          <w:sz w:val="32"/>
          <w:szCs w:val="32"/>
        </w:rPr>
      </w:pPr>
      <w:r>
        <w:rPr>
          <w:rFonts w:hint="eastAsia" w:ascii="宋体" w:hAnsi="宋体" w:cs="仿宋"/>
          <w:b/>
          <w:sz w:val="32"/>
          <w:szCs w:val="32"/>
        </w:rPr>
        <w:t xml:space="preserve">                 </w:t>
      </w:r>
    </w:p>
    <w:p w14:paraId="54F36CBC">
      <w:pPr>
        <w:rPr>
          <w:rFonts w:hint="eastAsia" w:ascii="宋体" w:hAnsi="宋体" w:cs="仿宋"/>
          <w:b/>
          <w:sz w:val="32"/>
          <w:szCs w:val="32"/>
        </w:rPr>
      </w:pPr>
    </w:p>
    <w:p w14:paraId="3B0D12C7">
      <w:pPr>
        <w:ind w:left="2738" w:leftChars="1304" w:firstLine="0" w:firstLineChars="0"/>
        <w:rPr>
          <w:rFonts w:hint="eastAsia" w:ascii="宋体" w:hAnsi="宋体" w:cs="仿宋"/>
          <w:b/>
          <w:sz w:val="32"/>
          <w:szCs w:val="32"/>
        </w:rPr>
      </w:pPr>
      <w:r>
        <w:rPr>
          <w:rFonts w:hint="eastAsia" w:ascii="宋体" w:hAnsi="宋体" w:cs="仿宋"/>
          <w:b/>
          <w:sz w:val="32"/>
          <w:szCs w:val="32"/>
        </w:rPr>
        <w:t xml:space="preserve">审核人：    </w:t>
      </w:r>
    </w:p>
    <w:p w14:paraId="3C2BBA09">
      <w:pPr>
        <w:ind w:left="2738" w:leftChars="1304" w:firstLine="0" w:firstLineChars="0"/>
        <w:rPr>
          <w:rFonts w:hint="eastAsia" w:ascii="宋体" w:hAnsi="宋体" w:cs="仿宋"/>
          <w:b/>
          <w:sz w:val="32"/>
          <w:szCs w:val="32"/>
        </w:rPr>
      </w:pPr>
    </w:p>
    <w:p w14:paraId="6BA8F49C">
      <w:pPr>
        <w:ind w:left="2738" w:leftChars="1304" w:firstLine="0" w:firstLineChars="0"/>
        <w:rPr>
          <w:rFonts w:hint="eastAsia" w:ascii="宋体" w:hAnsi="宋体" w:cs="仿宋"/>
          <w:b/>
          <w:sz w:val="32"/>
          <w:szCs w:val="32"/>
        </w:rPr>
      </w:pPr>
    </w:p>
    <w:p w14:paraId="01B76863">
      <w:pPr>
        <w:ind w:left="2738" w:leftChars="1304" w:firstLine="0" w:firstLineChars="0"/>
        <w:rPr>
          <w:rFonts w:hint="eastAsia" w:asciiTheme="minorEastAsia" w:hAnsiTheme="minorEastAsia" w:cstheme="minorBidi"/>
          <w:b/>
          <w:kern w:val="2"/>
          <w:sz w:val="44"/>
          <w:szCs w:val="44"/>
          <w:lang w:val="en-US" w:eastAsia="zh-CN" w:bidi="ar-SA"/>
        </w:rPr>
      </w:pPr>
      <w:r>
        <w:rPr>
          <w:rFonts w:hint="eastAsia" w:ascii="宋体" w:hAnsi="宋体" w:cs="仿宋"/>
          <w:b/>
          <w:sz w:val="32"/>
          <w:szCs w:val="32"/>
        </w:rPr>
        <w:t xml:space="preserve"> </w:t>
      </w:r>
    </w:p>
    <w:p w14:paraId="78EE3A27">
      <w:pPr>
        <w:jc w:val="center"/>
        <w:rPr>
          <w:rFonts w:hint="eastAsia" w:asciiTheme="minorEastAsia" w:hAnsiTheme="minorEastAsia" w:cstheme="minorBidi"/>
          <w:b/>
          <w:kern w:val="2"/>
          <w:sz w:val="44"/>
          <w:szCs w:val="44"/>
          <w:lang w:val="en-US" w:eastAsia="zh-CN" w:bidi="ar-SA"/>
        </w:rPr>
      </w:pPr>
    </w:p>
    <w:p w14:paraId="02C5BFA9">
      <w:pPr>
        <w:jc w:val="center"/>
        <w:rPr>
          <w:rFonts w:hint="eastAsia" w:asciiTheme="minorEastAsia" w:hAnsiTheme="minorEastAsia"/>
          <w:b/>
          <w:sz w:val="44"/>
          <w:szCs w:val="44"/>
        </w:rPr>
      </w:pPr>
      <w:r>
        <w:rPr>
          <w:rFonts w:hint="eastAsia" w:asciiTheme="minorEastAsia" w:hAnsiTheme="minorEastAsia" w:cstheme="minorBidi"/>
          <w:b/>
          <w:kern w:val="2"/>
          <w:sz w:val="44"/>
          <w:szCs w:val="44"/>
          <w:lang w:val="en-US" w:eastAsia="zh-CN" w:bidi="ar-SA"/>
        </w:rPr>
        <w:t>内蒙古农业大学职业技术学院部分楼宇门窗改造工程</w:t>
      </w:r>
      <w:r>
        <w:rPr>
          <w:rFonts w:hint="eastAsia" w:asciiTheme="minorEastAsia" w:hAnsiTheme="minorEastAsia"/>
          <w:b/>
          <w:sz w:val="44"/>
          <w:szCs w:val="44"/>
        </w:rPr>
        <w:t>招标工程量清单</w:t>
      </w:r>
    </w:p>
    <w:p w14:paraId="000B69B3">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p>
    <w:p w14:paraId="6B67FCA4">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sz w:val="32"/>
          <w:szCs w:val="32"/>
          <w:highlight w:val="none"/>
        </w:rPr>
      </w:pPr>
      <w:r>
        <w:rPr>
          <w:rFonts w:hint="eastAsia" w:ascii="仿宋" w:hAnsi="仿宋" w:eastAsia="仿宋"/>
          <w:sz w:val="32"/>
          <w:szCs w:val="32"/>
          <w:lang w:val="en-US" w:eastAsia="zh-CN"/>
        </w:rPr>
        <w:t>内蒙古农业大学职业技术学院</w:t>
      </w:r>
      <w:r>
        <w:rPr>
          <w:rFonts w:hint="eastAsia" w:ascii="仿宋" w:hAnsi="仿宋" w:eastAsia="仿宋" w:cs="仿宋"/>
          <w:sz w:val="32"/>
          <w:szCs w:val="32"/>
          <w:highlight w:val="none"/>
        </w:rPr>
        <w:t>：</w:t>
      </w:r>
    </w:p>
    <w:p w14:paraId="03AB3F00">
      <w:pPr>
        <w:keepNext w:val="0"/>
        <w:keepLines w:val="0"/>
        <w:pageBreakBefore w:val="0"/>
        <w:kinsoku/>
        <w:wordWrap/>
        <w:overflowPunct/>
        <w:topLinePunct w:val="0"/>
        <w:autoSpaceDE/>
        <w:autoSpaceDN/>
        <w:bidi w:val="0"/>
        <w:adjustRightInd/>
        <w:snapToGrid/>
        <w:spacing w:line="560" w:lineRule="exact"/>
        <w:jc w:val="both"/>
        <w:textAlignment w:val="auto"/>
        <w:rPr>
          <w:rFonts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我公司接受委托，</w:t>
      </w:r>
      <w:r>
        <w:rPr>
          <w:rFonts w:hint="eastAsia" w:ascii="仿宋" w:hAnsi="仿宋" w:eastAsia="仿宋"/>
          <w:sz w:val="32"/>
          <w:szCs w:val="32"/>
          <w:lang w:val="en-US" w:eastAsia="zh-CN"/>
        </w:rPr>
        <w:t>对内蒙古农业大学职业技术学院部分楼宇门窗改造工程招标工程量清单进行</w:t>
      </w:r>
      <w:r>
        <w:rPr>
          <w:rFonts w:hint="eastAsia" w:ascii="仿宋" w:hAnsi="仿宋" w:eastAsia="仿宋"/>
          <w:sz w:val="32"/>
          <w:szCs w:val="32"/>
        </w:rPr>
        <w:t>编制。编制和公允列报编制资料是建设方、委托方的责任，同时应对提供资料的真实性、完整性及合法性负责，我们的责任是客观、合理、</w:t>
      </w:r>
      <w:r>
        <w:rPr>
          <w:rFonts w:hint="eastAsia" w:ascii="仿宋" w:hAnsi="仿宋" w:eastAsia="仿宋"/>
          <w:sz w:val="32"/>
          <w:szCs w:val="32"/>
          <w:lang w:val="zh-CN"/>
        </w:rPr>
        <w:t>科学的</w:t>
      </w:r>
      <w:r>
        <w:rPr>
          <w:rFonts w:hint="eastAsia" w:ascii="仿宋" w:hAnsi="仿宋" w:eastAsia="仿宋"/>
          <w:sz w:val="32"/>
          <w:szCs w:val="32"/>
        </w:rPr>
        <w:t>发表编制意见，对提供的资料进行职业的判断和评价，编制情况如下。</w:t>
      </w:r>
    </w:p>
    <w:p w14:paraId="35D9033C">
      <w:pPr>
        <w:keepNext w:val="0"/>
        <w:keepLines w:val="0"/>
        <w:pageBreakBefore w:val="0"/>
        <w:kinsoku/>
        <w:wordWrap/>
        <w:overflowPunct/>
        <w:topLinePunct w:val="0"/>
        <w:autoSpaceDE/>
        <w:autoSpaceDN/>
        <w:bidi w:val="0"/>
        <w:adjustRightInd/>
        <w:snapToGrid/>
        <w:spacing w:line="560" w:lineRule="exact"/>
        <w:textAlignment w:val="auto"/>
        <w:rPr>
          <w:rFonts w:ascii="黑体" w:hAnsi="黑体" w:eastAsia="黑体"/>
          <w:sz w:val="32"/>
          <w:szCs w:val="32"/>
        </w:rPr>
      </w:pPr>
      <w:r>
        <w:rPr>
          <w:rFonts w:hint="eastAsia" w:ascii="黑体" w:hAnsi="黑体" w:eastAsia="黑体"/>
          <w:sz w:val="32"/>
          <w:szCs w:val="32"/>
        </w:rPr>
        <w:t xml:space="preserve">    一、</w:t>
      </w:r>
      <w:r>
        <w:rPr>
          <w:rFonts w:hint="eastAsia" w:ascii="黑体" w:hAnsi="黑体" w:eastAsia="黑体"/>
          <w:sz w:val="32"/>
          <w:szCs w:val="32"/>
          <w:lang w:val="zh-CN"/>
        </w:rPr>
        <w:t>项目</w:t>
      </w:r>
      <w:r>
        <w:rPr>
          <w:rFonts w:ascii="黑体" w:hAnsi="黑体" w:eastAsia="黑体"/>
          <w:sz w:val="32"/>
          <w:szCs w:val="32"/>
          <w:lang w:val="zh-CN"/>
        </w:rPr>
        <w:t>基本情况</w:t>
      </w:r>
    </w:p>
    <w:p w14:paraId="029690B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lang w:val="en-US"/>
        </w:rPr>
      </w:pPr>
      <w:r>
        <w:rPr>
          <w:rFonts w:hint="eastAsia" w:ascii="仿宋" w:hAnsi="仿宋" w:eastAsia="仿宋"/>
          <w:sz w:val="32"/>
          <w:szCs w:val="32"/>
        </w:rPr>
        <w:t>（一）建设单位：</w:t>
      </w:r>
      <w:r>
        <w:rPr>
          <w:rFonts w:hint="eastAsia" w:ascii="仿宋" w:hAnsi="仿宋" w:eastAsia="仿宋" w:cs="仿宋"/>
          <w:sz w:val="32"/>
          <w:szCs w:val="32"/>
          <w:lang w:eastAsia="zh-CN"/>
        </w:rPr>
        <w:t>内蒙古农业大学职业技术学院</w:t>
      </w:r>
    </w:p>
    <w:p w14:paraId="391EE7F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sz w:val="32"/>
          <w:szCs w:val="32"/>
          <w:lang w:val="en-US"/>
        </w:rPr>
      </w:pPr>
      <w:r>
        <w:rPr>
          <w:rFonts w:hint="eastAsia" w:ascii="仿宋" w:hAnsi="仿宋" w:eastAsia="仿宋"/>
          <w:sz w:val="32"/>
          <w:szCs w:val="32"/>
        </w:rPr>
        <w:t>（</w:t>
      </w:r>
      <w:r>
        <w:rPr>
          <w:rFonts w:hint="eastAsia" w:ascii="仿宋" w:hAnsi="仿宋" w:eastAsia="仿宋"/>
          <w:sz w:val="32"/>
          <w:szCs w:val="32"/>
          <w:lang w:val="en-US" w:eastAsia="zh-CN"/>
        </w:rPr>
        <w:t>二</w:t>
      </w:r>
      <w:r>
        <w:rPr>
          <w:rFonts w:hint="eastAsia" w:ascii="仿宋" w:hAnsi="仿宋" w:eastAsia="仿宋"/>
          <w:sz w:val="32"/>
          <w:szCs w:val="32"/>
        </w:rPr>
        <w:t>）造价咨询单位：</w:t>
      </w:r>
      <w:r>
        <w:rPr>
          <w:rFonts w:hint="eastAsia" w:ascii="仿宋" w:hAnsi="仿宋" w:eastAsia="仿宋"/>
          <w:sz w:val="32"/>
          <w:szCs w:val="32"/>
          <w:lang w:val="en-US" w:eastAsia="zh-CN"/>
        </w:rPr>
        <w:t>内蒙古唯德项目管理有限公司</w:t>
      </w:r>
    </w:p>
    <w:p w14:paraId="480C463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sz w:val="32"/>
          <w:szCs w:val="32"/>
          <w:lang w:val="en-US" w:eastAsia="zh-CN"/>
        </w:rPr>
      </w:pPr>
      <w:r>
        <w:rPr>
          <w:rFonts w:hint="eastAsia" w:ascii="仿宋" w:hAnsi="仿宋" w:eastAsia="仿宋"/>
          <w:sz w:val="32"/>
          <w:szCs w:val="32"/>
        </w:rPr>
        <w:t>（</w:t>
      </w:r>
      <w:r>
        <w:rPr>
          <w:rFonts w:hint="eastAsia" w:ascii="仿宋" w:hAnsi="仿宋" w:eastAsia="仿宋"/>
          <w:sz w:val="32"/>
          <w:szCs w:val="32"/>
          <w:lang w:val="en-US" w:eastAsia="zh-CN"/>
        </w:rPr>
        <w:t>三</w:t>
      </w:r>
      <w:r>
        <w:rPr>
          <w:rFonts w:hint="eastAsia" w:ascii="仿宋" w:hAnsi="仿宋" w:eastAsia="仿宋"/>
          <w:sz w:val="32"/>
          <w:szCs w:val="32"/>
        </w:rPr>
        <w:t>）项目概况：</w:t>
      </w:r>
      <w:r>
        <w:rPr>
          <w:rFonts w:hint="eastAsia" w:ascii="仿宋" w:hAnsi="仿宋" w:eastAsia="仿宋"/>
          <w:sz w:val="32"/>
          <w:szCs w:val="32"/>
          <w:lang w:val="en-US" w:eastAsia="zh-CN"/>
        </w:rPr>
        <w:t>内蒙古农业大学职业技术学院部分楼宇门窗改造工程</w:t>
      </w:r>
      <w:r>
        <w:rPr>
          <w:rFonts w:hint="eastAsia" w:ascii="仿宋" w:hAnsi="仿宋" w:eastAsia="仿宋" w:cs="仿宋"/>
          <w:color w:val="auto"/>
          <w:sz w:val="32"/>
          <w:szCs w:val="32"/>
          <w:lang w:val="en-US" w:eastAsia="zh-CN"/>
        </w:rPr>
        <w:t>图纸的内容，主要包括更换门窗、更换幕墙等。</w:t>
      </w:r>
    </w:p>
    <w:p w14:paraId="5EDA717A">
      <w:pPr>
        <w:keepNext w:val="0"/>
        <w:keepLines w:val="0"/>
        <w:pageBreakBefore w:val="0"/>
        <w:kinsoku/>
        <w:wordWrap/>
        <w:overflowPunct/>
        <w:topLinePunct w:val="0"/>
        <w:autoSpaceDE/>
        <w:autoSpaceDN/>
        <w:bidi w:val="0"/>
        <w:adjustRightInd/>
        <w:snapToGrid/>
        <w:spacing w:line="560" w:lineRule="exact"/>
        <w:textAlignment w:val="auto"/>
        <w:rPr>
          <w:rFonts w:ascii="黑体" w:hAnsi="黑体" w:eastAsia="黑体" w:cs="Times New Roman"/>
          <w:sz w:val="32"/>
          <w:szCs w:val="32"/>
        </w:rPr>
      </w:pPr>
      <w:r>
        <w:rPr>
          <w:rFonts w:hint="eastAsia" w:ascii="黑体" w:hAnsi="黑体" w:eastAsia="黑体"/>
          <w:sz w:val="32"/>
          <w:szCs w:val="32"/>
        </w:rPr>
        <w:t xml:space="preserve">    二、</w:t>
      </w:r>
      <w:r>
        <w:rPr>
          <w:rFonts w:hint="eastAsia" w:ascii="黑体" w:hAnsi="黑体" w:eastAsia="黑体" w:cs="Times New Roman"/>
          <w:sz w:val="32"/>
          <w:szCs w:val="32"/>
        </w:rPr>
        <w:t>编制原则</w:t>
      </w:r>
    </w:p>
    <w:p w14:paraId="787578F6">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cs="Times New Roman"/>
          <w:sz w:val="32"/>
          <w:szCs w:val="32"/>
        </w:rPr>
      </w:pPr>
      <w:r>
        <w:rPr>
          <w:rFonts w:hint="eastAsia" w:ascii="仿宋" w:hAnsi="仿宋" w:eastAsia="仿宋" w:cs="Times New Roman"/>
          <w:sz w:val="32"/>
          <w:szCs w:val="32"/>
        </w:rPr>
        <w:t xml:space="preserve">    （一）本着合理、客观、科学的原则，执行国家和自治区制定的工程造价管理规定，根据工程的实际情况，合理确定该工程的招标工程量清单；</w:t>
      </w:r>
    </w:p>
    <w:p w14:paraId="2B75FB96">
      <w:pPr>
        <w:keepNext w:val="0"/>
        <w:keepLines w:val="0"/>
        <w:pageBreakBefore w:val="0"/>
        <w:kinsoku/>
        <w:wordWrap/>
        <w:overflowPunct/>
        <w:topLinePunct w:val="0"/>
        <w:autoSpaceDE/>
        <w:autoSpaceDN/>
        <w:bidi w:val="0"/>
        <w:adjustRightInd/>
        <w:snapToGrid/>
        <w:spacing w:line="560" w:lineRule="exact"/>
        <w:ind w:firstLine="600"/>
        <w:textAlignment w:val="auto"/>
        <w:rPr>
          <w:rFonts w:ascii="仿宋" w:hAnsi="仿宋" w:eastAsia="仿宋" w:cs="Times New Roman"/>
          <w:sz w:val="32"/>
          <w:szCs w:val="32"/>
        </w:rPr>
      </w:pPr>
      <w:r>
        <w:rPr>
          <w:rFonts w:hint="eastAsia" w:ascii="仿宋" w:hAnsi="仿宋" w:eastAsia="仿宋" w:cs="Times New Roman"/>
          <w:sz w:val="32"/>
          <w:szCs w:val="32"/>
        </w:rPr>
        <w:t>（二）《工程造价咨询单位执业行为准则》《造价工程师职业道德行为准则》（中价协[2002]第015号）；</w:t>
      </w:r>
    </w:p>
    <w:p w14:paraId="2A5E3690">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sz w:val="32"/>
          <w:szCs w:val="32"/>
        </w:rPr>
      </w:pPr>
      <w:r>
        <w:rPr>
          <w:rFonts w:hint="eastAsia" w:ascii="仿宋" w:hAnsi="仿宋" w:eastAsia="仿宋" w:cs="Times New Roman"/>
          <w:sz w:val="32"/>
          <w:szCs w:val="32"/>
        </w:rPr>
        <w:t xml:space="preserve">    （三）《工程造价咨询业务操作指导规程》（中价协[2002]第016号）。</w:t>
      </w:r>
    </w:p>
    <w:p w14:paraId="23B998FB">
      <w:pPr>
        <w:keepNext w:val="0"/>
        <w:keepLines w:val="0"/>
        <w:pageBreakBefore w:val="0"/>
        <w:kinsoku/>
        <w:wordWrap/>
        <w:overflowPunct/>
        <w:topLinePunct w:val="0"/>
        <w:autoSpaceDE/>
        <w:autoSpaceDN/>
        <w:bidi w:val="0"/>
        <w:adjustRightInd/>
        <w:snapToGrid/>
        <w:spacing w:line="560" w:lineRule="exact"/>
        <w:textAlignment w:val="auto"/>
        <w:rPr>
          <w:rFonts w:ascii="黑体" w:hAnsi="黑体" w:eastAsia="黑体"/>
          <w:sz w:val="32"/>
          <w:szCs w:val="32"/>
        </w:rPr>
      </w:pPr>
      <w:r>
        <w:rPr>
          <w:rFonts w:hint="eastAsia" w:ascii="黑体" w:hAnsi="黑体" w:eastAsia="黑体"/>
          <w:sz w:val="32"/>
          <w:szCs w:val="32"/>
        </w:rPr>
        <w:t xml:space="preserve">    三、编制依据</w:t>
      </w:r>
    </w:p>
    <w:p w14:paraId="0374858D">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sz w:val="32"/>
          <w:szCs w:val="32"/>
        </w:rPr>
      </w:pPr>
      <w:r>
        <w:rPr>
          <w:rFonts w:hint="eastAsia" w:ascii="仿宋" w:hAnsi="仿宋" w:eastAsia="仿宋" w:cs="Times New Roman"/>
          <w:sz w:val="32"/>
          <w:szCs w:val="32"/>
        </w:rPr>
        <w:t xml:space="preserve">    （一）本项目招标图纸</w:t>
      </w:r>
      <w:r>
        <w:rPr>
          <w:rFonts w:hint="eastAsia" w:ascii="仿宋" w:hAnsi="仿宋" w:eastAsia="仿宋" w:cs="Times New Roman"/>
          <w:sz w:val="32"/>
          <w:szCs w:val="32"/>
          <w:lang w:val="en-US" w:eastAsia="zh-CN"/>
        </w:rPr>
        <w:t>及相关答疑</w:t>
      </w:r>
      <w:r>
        <w:rPr>
          <w:rFonts w:hint="eastAsia" w:ascii="仿宋" w:hAnsi="仿宋" w:eastAsia="仿宋" w:cs="Times New Roman"/>
          <w:sz w:val="32"/>
          <w:szCs w:val="32"/>
        </w:rPr>
        <w:t>；</w:t>
      </w:r>
    </w:p>
    <w:p w14:paraId="1ABB27A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sz w:val="32"/>
          <w:szCs w:val="32"/>
        </w:rPr>
      </w:pPr>
      <w:r>
        <w:rPr>
          <w:rFonts w:hint="eastAsia" w:ascii="仿宋" w:hAnsi="仿宋" w:eastAsia="仿宋" w:cs="Times New Roman"/>
          <w:sz w:val="32"/>
          <w:szCs w:val="32"/>
        </w:rPr>
        <w:t>（二）《建设工程工程量清单计价规范》（GB 50500-2013）；</w:t>
      </w:r>
    </w:p>
    <w:p w14:paraId="7C2C4B65">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Times New Roman"/>
          <w:sz w:val="32"/>
          <w:szCs w:val="32"/>
          <w:highlight w:val="none"/>
          <w:lang w:val="en-US" w:eastAsia="zh-CN"/>
        </w:rPr>
      </w:pPr>
      <w:r>
        <w:rPr>
          <w:rFonts w:hint="eastAsia" w:ascii="仿宋" w:hAnsi="仿宋" w:eastAsia="仿宋" w:cs="Times New Roman"/>
          <w:sz w:val="32"/>
          <w:szCs w:val="32"/>
          <w:highlight w:val="none"/>
        </w:rPr>
        <w:t xml:space="preserve">    （</w:t>
      </w:r>
      <w:r>
        <w:rPr>
          <w:rFonts w:hint="eastAsia" w:ascii="仿宋" w:hAnsi="仿宋" w:eastAsia="仿宋" w:cs="Times New Roman"/>
          <w:sz w:val="32"/>
          <w:szCs w:val="32"/>
          <w:highlight w:val="none"/>
          <w:lang w:val="en-US" w:eastAsia="zh-CN"/>
        </w:rPr>
        <w:t>三</w:t>
      </w:r>
      <w:r>
        <w:rPr>
          <w:rFonts w:hint="eastAsia" w:ascii="仿宋" w:hAnsi="仿宋" w:eastAsia="仿宋" w:cs="Times New Roman"/>
          <w:sz w:val="32"/>
          <w:szCs w:val="32"/>
          <w:highlight w:val="none"/>
        </w:rPr>
        <w:t>）20</w:t>
      </w:r>
      <w:r>
        <w:rPr>
          <w:rFonts w:hint="eastAsia" w:ascii="仿宋" w:hAnsi="仿宋" w:eastAsia="仿宋" w:cs="Times New Roman"/>
          <w:sz w:val="32"/>
          <w:szCs w:val="32"/>
          <w:highlight w:val="none"/>
          <w:lang w:val="en-US" w:eastAsia="zh-CN"/>
        </w:rPr>
        <w:t>17</w:t>
      </w:r>
      <w:r>
        <w:rPr>
          <w:rFonts w:hint="eastAsia" w:ascii="仿宋" w:hAnsi="仿宋" w:eastAsia="仿宋" w:cs="Times New Roman"/>
          <w:sz w:val="32"/>
          <w:szCs w:val="32"/>
          <w:highlight w:val="none"/>
        </w:rPr>
        <w:t>届《内蒙古自治区建设工程费用定额》、《内蒙古自治区</w:t>
      </w:r>
      <w:r>
        <w:rPr>
          <w:rFonts w:hint="eastAsia" w:ascii="仿宋" w:hAnsi="仿宋" w:eastAsia="仿宋" w:cs="Times New Roman"/>
          <w:sz w:val="32"/>
          <w:szCs w:val="32"/>
          <w:highlight w:val="none"/>
          <w:lang w:val="en-US" w:eastAsia="zh-CN"/>
        </w:rPr>
        <w:t>房屋建筑及装饰</w:t>
      </w:r>
      <w:r>
        <w:rPr>
          <w:rFonts w:hint="eastAsia" w:ascii="仿宋" w:hAnsi="仿宋" w:eastAsia="仿宋" w:cs="Times New Roman"/>
          <w:sz w:val="32"/>
          <w:szCs w:val="32"/>
          <w:highlight w:val="none"/>
        </w:rPr>
        <w:t>工程预算定额》</w:t>
      </w:r>
      <w:r>
        <w:rPr>
          <w:rFonts w:hint="eastAsia" w:ascii="仿宋" w:hAnsi="仿宋" w:eastAsia="仿宋" w:cs="Times New Roman"/>
          <w:sz w:val="32"/>
          <w:szCs w:val="32"/>
          <w:highlight w:val="none"/>
          <w:lang w:eastAsia="zh-CN"/>
        </w:rPr>
        <w:t>、</w:t>
      </w:r>
      <w:r>
        <w:rPr>
          <w:rFonts w:hint="eastAsia" w:ascii="仿宋" w:hAnsi="仿宋" w:eastAsia="仿宋" w:cs="Times New Roman"/>
          <w:sz w:val="30"/>
          <w:szCs w:val="30"/>
          <w:highlight w:val="none"/>
        </w:rPr>
        <w:t>《内蒙古自治区</w:t>
      </w:r>
      <w:r>
        <w:rPr>
          <w:rFonts w:hint="eastAsia" w:ascii="仿宋" w:hAnsi="仿宋" w:eastAsia="仿宋" w:cs="Times New Roman"/>
          <w:sz w:val="30"/>
          <w:szCs w:val="30"/>
          <w:highlight w:val="none"/>
          <w:lang w:val="en-US" w:eastAsia="zh-CN"/>
        </w:rPr>
        <w:t>通用安装</w:t>
      </w:r>
      <w:r>
        <w:rPr>
          <w:rFonts w:hint="eastAsia" w:ascii="仿宋" w:hAnsi="仿宋" w:eastAsia="仿宋" w:cs="Times New Roman"/>
          <w:sz w:val="30"/>
          <w:szCs w:val="30"/>
          <w:highlight w:val="none"/>
        </w:rPr>
        <w:t>工程预算定额》</w:t>
      </w:r>
      <w:r>
        <w:rPr>
          <w:rFonts w:hint="eastAsia" w:ascii="仿宋" w:hAnsi="仿宋" w:eastAsia="仿宋" w:cs="Times New Roman"/>
          <w:sz w:val="30"/>
          <w:szCs w:val="30"/>
          <w:highlight w:val="none"/>
          <w:lang w:eastAsia="zh-CN"/>
        </w:rPr>
        <w:t>，</w:t>
      </w:r>
      <w:bookmarkStart w:id="0" w:name="_GoBack"/>
      <w:bookmarkEnd w:id="0"/>
      <w:r>
        <w:rPr>
          <w:rFonts w:hint="eastAsia" w:ascii="仿宋" w:hAnsi="仿宋" w:eastAsia="仿宋" w:cs="Times New Roman"/>
          <w:sz w:val="32"/>
          <w:szCs w:val="32"/>
          <w:highlight w:val="none"/>
          <w:lang w:val="en-US" w:eastAsia="zh-CN"/>
        </w:rPr>
        <w:t>2021届</w:t>
      </w:r>
      <w:r>
        <w:rPr>
          <w:rFonts w:hint="eastAsia" w:ascii="仿宋" w:hAnsi="仿宋" w:eastAsia="仿宋" w:cs="Times New Roman"/>
          <w:sz w:val="32"/>
          <w:szCs w:val="32"/>
          <w:highlight w:val="none"/>
        </w:rPr>
        <w:t>《内蒙古自治区</w:t>
      </w:r>
      <w:r>
        <w:rPr>
          <w:rFonts w:hint="eastAsia" w:ascii="仿宋" w:hAnsi="仿宋" w:eastAsia="仿宋" w:cs="Times New Roman"/>
          <w:sz w:val="32"/>
          <w:szCs w:val="32"/>
          <w:highlight w:val="none"/>
          <w:lang w:val="en-US" w:eastAsia="zh-CN"/>
        </w:rPr>
        <w:t>房屋修缮</w:t>
      </w:r>
      <w:r>
        <w:rPr>
          <w:rFonts w:hint="eastAsia" w:ascii="仿宋" w:hAnsi="仿宋" w:eastAsia="仿宋" w:cs="Times New Roman"/>
          <w:sz w:val="32"/>
          <w:szCs w:val="32"/>
          <w:highlight w:val="none"/>
        </w:rPr>
        <w:t>工程预算定额》</w:t>
      </w:r>
      <w:r>
        <w:rPr>
          <w:rFonts w:hint="eastAsia" w:ascii="仿宋" w:hAnsi="仿宋" w:eastAsia="仿宋" w:cs="Times New Roman"/>
          <w:sz w:val="32"/>
          <w:szCs w:val="32"/>
          <w:highlight w:val="none"/>
          <w:lang w:eastAsia="zh-CN"/>
        </w:rPr>
        <w:t>；</w:t>
      </w:r>
    </w:p>
    <w:p w14:paraId="0B527D4F">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cs="Times New Roman"/>
          <w:sz w:val="32"/>
          <w:szCs w:val="32"/>
        </w:rPr>
        <w:t>（</w:t>
      </w:r>
      <w:r>
        <w:rPr>
          <w:rFonts w:hint="eastAsia" w:ascii="仿宋" w:hAnsi="仿宋" w:eastAsia="仿宋" w:cs="Times New Roman"/>
          <w:sz w:val="32"/>
          <w:szCs w:val="32"/>
          <w:lang w:val="en-US" w:eastAsia="zh-CN"/>
        </w:rPr>
        <w:t>四</w:t>
      </w:r>
      <w:r>
        <w:rPr>
          <w:rFonts w:hint="eastAsia" w:ascii="仿宋" w:hAnsi="仿宋" w:eastAsia="仿宋" w:cs="Times New Roman"/>
          <w:sz w:val="32"/>
          <w:szCs w:val="32"/>
        </w:rPr>
        <w:t>）《建设工程造价咨询规范》（GB/T 51095-2015）；</w:t>
      </w:r>
    </w:p>
    <w:p w14:paraId="632FB2E9">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cs="Times New Roman"/>
          <w:sz w:val="32"/>
          <w:szCs w:val="32"/>
        </w:rPr>
      </w:pPr>
      <w:r>
        <w:rPr>
          <w:rFonts w:hint="eastAsia" w:ascii="仿宋" w:hAnsi="仿宋" w:eastAsia="仿宋" w:cs="Times New Roman"/>
          <w:sz w:val="32"/>
          <w:szCs w:val="32"/>
        </w:rPr>
        <w:t xml:space="preserve">    （</w:t>
      </w:r>
      <w:r>
        <w:rPr>
          <w:rFonts w:hint="eastAsia" w:ascii="仿宋" w:hAnsi="仿宋" w:eastAsia="仿宋" w:cs="Times New Roman"/>
          <w:sz w:val="32"/>
          <w:szCs w:val="32"/>
          <w:lang w:val="en-US" w:eastAsia="zh-CN"/>
        </w:rPr>
        <w:t>五</w:t>
      </w:r>
      <w:r>
        <w:rPr>
          <w:rFonts w:hint="eastAsia" w:ascii="仿宋" w:hAnsi="仿宋" w:eastAsia="仿宋" w:cs="Times New Roman"/>
          <w:sz w:val="32"/>
          <w:szCs w:val="32"/>
        </w:rPr>
        <w:t>）《工程造价咨询企业管理办法》（中华人民共和国建设部令[2006]第149号）；</w:t>
      </w:r>
    </w:p>
    <w:p w14:paraId="4E2DA4FF">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cs="Times New Roman"/>
          <w:sz w:val="32"/>
          <w:szCs w:val="32"/>
        </w:rPr>
      </w:pPr>
      <w:r>
        <w:rPr>
          <w:rFonts w:hint="eastAsia" w:ascii="仿宋" w:hAnsi="仿宋" w:eastAsia="仿宋" w:cs="Times New Roman"/>
          <w:sz w:val="32"/>
          <w:szCs w:val="32"/>
        </w:rPr>
        <w:t xml:space="preserve">    （</w:t>
      </w:r>
      <w:r>
        <w:rPr>
          <w:rFonts w:hint="eastAsia" w:ascii="仿宋" w:hAnsi="仿宋" w:eastAsia="仿宋" w:cs="Times New Roman"/>
          <w:sz w:val="32"/>
          <w:szCs w:val="32"/>
          <w:lang w:val="en-US" w:eastAsia="zh-CN"/>
        </w:rPr>
        <w:t>六</w:t>
      </w:r>
      <w:r>
        <w:rPr>
          <w:rFonts w:hint="eastAsia" w:ascii="仿宋" w:hAnsi="仿宋" w:eastAsia="仿宋" w:cs="Times New Roman"/>
          <w:sz w:val="32"/>
          <w:szCs w:val="32"/>
        </w:rPr>
        <w:t>）国家、地区相关规范及现行的标准图集；</w:t>
      </w:r>
    </w:p>
    <w:p w14:paraId="6D4F1D51">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cs="Times New Roman"/>
          <w:sz w:val="32"/>
          <w:szCs w:val="32"/>
        </w:rPr>
      </w:pPr>
      <w:r>
        <w:rPr>
          <w:rFonts w:hint="eastAsia" w:ascii="仿宋" w:hAnsi="仿宋" w:eastAsia="仿宋" w:cs="Times New Roman"/>
          <w:sz w:val="32"/>
          <w:szCs w:val="32"/>
        </w:rPr>
        <w:t xml:space="preserve">    （</w:t>
      </w:r>
      <w:r>
        <w:rPr>
          <w:rFonts w:hint="eastAsia" w:ascii="仿宋" w:hAnsi="仿宋" w:eastAsia="仿宋" w:cs="Times New Roman"/>
          <w:sz w:val="32"/>
          <w:szCs w:val="32"/>
          <w:lang w:val="en-US" w:eastAsia="zh-CN"/>
        </w:rPr>
        <w:t>七</w:t>
      </w:r>
      <w:r>
        <w:rPr>
          <w:rFonts w:hint="eastAsia" w:ascii="仿宋" w:hAnsi="仿宋" w:eastAsia="仿宋" w:cs="Times New Roman"/>
          <w:sz w:val="32"/>
          <w:szCs w:val="32"/>
        </w:rPr>
        <w:t>）委托方与我公司签订的咨询合同；</w:t>
      </w:r>
    </w:p>
    <w:p w14:paraId="58FA4ED2">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cs="Times New Roman"/>
          <w:sz w:val="32"/>
          <w:szCs w:val="32"/>
        </w:rPr>
      </w:pPr>
      <w:r>
        <w:rPr>
          <w:rFonts w:hint="eastAsia" w:ascii="仿宋" w:hAnsi="仿宋" w:eastAsia="仿宋" w:cs="Times New Roman"/>
          <w:sz w:val="32"/>
          <w:szCs w:val="32"/>
        </w:rPr>
        <w:t xml:space="preserve">    （</w:t>
      </w:r>
      <w:r>
        <w:rPr>
          <w:rFonts w:hint="eastAsia" w:ascii="仿宋" w:hAnsi="仿宋" w:eastAsia="仿宋" w:cs="Times New Roman"/>
          <w:sz w:val="32"/>
          <w:szCs w:val="32"/>
          <w:lang w:val="en-US" w:eastAsia="zh-CN"/>
        </w:rPr>
        <w:t>八</w:t>
      </w:r>
      <w:r>
        <w:rPr>
          <w:rFonts w:hint="eastAsia" w:ascii="仿宋" w:hAnsi="仿宋" w:eastAsia="仿宋" w:cs="Times New Roman"/>
          <w:sz w:val="32"/>
          <w:szCs w:val="32"/>
        </w:rPr>
        <w:t>）委托单位提供的其他档案资料和相关文件。</w:t>
      </w:r>
    </w:p>
    <w:p w14:paraId="2F486E6C">
      <w:pPr>
        <w:keepNext w:val="0"/>
        <w:keepLines w:val="0"/>
        <w:pageBreakBefore w:val="0"/>
        <w:kinsoku/>
        <w:wordWrap/>
        <w:overflowPunct/>
        <w:topLinePunct w:val="0"/>
        <w:autoSpaceDE/>
        <w:autoSpaceDN/>
        <w:bidi w:val="0"/>
        <w:adjustRightInd/>
        <w:snapToGrid/>
        <w:spacing w:line="560" w:lineRule="exact"/>
        <w:textAlignment w:val="auto"/>
        <w:rPr>
          <w:rFonts w:ascii="黑体" w:hAnsi="黑体" w:eastAsia="黑体"/>
          <w:sz w:val="32"/>
          <w:szCs w:val="32"/>
        </w:rPr>
      </w:pPr>
      <w:r>
        <w:rPr>
          <w:rFonts w:hint="eastAsia" w:ascii="黑体" w:hAnsi="黑体" w:eastAsia="黑体"/>
          <w:sz w:val="32"/>
          <w:szCs w:val="32"/>
        </w:rPr>
        <w:t xml:space="preserve">    四、编制内容</w:t>
      </w:r>
    </w:p>
    <w:p w14:paraId="4689215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依据项目相关图纸内容，</w:t>
      </w:r>
      <w:r>
        <w:rPr>
          <w:rFonts w:hint="eastAsia" w:ascii="仿宋" w:hAnsi="仿宋" w:eastAsia="仿宋" w:cs="仿宋"/>
          <w:color w:val="auto"/>
          <w:sz w:val="32"/>
          <w:szCs w:val="32"/>
          <w:lang w:val="en-US" w:eastAsia="zh-CN"/>
        </w:rPr>
        <w:t>主要包括更换门窗、更换幕墙等内容的</w:t>
      </w:r>
      <w:r>
        <w:rPr>
          <w:rFonts w:hint="eastAsia" w:ascii="仿宋" w:hAnsi="仿宋" w:eastAsia="仿宋" w:cs="仿宋"/>
          <w:sz w:val="32"/>
          <w:szCs w:val="32"/>
          <w:lang w:val="en-US" w:eastAsia="zh-CN"/>
        </w:rPr>
        <w:t>招标工程量清单进行编制。</w:t>
      </w:r>
    </w:p>
    <w:p w14:paraId="7FD57864">
      <w:pPr>
        <w:keepNext w:val="0"/>
        <w:keepLines w:val="0"/>
        <w:pageBreakBefore w:val="0"/>
        <w:kinsoku/>
        <w:wordWrap/>
        <w:overflowPunct/>
        <w:topLinePunct w:val="0"/>
        <w:autoSpaceDE/>
        <w:autoSpaceDN/>
        <w:bidi w:val="0"/>
        <w:adjustRightInd/>
        <w:snapToGrid/>
        <w:spacing w:line="560" w:lineRule="exact"/>
        <w:textAlignment w:val="auto"/>
        <w:rPr>
          <w:rFonts w:ascii="黑体" w:hAnsi="黑体" w:eastAsia="黑体"/>
          <w:sz w:val="32"/>
          <w:szCs w:val="32"/>
        </w:rPr>
      </w:pPr>
      <w:r>
        <w:rPr>
          <w:rFonts w:hint="eastAsia" w:ascii="黑体" w:hAnsi="黑体" w:eastAsia="黑体"/>
          <w:sz w:val="32"/>
          <w:szCs w:val="32"/>
        </w:rPr>
        <w:t xml:space="preserve">    五、编制程序及过程</w:t>
      </w:r>
    </w:p>
    <w:p w14:paraId="202EBB2F">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sz w:val="32"/>
          <w:szCs w:val="32"/>
        </w:rPr>
      </w:pPr>
      <w:r>
        <w:rPr>
          <w:rFonts w:hint="eastAsia" w:ascii="仿宋" w:hAnsi="仿宋" w:eastAsia="仿宋"/>
          <w:sz w:val="32"/>
          <w:szCs w:val="32"/>
        </w:rPr>
        <w:t xml:space="preserve">    我公司接</w:t>
      </w:r>
      <w:r>
        <w:rPr>
          <w:rFonts w:hint="eastAsia" w:ascii="仿宋" w:hAnsi="仿宋" w:eastAsia="仿宋"/>
          <w:sz w:val="32"/>
          <w:szCs w:val="32"/>
          <w:lang w:val="en-US" w:eastAsia="zh-CN"/>
        </w:rPr>
        <w:t>受</w:t>
      </w:r>
      <w:r>
        <w:rPr>
          <w:rFonts w:hint="eastAsia" w:ascii="仿宋" w:hAnsi="仿宋" w:eastAsia="仿宋"/>
          <w:sz w:val="32"/>
          <w:szCs w:val="32"/>
        </w:rPr>
        <w:t>委托后，根据相关资料，了解了项目的基本情况，根据项目的具体内容、重点、难点制定了具体的编制计划并成立了小组，实施了如下编制程序：</w:t>
      </w:r>
    </w:p>
    <w:p w14:paraId="78C62FD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（一）查阅、调取本项目相关档案、资料、政策文件及协议；</w:t>
      </w:r>
    </w:p>
    <w:p w14:paraId="37FEB641">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sz w:val="32"/>
          <w:szCs w:val="32"/>
        </w:rPr>
      </w:pPr>
      <w:r>
        <w:rPr>
          <w:rFonts w:hint="eastAsia" w:ascii="仿宋" w:hAnsi="仿宋" w:eastAsia="仿宋"/>
          <w:sz w:val="32"/>
          <w:szCs w:val="32"/>
        </w:rPr>
        <w:t xml:space="preserve">    （二）核实项目编制范围；</w:t>
      </w:r>
    </w:p>
    <w:p w14:paraId="725FFBA1">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sz w:val="32"/>
          <w:szCs w:val="32"/>
        </w:rPr>
      </w:pPr>
      <w:r>
        <w:rPr>
          <w:rFonts w:hint="eastAsia" w:ascii="仿宋" w:hAnsi="仿宋" w:eastAsia="仿宋"/>
          <w:sz w:val="32"/>
          <w:szCs w:val="32"/>
        </w:rPr>
        <w:t xml:space="preserve">    （三）计算、分析、检查了相关资料；</w:t>
      </w:r>
    </w:p>
    <w:p w14:paraId="74F13039">
      <w:pPr>
        <w:keepNext w:val="0"/>
        <w:keepLines w:val="0"/>
        <w:pageBreakBefore w:val="0"/>
        <w:kinsoku/>
        <w:wordWrap/>
        <w:overflowPunct/>
        <w:topLinePunct w:val="0"/>
        <w:autoSpaceDE/>
        <w:autoSpaceDN/>
        <w:bidi w:val="0"/>
        <w:adjustRightInd/>
        <w:snapToGrid/>
        <w:spacing w:line="560" w:lineRule="exact"/>
        <w:textAlignment w:val="auto"/>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 xml:space="preserve">  六</w:t>
      </w:r>
      <w:r>
        <w:rPr>
          <w:rFonts w:hint="eastAsia" w:ascii="黑体" w:hAnsi="黑体" w:eastAsia="黑体"/>
          <w:sz w:val="32"/>
          <w:szCs w:val="32"/>
        </w:rPr>
        <w:t>、说明事项</w:t>
      </w:r>
    </w:p>
    <w:p w14:paraId="7F414D92">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（一）</w:t>
      </w:r>
      <w:r>
        <w:rPr>
          <w:rFonts w:hint="eastAsia" w:ascii="仿宋" w:hAnsi="仿宋" w:eastAsia="仿宋"/>
          <w:sz w:val="32"/>
          <w:szCs w:val="32"/>
          <w:highlight w:val="none"/>
          <w:lang w:val="en-US" w:eastAsia="zh-CN"/>
        </w:rPr>
        <w:t>本工程量清单中的分部分项工程量及措施项目仅作为施工企业投标报价的基础，不能作为最终结算与支付价款的依据，工程量的变化调整以甲乙双方签订的合同约定为准</w:t>
      </w:r>
      <w:r>
        <w:rPr>
          <w:rFonts w:hint="eastAsia" w:ascii="仿宋" w:hAnsi="仿宋" w:eastAsia="仿宋" w:cs="仿宋"/>
          <w:color w:val="auto"/>
          <w:sz w:val="32"/>
          <w:szCs w:val="32"/>
          <w:lang w:val="en-US" w:eastAsia="zh-CN"/>
        </w:rPr>
        <w:t>；</w:t>
      </w:r>
    </w:p>
    <w:p w14:paraId="487B2FF0">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（二）暂列金为100000（含税价）</w:t>
      </w:r>
      <w:r>
        <w:rPr>
          <w:rFonts w:hint="eastAsia" w:ascii="仿宋" w:hAnsi="仿宋" w:eastAsia="仿宋" w:cs="Times New Roman"/>
          <w:sz w:val="32"/>
          <w:szCs w:val="32"/>
          <w:highlight w:val="none"/>
          <w:lang w:val="en-US" w:eastAsia="zh-CN"/>
        </w:rPr>
        <w:t>；</w:t>
      </w:r>
    </w:p>
    <w:p w14:paraId="0F4A6C3E">
      <w:pPr>
        <w:pStyle w:val="9"/>
        <w:keepNext w:val="0"/>
        <w:keepLines w:val="0"/>
        <w:widowControl/>
        <w:suppressLineNumbers w:val="0"/>
        <w:spacing w:before="0" w:beforeAutospacing="0" w:after="0" w:afterAutospacing="0"/>
        <w:ind w:left="0" w:right="0" w:firstLine="640" w:firstLineChars="200"/>
        <w:rPr>
          <w:rFonts w:hint="eastAsia"/>
          <w:lang w:val="en-US" w:eastAsia="zh-CN"/>
        </w:rPr>
      </w:pPr>
      <w:r>
        <w:rPr>
          <w:rFonts w:hint="eastAsia" w:ascii="仿宋" w:hAnsi="仿宋" w:eastAsia="仿宋"/>
          <w:sz w:val="32"/>
          <w:szCs w:val="32"/>
          <w:lang w:val="en-US" w:eastAsia="zh-CN"/>
        </w:rPr>
        <w:t>（三）</w:t>
      </w:r>
      <w:r>
        <w:rPr>
          <w:rFonts w:hint="eastAsia" w:ascii="仿宋" w:hAnsi="仿宋" w:eastAsia="仿宋" w:cstheme="minorBidi"/>
          <w:kern w:val="2"/>
          <w:sz w:val="32"/>
          <w:szCs w:val="32"/>
          <w:lang w:val="en-US" w:eastAsia="zh-CN" w:bidi="ar-SA"/>
        </w:rPr>
        <w:t>增值税计税方法为一般计税方法；</w:t>
      </w:r>
    </w:p>
    <w:p w14:paraId="0EBA302C">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w:t>
      </w:r>
      <w:r>
        <w:rPr>
          <w:rFonts w:hint="eastAsia" w:ascii="仿宋" w:hAnsi="仿宋" w:eastAsia="仿宋" w:cstheme="minorBidi"/>
          <w:kern w:val="2"/>
          <w:sz w:val="32"/>
          <w:szCs w:val="32"/>
          <w:lang w:val="en-US" w:eastAsia="zh-CN" w:bidi="ar-SA"/>
        </w:rPr>
        <w:t>所有产品的款式、颜色、型号等参数需要建设单位确认后方可使用，由甲方和监理单位选择并确认质量符合要求封样后，方可用于工程使用，用于工程的产品必须为正品，不得使用贴牌产品，如果使用，按照相关法律法规行业规范和合同追究违约责任。</w:t>
      </w:r>
    </w:p>
    <w:p w14:paraId="49A96083">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rPr>
      </w:pPr>
    </w:p>
    <w:p w14:paraId="34C9F6DE">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sz w:val="32"/>
          <w:szCs w:val="32"/>
        </w:rPr>
      </w:pPr>
    </w:p>
    <w:p w14:paraId="69B8144A">
      <w:pPr>
        <w:keepNext w:val="0"/>
        <w:keepLines w:val="0"/>
        <w:pageBreakBefore w:val="0"/>
        <w:kinsoku/>
        <w:wordWrap/>
        <w:overflowPunct/>
        <w:topLinePunct w:val="0"/>
        <w:autoSpaceDE/>
        <w:autoSpaceDN/>
        <w:bidi w:val="0"/>
        <w:adjustRightInd/>
        <w:snapToGrid/>
        <w:spacing w:line="560" w:lineRule="exact"/>
        <w:jc w:val="left"/>
        <w:textAlignment w:val="auto"/>
        <w:rPr>
          <w:rFonts w:ascii="仿宋" w:hAnsi="仿宋" w:eastAsia="仿宋"/>
          <w:sz w:val="32"/>
          <w:szCs w:val="32"/>
        </w:rPr>
      </w:pPr>
      <w:r>
        <w:rPr>
          <w:rFonts w:hint="eastAsia" w:ascii="仿宋" w:hAnsi="仿宋" w:eastAsia="仿宋"/>
          <w:sz w:val="32"/>
          <w:szCs w:val="32"/>
        </w:rPr>
        <w:t>附件：</w:t>
      </w:r>
    </w:p>
    <w:p w14:paraId="72493093">
      <w:pPr>
        <w:keepNext w:val="0"/>
        <w:keepLines w:val="0"/>
        <w:pageBreakBefore w:val="0"/>
        <w:numPr>
          <w:ilvl w:val="0"/>
          <w:numId w:val="1"/>
        </w:numPr>
        <w:kinsoku/>
        <w:wordWrap/>
        <w:overflowPunct/>
        <w:topLinePunct w:val="0"/>
        <w:autoSpaceDE/>
        <w:autoSpaceDN/>
        <w:bidi w:val="0"/>
        <w:adjustRightInd/>
        <w:snapToGrid/>
        <w:spacing w:line="560" w:lineRule="exact"/>
        <w:ind w:left="640" w:leftChars="0" w:firstLine="0" w:firstLineChars="0"/>
        <w:jc w:val="left"/>
        <w:textAlignment w:val="auto"/>
        <w:rPr>
          <w:rFonts w:ascii="仿宋" w:hAnsi="仿宋" w:eastAsia="仿宋"/>
          <w:sz w:val="32"/>
          <w:szCs w:val="32"/>
        </w:rPr>
      </w:pPr>
      <w:r>
        <w:rPr>
          <w:rFonts w:hint="eastAsia" w:ascii="仿宋" w:hAnsi="仿宋" w:eastAsia="仿宋"/>
          <w:sz w:val="32"/>
          <w:szCs w:val="32"/>
          <w:lang w:val="en-US" w:eastAsia="zh-CN"/>
        </w:rPr>
        <w:t>招标工程量清单</w:t>
      </w:r>
    </w:p>
    <w:p w14:paraId="614FA8DB">
      <w:pPr>
        <w:keepNext w:val="0"/>
        <w:keepLines w:val="0"/>
        <w:pageBreakBefore w:val="0"/>
        <w:numPr>
          <w:ilvl w:val="0"/>
          <w:numId w:val="1"/>
        </w:numPr>
        <w:kinsoku/>
        <w:wordWrap/>
        <w:overflowPunct/>
        <w:topLinePunct w:val="0"/>
        <w:autoSpaceDE/>
        <w:autoSpaceDN/>
        <w:bidi w:val="0"/>
        <w:adjustRightInd/>
        <w:snapToGrid/>
        <w:spacing w:line="560" w:lineRule="exact"/>
        <w:ind w:left="640" w:leftChars="0" w:firstLine="0" w:firstLineChars="0"/>
        <w:jc w:val="left"/>
        <w:textAlignment w:val="auto"/>
        <w:rPr>
          <w:rFonts w:ascii="仿宋" w:hAnsi="仿宋" w:eastAsia="仿宋"/>
          <w:sz w:val="32"/>
          <w:szCs w:val="32"/>
        </w:rPr>
      </w:pPr>
      <w:r>
        <w:rPr>
          <w:rFonts w:hint="eastAsia" w:ascii="仿宋" w:hAnsi="仿宋" w:eastAsia="仿宋" w:cs="仿宋"/>
          <w:b w:val="0"/>
          <w:bCs/>
          <w:sz w:val="32"/>
          <w:szCs w:val="32"/>
          <w:highlight w:val="none"/>
          <w:lang w:val="en-US" w:eastAsia="zh-CN"/>
        </w:rPr>
        <w:t>内蒙古唯德项目管理有限公司资</w:t>
      </w:r>
      <w:r>
        <w:rPr>
          <w:rFonts w:hint="eastAsia" w:ascii="仿宋" w:hAnsi="仿宋" w:eastAsia="仿宋"/>
          <w:sz w:val="32"/>
          <w:szCs w:val="32"/>
        </w:rPr>
        <w:t>质</w:t>
      </w:r>
      <w:r>
        <w:rPr>
          <w:rFonts w:hint="eastAsia" w:ascii="仿宋" w:hAnsi="仿宋" w:eastAsia="仿宋"/>
          <w:sz w:val="32"/>
          <w:szCs w:val="32"/>
          <w:lang w:val="en-US" w:eastAsia="zh-CN"/>
        </w:rPr>
        <w:t xml:space="preserve"> </w:t>
      </w:r>
    </w:p>
    <w:p w14:paraId="30FBF0D3">
      <w:pPr>
        <w:keepNext w:val="0"/>
        <w:keepLines w:val="0"/>
        <w:pageBreakBefore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w:t>
      </w:r>
    </w:p>
    <w:p w14:paraId="679A9413">
      <w:pPr>
        <w:pStyle w:val="2"/>
        <w:rPr>
          <w:rFonts w:hint="eastAsia"/>
          <w:lang w:val="en-US" w:eastAsia="zh-CN"/>
        </w:rPr>
      </w:pPr>
    </w:p>
    <w:p w14:paraId="397E89C3">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jc w:val="righ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内蒙古唯德项目管理有限公司 </w:t>
      </w:r>
    </w:p>
    <w:p w14:paraId="6DFAF5AC">
      <w:pPr>
        <w:keepNext w:val="0"/>
        <w:keepLines w:val="0"/>
        <w:pageBreakBefore w:val="0"/>
        <w:numPr>
          <w:ilvl w:val="0"/>
          <w:numId w:val="0"/>
        </w:numPr>
        <w:kinsoku/>
        <w:wordWrap w:val="0"/>
        <w:overflowPunct/>
        <w:topLinePunct w:val="0"/>
        <w:autoSpaceDE/>
        <w:autoSpaceDN/>
        <w:bidi w:val="0"/>
        <w:adjustRightInd/>
        <w:snapToGrid/>
        <w:spacing w:line="560" w:lineRule="exact"/>
        <w:ind w:leftChars="0" w:firstLine="640" w:firstLineChars="200"/>
        <w:jc w:val="right"/>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 xml:space="preserve"> 2025年2月24日     </w:t>
      </w:r>
    </w:p>
    <w:sectPr>
      <w:headerReference r:id="rId4" w:type="first"/>
      <w:headerReference r:id="rId3" w:type="default"/>
      <w:footerReference r:id="rId5" w:type="default"/>
      <w:pgSz w:w="11906" w:h="16838"/>
      <w:pgMar w:top="1327" w:right="1486" w:bottom="76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79140"/>
    </w:sdtPr>
    <w:sdtContent>
      <w:p w14:paraId="72C9C1C4">
        <w:pPr>
          <w:pStyle w:val="7"/>
          <w:jc w:val="center"/>
        </w:pPr>
        <w:r>
          <w:fldChar w:fldCharType="begin"/>
        </w:r>
        <w:r>
          <w:instrText xml:space="preserve"> PAGE   \* MERGEFORMAT </w:instrText>
        </w:r>
        <w:r>
          <w:fldChar w:fldCharType="separate"/>
        </w:r>
        <w:r>
          <w:rPr>
            <w:lang w:val="zh-CN"/>
          </w:rPr>
          <w:t>1</w:t>
        </w:r>
        <w:r>
          <w:rPr>
            <w:lang w:val="zh-CN"/>
          </w:rPr>
          <w:fldChar w:fldCharType="end"/>
        </w:r>
      </w:p>
    </w:sdtContent>
  </w:sdt>
  <w:p w14:paraId="73A88EAD">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6931E">
    <w:pPr>
      <w:pStyle w:val="8"/>
      <w:pBdr>
        <w:bottom w:val="none" w:color="auto" w:sz="0" w:space="1"/>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580DE">
    <w:pPr>
      <w:pStyle w:val="8"/>
      <w:pBdr>
        <w:bottom w:val="none" w:color="auto" w:sz="0"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7630F"/>
    <w:multiLevelType w:val="singleLevel"/>
    <w:tmpl w:val="60A7630F"/>
    <w:lvl w:ilvl="0" w:tentative="0">
      <w:start w:val="1"/>
      <w:numFmt w:val="decimal"/>
      <w:lvlText w:val="%1."/>
      <w:lvlJc w:val="left"/>
      <w:pPr>
        <w:tabs>
          <w:tab w:val="left" w:pos="312"/>
        </w:tabs>
        <w:ind w:left="6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iNjUyOGEwZGVmMjExN2UxOTVlM2QzMWE5MDQ3ODQifQ=="/>
    <w:docVar w:name="KSO_WPS_MARK_KEY" w:val="38361995-9a5a-4bbf-977a-aa69d6476f1f"/>
  </w:docVars>
  <w:rsids>
    <w:rsidRoot w:val="004A25A6"/>
    <w:rsid w:val="00000B75"/>
    <w:rsid w:val="0000211E"/>
    <w:rsid w:val="0000281A"/>
    <w:rsid w:val="000059BB"/>
    <w:rsid w:val="00013CB8"/>
    <w:rsid w:val="000146F9"/>
    <w:rsid w:val="00017C1F"/>
    <w:rsid w:val="00020F5D"/>
    <w:rsid w:val="00021ACC"/>
    <w:rsid w:val="00022534"/>
    <w:rsid w:val="0002513A"/>
    <w:rsid w:val="00026B38"/>
    <w:rsid w:val="000300D2"/>
    <w:rsid w:val="00032525"/>
    <w:rsid w:val="000355D9"/>
    <w:rsid w:val="0003607A"/>
    <w:rsid w:val="00037220"/>
    <w:rsid w:val="00037A94"/>
    <w:rsid w:val="00040038"/>
    <w:rsid w:val="00040EC6"/>
    <w:rsid w:val="0004285A"/>
    <w:rsid w:val="0004418C"/>
    <w:rsid w:val="00045B88"/>
    <w:rsid w:val="000502D6"/>
    <w:rsid w:val="00050B87"/>
    <w:rsid w:val="00052B43"/>
    <w:rsid w:val="00052F17"/>
    <w:rsid w:val="00054488"/>
    <w:rsid w:val="0006217B"/>
    <w:rsid w:val="0006296C"/>
    <w:rsid w:val="00070DD2"/>
    <w:rsid w:val="00071096"/>
    <w:rsid w:val="0007110D"/>
    <w:rsid w:val="00072061"/>
    <w:rsid w:val="00074E22"/>
    <w:rsid w:val="00083A16"/>
    <w:rsid w:val="00086CD7"/>
    <w:rsid w:val="00087E0D"/>
    <w:rsid w:val="00092123"/>
    <w:rsid w:val="000928EF"/>
    <w:rsid w:val="00096CF2"/>
    <w:rsid w:val="000A05DB"/>
    <w:rsid w:val="000A1AD1"/>
    <w:rsid w:val="000A2C1A"/>
    <w:rsid w:val="000A42A0"/>
    <w:rsid w:val="000A66F3"/>
    <w:rsid w:val="000B13C3"/>
    <w:rsid w:val="000B157F"/>
    <w:rsid w:val="000B19BA"/>
    <w:rsid w:val="000B418D"/>
    <w:rsid w:val="000B5FA6"/>
    <w:rsid w:val="000B664B"/>
    <w:rsid w:val="000B6854"/>
    <w:rsid w:val="000C5218"/>
    <w:rsid w:val="000D020A"/>
    <w:rsid w:val="000D0877"/>
    <w:rsid w:val="000D14C6"/>
    <w:rsid w:val="000D2D6D"/>
    <w:rsid w:val="000D47CC"/>
    <w:rsid w:val="000E01AA"/>
    <w:rsid w:val="000E0B80"/>
    <w:rsid w:val="000E3617"/>
    <w:rsid w:val="000F1F9B"/>
    <w:rsid w:val="000F30AB"/>
    <w:rsid w:val="000F3D88"/>
    <w:rsid w:val="000F7835"/>
    <w:rsid w:val="00100114"/>
    <w:rsid w:val="00100CF4"/>
    <w:rsid w:val="0010234B"/>
    <w:rsid w:val="00103CC6"/>
    <w:rsid w:val="00103E2D"/>
    <w:rsid w:val="001051F6"/>
    <w:rsid w:val="00107330"/>
    <w:rsid w:val="0011783F"/>
    <w:rsid w:val="00120493"/>
    <w:rsid w:val="00120FB6"/>
    <w:rsid w:val="0012139A"/>
    <w:rsid w:val="001254BB"/>
    <w:rsid w:val="00126203"/>
    <w:rsid w:val="001334D2"/>
    <w:rsid w:val="00137EC2"/>
    <w:rsid w:val="00140969"/>
    <w:rsid w:val="00142CAF"/>
    <w:rsid w:val="00144047"/>
    <w:rsid w:val="00146F23"/>
    <w:rsid w:val="00157025"/>
    <w:rsid w:val="0016157A"/>
    <w:rsid w:val="00162AA0"/>
    <w:rsid w:val="00170F92"/>
    <w:rsid w:val="0017398B"/>
    <w:rsid w:val="001739A8"/>
    <w:rsid w:val="00175D34"/>
    <w:rsid w:val="00181762"/>
    <w:rsid w:val="00182C6F"/>
    <w:rsid w:val="0018320B"/>
    <w:rsid w:val="00183EAD"/>
    <w:rsid w:val="001857A7"/>
    <w:rsid w:val="001876F9"/>
    <w:rsid w:val="0018777B"/>
    <w:rsid w:val="00190757"/>
    <w:rsid w:val="00192B81"/>
    <w:rsid w:val="00194425"/>
    <w:rsid w:val="00194FCD"/>
    <w:rsid w:val="00196882"/>
    <w:rsid w:val="00197557"/>
    <w:rsid w:val="001A1315"/>
    <w:rsid w:val="001A1514"/>
    <w:rsid w:val="001A3F43"/>
    <w:rsid w:val="001A4F50"/>
    <w:rsid w:val="001B0172"/>
    <w:rsid w:val="001B34C5"/>
    <w:rsid w:val="001B399A"/>
    <w:rsid w:val="001B5C76"/>
    <w:rsid w:val="001B645A"/>
    <w:rsid w:val="001B69A0"/>
    <w:rsid w:val="001C32BC"/>
    <w:rsid w:val="001C447B"/>
    <w:rsid w:val="001C4BBB"/>
    <w:rsid w:val="001C5709"/>
    <w:rsid w:val="001D1DF6"/>
    <w:rsid w:val="001D3A4A"/>
    <w:rsid w:val="001D61F0"/>
    <w:rsid w:val="001D64C5"/>
    <w:rsid w:val="001D78EB"/>
    <w:rsid w:val="001D7BF2"/>
    <w:rsid w:val="001E25B7"/>
    <w:rsid w:val="001E3742"/>
    <w:rsid w:val="001E6153"/>
    <w:rsid w:val="001F03C7"/>
    <w:rsid w:val="001F087F"/>
    <w:rsid w:val="001F0FD0"/>
    <w:rsid w:val="001F4FEB"/>
    <w:rsid w:val="001F7B81"/>
    <w:rsid w:val="00210462"/>
    <w:rsid w:val="00211E20"/>
    <w:rsid w:val="00214BB6"/>
    <w:rsid w:val="00214E17"/>
    <w:rsid w:val="00216235"/>
    <w:rsid w:val="00216E59"/>
    <w:rsid w:val="00217080"/>
    <w:rsid w:val="00217588"/>
    <w:rsid w:val="00217985"/>
    <w:rsid w:val="00217E0F"/>
    <w:rsid w:val="00227A24"/>
    <w:rsid w:val="002330BC"/>
    <w:rsid w:val="00236C01"/>
    <w:rsid w:val="002409CE"/>
    <w:rsid w:val="002479B2"/>
    <w:rsid w:val="0025078C"/>
    <w:rsid w:val="00250B4F"/>
    <w:rsid w:val="00253564"/>
    <w:rsid w:val="00256DF3"/>
    <w:rsid w:val="00257560"/>
    <w:rsid w:val="00260702"/>
    <w:rsid w:val="00261B89"/>
    <w:rsid w:val="0027043F"/>
    <w:rsid w:val="00271BCD"/>
    <w:rsid w:val="00272AF0"/>
    <w:rsid w:val="00276043"/>
    <w:rsid w:val="002778AA"/>
    <w:rsid w:val="002808C6"/>
    <w:rsid w:val="00282700"/>
    <w:rsid w:val="002832BC"/>
    <w:rsid w:val="002900FF"/>
    <w:rsid w:val="00291783"/>
    <w:rsid w:val="00294C9F"/>
    <w:rsid w:val="00297AF6"/>
    <w:rsid w:val="002A4795"/>
    <w:rsid w:val="002A4D99"/>
    <w:rsid w:val="002A6943"/>
    <w:rsid w:val="002A7602"/>
    <w:rsid w:val="002B0AA8"/>
    <w:rsid w:val="002B2A20"/>
    <w:rsid w:val="002B6ABA"/>
    <w:rsid w:val="002B7A8F"/>
    <w:rsid w:val="002C575A"/>
    <w:rsid w:val="002D0D47"/>
    <w:rsid w:val="002D1B58"/>
    <w:rsid w:val="002D25FD"/>
    <w:rsid w:val="002D374A"/>
    <w:rsid w:val="002D3A47"/>
    <w:rsid w:val="002D3D10"/>
    <w:rsid w:val="002D7FEE"/>
    <w:rsid w:val="002E2ED6"/>
    <w:rsid w:val="002E66C4"/>
    <w:rsid w:val="002E6BB4"/>
    <w:rsid w:val="002F0371"/>
    <w:rsid w:val="002F14F3"/>
    <w:rsid w:val="002F1A00"/>
    <w:rsid w:val="002F3F35"/>
    <w:rsid w:val="002F3F7F"/>
    <w:rsid w:val="002F4775"/>
    <w:rsid w:val="002F5250"/>
    <w:rsid w:val="002F5C39"/>
    <w:rsid w:val="002F5EDF"/>
    <w:rsid w:val="002F63F1"/>
    <w:rsid w:val="0030466F"/>
    <w:rsid w:val="00306927"/>
    <w:rsid w:val="00306CB9"/>
    <w:rsid w:val="00317910"/>
    <w:rsid w:val="0032069E"/>
    <w:rsid w:val="0032143F"/>
    <w:rsid w:val="00322236"/>
    <w:rsid w:val="003259C0"/>
    <w:rsid w:val="003262D4"/>
    <w:rsid w:val="00331819"/>
    <w:rsid w:val="00333054"/>
    <w:rsid w:val="00334166"/>
    <w:rsid w:val="00335D34"/>
    <w:rsid w:val="00342BE3"/>
    <w:rsid w:val="00343F8C"/>
    <w:rsid w:val="00350B7C"/>
    <w:rsid w:val="00351DCF"/>
    <w:rsid w:val="00351F7E"/>
    <w:rsid w:val="003526CF"/>
    <w:rsid w:val="00355153"/>
    <w:rsid w:val="0036155B"/>
    <w:rsid w:val="00366F53"/>
    <w:rsid w:val="00366FA3"/>
    <w:rsid w:val="00367120"/>
    <w:rsid w:val="003674D9"/>
    <w:rsid w:val="00372645"/>
    <w:rsid w:val="003730C3"/>
    <w:rsid w:val="00373E70"/>
    <w:rsid w:val="0038049E"/>
    <w:rsid w:val="003815C9"/>
    <w:rsid w:val="00387755"/>
    <w:rsid w:val="00390E4B"/>
    <w:rsid w:val="00391BC9"/>
    <w:rsid w:val="003940F9"/>
    <w:rsid w:val="003946D2"/>
    <w:rsid w:val="00397822"/>
    <w:rsid w:val="00397883"/>
    <w:rsid w:val="003A0257"/>
    <w:rsid w:val="003A0831"/>
    <w:rsid w:val="003A5E96"/>
    <w:rsid w:val="003A7616"/>
    <w:rsid w:val="003B2620"/>
    <w:rsid w:val="003B2694"/>
    <w:rsid w:val="003B320D"/>
    <w:rsid w:val="003B4740"/>
    <w:rsid w:val="003C3AB3"/>
    <w:rsid w:val="003D27EB"/>
    <w:rsid w:val="003D2B92"/>
    <w:rsid w:val="003D41DE"/>
    <w:rsid w:val="003D7E39"/>
    <w:rsid w:val="003E1864"/>
    <w:rsid w:val="003E7251"/>
    <w:rsid w:val="003E731F"/>
    <w:rsid w:val="003F229B"/>
    <w:rsid w:val="0040128B"/>
    <w:rsid w:val="004073CA"/>
    <w:rsid w:val="0041020B"/>
    <w:rsid w:val="0041174D"/>
    <w:rsid w:val="00413482"/>
    <w:rsid w:val="0041544D"/>
    <w:rsid w:val="00417471"/>
    <w:rsid w:val="00421522"/>
    <w:rsid w:val="00422DA3"/>
    <w:rsid w:val="00424040"/>
    <w:rsid w:val="004240D7"/>
    <w:rsid w:val="00425A70"/>
    <w:rsid w:val="004272A6"/>
    <w:rsid w:val="00427692"/>
    <w:rsid w:val="00434122"/>
    <w:rsid w:val="00434F92"/>
    <w:rsid w:val="00435D21"/>
    <w:rsid w:val="00436BD4"/>
    <w:rsid w:val="004409D7"/>
    <w:rsid w:val="00441FC7"/>
    <w:rsid w:val="004437F5"/>
    <w:rsid w:val="00446716"/>
    <w:rsid w:val="0045304C"/>
    <w:rsid w:val="00460A75"/>
    <w:rsid w:val="00460A8B"/>
    <w:rsid w:val="00461F7D"/>
    <w:rsid w:val="00467378"/>
    <w:rsid w:val="00474B3B"/>
    <w:rsid w:val="004766B7"/>
    <w:rsid w:val="0048009F"/>
    <w:rsid w:val="004903E7"/>
    <w:rsid w:val="00496717"/>
    <w:rsid w:val="004A25A6"/>
    <w:rsid w:val="004A4125"/>
    <w:rsid w:val="004B04B9"/>
    <w:rsid w:val="004B0617"/>
    <w:rsid w:val="004B16E9"/>
    <w:rsid w:val="004B2F7D"/>
    <w:rsid w:val="004B504D"/>
    <w:rsid w:val="004B5328"/>
    <w:rsid w:val="004B5F8D"/>
    <w:rsid w:val="004C02FF"/>
    <w:rsid w:val="004C0BA8"/>
    <w:rsid w:val="004C0D19"/>
    <w:rsid w:val="004C3D1D"/>
    <w:rsid w:val="004C7328"/>
    <w:rsid w:val="004D135E"/>
    <w:rsid w:val="004D22DE"/>
    <w:rsid w:val="004D5106"/>
    <w:rsid w:val="004D5197"/>
    <w:rsid w:val="004D529B"/>
    <w:rsid w:val="004D74C5"/>
    <w:rsid w:val="004E1970"/>
    <w:rsid w:val="004F158C"/>
    <w:rsid w:val="004F323A"/>
    <w:rsid w:val="004F33C0"/>
    <w:rsid w:val="004F3725"/>
    <w:rsid w:val="005017AD"/>
    <w:rsid w:val="00504BD5"/>
    <w:rsid w:val="00505AA9"/>
    <w:rsid w:val="005062FB"/>
    <w:rsid w:val="00507DFA"/>
    <w:rsid w:val="00510257"/>
    <w:rsid w:val="00510FF4"/>
    <w:rsid w:val="005167E3"/>
    <w:rsid w:val="005220FD"/>
    <w:rsid w:val="00525B82"/>
    <w:rsid w:val="00527577"/>
    <w:rsid w:val="00527D5A"/>
    <w:rsid w:val="005324FE"/>
    <w:rsid w:val="0053493E"/>
    <w:rsid w:val="00534FC0"/>
    <w:rsid w:val="005363F4"/>
    <w:rsid w:val="00536BCF"/>
    <w:rsid w:val="00536D70"/>
    <w:rsid w:val="0053742C"/>
    <w:rsid w:val="005414BB"/>
    <w:rsid w:val="00543586"/>
    <w:rsid w:val="00543E19"/>
    <w:rsid w:val="00544EDC"/>
    <w:rsid w:val="00550F42"/>
    <w:rsid w:val="0056019E"/>
    <w:rsid w:val="00562219"/>
    <w:rsid w:val="005629EA"/>
    <w:rsid w:val="00562D67"/>
    <w:rsid w:val="00563A54"/>
    <w:rsid w:val="005669DF"/>
    <w:rsid w:val="005715EA"/>
    <w:rsid w:val="00574C01"/>
    <w:rsid w:val="00581BEE"/>
    <w:rsid w:val="005849BB"/>
    <w:rsid w:val="00586224"/>
    <w:rsid w:val="005868A8"/>
    <w:rsid w:val="005871A1"/>
    <w:rsid w:val="00587AA2"/>
    <w:rsid w:val="00590C05"/>
    <w:rsid w:val="00596EA9"/>
    <w:rsid w:val="005A2FA5"/>
    <w:rsid w:val="005A5B63"/>
    <w:rsid w:val="005A5D17"/>
    <w:rsid w:val="005B5E22"/>
    <w:rsid w:val="005B61B9"/>
    <w:rsid w:val="005C3F80"/>
    <w:rsid w:val="005C7A2F"/>
    <w:rsid w:val="005D0B7F"/>
    <w:rsid w:val="005D1289"/>
    <w:rsid w:val="005D2445"/>
    <w:rsid w:val="005E66C0"/>
    <w:rsid w:val="005E7A4C"/>
    <w:rsid w:val="005F607B"/>
    <w:rsid w:val="005F78B8"/>
    <w:rsid w:val="00600A8C"/>
    <w:rsid w:val="00603990"/>
    <w:rsid w:val="00603B00"/>
    <w:rsid w:val="00603E64"/>
    <w:rsid w:val="00605749"/>
    <w:rsid w:val="006107DE"/>
    <w:rsid w:val="006110E3"/>
    <w:rsid w:val="00612153"/>
    <w:rsid w:val="006129E1"/>
    <w:rsid w:val="006147E2"/>
    <w:rsid w:val="00616418"/>
    <w:rsid w:val="00620090"/>
    <w:rsid w:val="00620AB9"/>
    <w:rsid w:val="00623F1F"/>
    <w:rsid w:val="006248F0"/>
    <w:rsid w:val="00624F3D"/>
    <w:rsid w:val="006337CD"/>
    <w:rsid w:val="00641A10"/>
    <w:rsid w:val="00641CC0"/>
    <w:rsid w:val="00642590"/>
    <w:rsid w:val="006503A3"/>
    <w:rsid w:val="0065421D"/>
    <w:rsid w:val="00654403"/>
    <w:rsid w:val="00654C91"/>
    <w:rsid w:val="00655514"/>
    <w:rsid w:val="00657D75"/>
    <w:rsid w:val="006601AE"/>
    <w:rsid w:val="0066424B"/>
    <w:rsid w:val="006648FA"/>
    <w:rsid w:val="00665221"/>
    <w:rsid w:val="00666DB2"/>
    <w:rsid w:val="00667E61"/>
    <w:rsid w:val="00672E84"/>
    <w:rsid w:val="00672F56"/>
    <w:rsid w:val="00673618"/>
    <w:rsid w:val="006767C0"/>
    <w:rsid w:val="00680163"/>
    <w:rsid w:val="006817D2"/>
    <w:rsid w:val="00682DE0"/>
    <w:rsid w:val="006854C0"/>
    <w:rsid w:val="00687E58"/>
    <w:rsid w:val="006902E3"/>
    <w:rsid w:val="006914DE"/>
    <w:rsid w:val="00696858"/>
    <w:rsid w:val="006A097E"/>
    <w:rsid w:val="006A192C"/>
    <w:rsid w:val="006A193A"/>
    <w:rsid w:val="006A20D6"/>
    <w:rsid w:val="006A4404"/>
    <w:rsid w:val="006A55DF"/>
    <w:rsid w:val="006A56CB"/>
    <w:rsid w:val="006A7A9E"/>
    <w:rsid w:val="006B016C"/>
    <w:rsid w:val="006B29F9"/>
    <w:rsid w:val="006B2C13"/>
    <w:rsid w:val="006B3EA7"/>
    <w:rsid w:val="006B48E0"/>
    <w:rsid w:val="006B5DAA"/>
    <w:rsid w:val="006B746E"/>
    <w:rsid w:val="006C4DF5"/>
    <w:rsid w:val="006C579D"/>
    <w:rsid w:val="006C61FB"/>
    <w:rsid w:val="006C7A40"/>
    <w:rsid w:val="006D03D3"/>
    <w:rsid w:val="006D3688"/>
    <w:rsid w:val="006D464F"/>
    <w:rsid w:val="006D48DF"/>
    <w:rsid w:val="006D5065"/>
    <w:rsid w:val="006D668D"/>
    <w:rsid w:val="006D70B4"/>
    <w:rsid w:val="006D797E"/>
    <w:rsid w:val="006D7A57"/>
    <w:rsid w:val="006E132A"/>
    <w:rsid w:val="006E15C7"/>
    <w:rsid w:val="006E1CC9"/>
    <w:rsid w:val="006E203B"/>
    <w:rsid w:val="006F0340"/>
    <w:rsid w:val="006F3A34"/>
    <w:rsid w:val="007038DC"/>
    <w:rsid w:val="007055C5"/>
    <w:rsid w:val="0070639D"/>
    <w:rsid w:val="00711874"/>
    <w:rsid w:val="00712028"/>
    <w:rsid w:val="00712751"/>
    <w:rsid w:val="00714463"/>
    <w:rsid w:val="00717F6F"/>
    <w:rsid w:val="00726DE7"/>
    <w:rsid w:val="0072766E"/>
    <w:rsid w:val="0073210F"/>
    <w:rsid w:val="00732504"/>
    <w:rsid w:val="00733807"/>
    <w:rsid w:val="0073453C"/>
    <w:rsid w:val="00734923"/>
    <w:rsid w:val="007404CD"/>
    <w:rsid w:val="007431A7"/>
    <w:rsid w:val="007441B7"/>
    <w:rsid w:val="00745575"/>
    <w:rsid w:val="00746C7B"/>
    <w:rsid w:val="00746F12"/>
    <w:rsid w:val="00756A68"/>
    <w:rsid w:val="007570C3"/>
    <w:rsid w:val="007622C6"/>
    <w:rsid w:val="00767858"/>
    <w:rsid w:val="007730AE"/>
    <w:rsid w:val="00773746"/>
    <w:rsid w:val="00773801"/>
    <w:rsid w:val="00777D8B"/>
    <w:rsid w:val="00781CEE"/>
    <w:rsid w:val="007825CD"/>
    <w:rsid w:val="00782A7B"/>
    <w:rsid w:val="007868D5"/>
    <w:rsid w:val="0078751E"/>
    <w:rsid w:val="00790985"/>
    <w:rsid w:val="00792D64"/>
    <w:rsid w:val="0079311C"/>
    <w:rsid w:val="00793A23"/>
    <w:rsid w:val="0079733D"/>
    <w:rsid w:val="00797449"/>
    <w:rsid w:val="00797470"/>
    <w:rsid w:val="0079799C"/>
    <w:rsid w:val="007A0FA3"/>
    <w:rsid w:val="007A4883"/>
    <w:rsid w:val="007A5279"/>
    <w:rsid w:val="007B02AE"/>
    <w:rsid w:val="007B29AB"/>
    <w:rsid w:val="007B49CD"/>
    <w:rsid w:val="007B5F3A"/>
    <w:rsid w:val="007B6864"/>
    <w:rsid w:val="007B6ACD"/>
    <w:rsid w:val="007C555B"/>
    <w:rsid w:val="007C697C"/>
    <w:rsid w:val="007D13CF"/>
    <w:rsid w:val="007D3714"/>
    <w:rsid w:val="007E28A1"/>
    <w:rsid w:val="007E4573"/>
    <w:rsid w:val="007E5C95"/>
    <w:rsid w:val="007E7F8E"/>
    <w:rsid w:val="007F2DEF"/>
    <w:rsid w:val="007F3044"/>
    <w:rsid w:val="007F4FA9"/>
    <w:rsid w:val="007F6E23"/>
    <w:rsid w:val="007F70DD"/>
    <w:rsid w:val="007F7A4E"/>
    <w:rsid w:val="007F7F0B"/>
    <w:rsid w:val="008000FE"/>
    <w:rsid w:val="008012CC"/>
    <w:rsid w:val="00802533"/>
    <w:rsid w:val="00804716"/>
    <w:rsid w:val="00806769"/>
    <w:rsid w:val="00806A70"/>
    <w:rsid w:val="00810363"/>
    <w:rsid w:val="00811BF9"/>
    <w:rsid w:val="00812477"/>
    <w:rsid w:val="00812C13"/>
    <w:rsid w:val="00816CDB"/>
    <w:rsid w:val="008218A7"/>
    <w:rsid w:val="00830B45"/>
    <w:rsid w:val="00835A40"/>
    <w:rsid w:val="0083677C"/>
    <w:rsid w:val="00837576"/>
    <w:rsid w:val="00845578"/>
    <w:rsid w:val="00847BE0"/>
    <w:rsid w:val="00847EBF"/>
    <w:rsid w:val="00850802"/>
    <w:rsid w:val="00853DB1"/>
    <w:rsid w:val="00854873"/>
    <w:rsid w:val="008551DE"/>
    <w:rsid w:val="008567A6"/>
    <w:rsid w:val="00856A8F"/>
    <w:rsid w:val="0086487E"/>
    <w:rsid w:val="00867BF3"/>
    <w:rsid w:val="00877600"/>
    <w:rsid w:val="008815BA"/>
    <w:rsid w:val="00882DB7"/>
    <w:rsid w:val="00887717"/>
    <w:rsid w:val="008907F1"/>
    <w:rsid w:val="00893375"/>
    <w:rsid w:val="00895997"/>
    <w:rsid w:val="0089620F"/>
    <w:rsid w:val="008964C4"/>
    <w:rsid w:val="00896B26"/>
    <w:rsid w:val="00897B21"/>
    <w:rsid w:val="008A0102"/>
    <w:rsid w:val="008A4EA3"/>
    <w:rsid w:val="008A5F27"/>
    <w:rsid w:val="008A727D"/>
    <w:rsid w:val="008B04D8"/>
    <w:rsid w:val="008B1415"/>
    <w:rsid w:val="008B205F"/>
    <w:rsid w:val="008B27D8"/>
    <w:rsid w:val="008B4E49"/>
    <w:rsid w:val="008B64E2"/>
    <w:rsid w:val="008B665B"/>
    <w:rsid w:val="008B67AA"/>
    <w:rsid w:val="008B71C7"/>
    <w:rsid w:val="008C0179"/>
    <w:rsid w:val="008C2913"/>
    <w:rsid w:val="008C6D22"/>
    <w:rsid w:val="008C7FD9"/>
    <w:rsid w:val="008D18A5"/>
    <w:rsid w:val="008D1FEF"/>
    <w:rsid w:val="008D32F0"/>
    <w:rsid w:val="008D5130"/>
    <w:rsid w:val="008D545B"/>
    <w:rsid w:val="008D7027"/>
    <w:rsid w:val="008D7E73"/>
    <w:rsid w:val="008E181D"/>
    <w:rsid w:val="008E444E"/>
    <w:rsid w:val="008E557B"/>
    <w:rsid w:val="008E6759"/>
    <w:rsid w:val="008E72C3"/>
    <w:rsid w:val="008E7881"/>
    <w:rsid w:val="008E7978"/>
    <w:rsid w:val="008F012E"/>
    <w:rsid w:val="008F0AE0"/>
    <w:rsid w:val="008F14B0"/>
    <w:rsid w:val="008F1851"/>
    <w:rsid w:val="008F277E"/>
    <w:rsid w:val="008F34CA"/>
    <w:rsid w:val="00902CF6"/>
    <w:rsid w:val="009061ED"/>
    <w:rsid w:val="00913523"/>
    <w:rsid w:val="0092059C"/>
    <w:rsid w:val="00921161"/>
    <w:rsid w:val="00923552"/>
    <w:rsid w:val="009248BC"/>
    <w:rsid w:val="009257C5"/>
    <w:rsid w:val="00930843"/>
    <w:rsid w:val="00932E87"/>
    <w:rsid w:val="00933A54"/>
    <w:rsid w:val="0093442B"/>
    <w:rsid w:val="00937E5A"/>
    <w:rsid w:val="00941689"/>
    <w:rsid w:val="0094531E"/>
    <w:rsid w:val="009502A6"/>
    <w:rsid w:val="009558D9"/>
    <w:rsid w:val="00955933"/>
    <w:rsid w:val="00956AA6"/>
    <w:rsid w:val="0096098A"/>
    <w:rsid w:val="00962BCF"/>
    <w:rsid w:val="00966E9D"/>
    <w:rsid w:val="00976330"/>
    <w:rsid w:val="00984F17"/>
    <w:rsid w:val="00985352"/>
    <w:rsid w:val="00990F83"/>
    <w:rsid w:val="009934DD"/>
    <w:rsid w:val="00994E81"/>
    <w:rsid w:val="00996D2A"/>
    <w:rsid w:val="00996D55"/>
    <w:rsid w:val="00997AEA"/>
    <w:rsid w:val="009A10B1"/>
    <w:rsid w:val="009A4821"/>
    <w:rsid w:val="009A63A4"/>
    <w:rsid w:val="009A70E8"/>
    <w:rsid w:val="009B3DF1"/>
    <w:rsid w:val="009B561B"/>
    <w:rsid w:val="009B6647"/>
    <w:rsid w:val="009D5C36"/>
    <w:rsid w:val="009D5EB3"/>
    <w:rsid w:val="009E025C"/>
    <w:rsid w:val="009E588C"/>
    <w:rsid w:val="009E6382"/>
    <w:rsid w:val="009E6D97"/>
    <w:rsid w:val="009F27E7"/>
    <w:rsid w:val="009F40E8"/>
    <w:rsid w:val="009F575D"/>
    <w:rsid w:val="00A00946"/>
    <w:rsid w:val="00A0183B"/>
    <w:rsid w:val="00A032A7"/>
    <w:rsid w:val="00A039F1"/>
    <w:rsid w:val="00A1172D"/>
    <w:rsid w:val="00A122D3"/>
    <w:rsid w:val="00A1389C"/>
    <w:rsid w:val="00A14656"/>
    <w:rsid w:val="00A1507B"/>
    <w:rsid w:val="00A17BCE"/>
    <w:rsid w:val="00A27A77"/>
    <w:rsid w:val="00A30933"/>
    <w:rsid w:val="00A3192B"/>
    <w:rsid w:val="00A32DF2"/>
    <w:rsid w:val="00A33B08"/>
    <w:rsid w:val="00A358DB"/>
    <w:rsid w:val="00A364D4"/>
    <w:rsid w:val="00A37692"/>
    <w:rsid w:val="00A40871"/>
    <w:rsid w:val="00A40D27"/>
    <w:rsid w:val="00A4488D"/>
    <w:rsid w:val="00A448E3"/>
    <w:rsid w:val="00A47A5A"/>
    <w:rsid w:val="00A47F4B"/>
    <w:rsid w:val="00A51C5A"/>
    <w:rsid w:val="00A54969"/>
    <w:rsid w:val="00A56060"/>
    <w:rsid w:val="00A60657"/>
    <w:rsid w:val="00A617CA"/>
    <w:rsid w:val="00A61DD7"/>
    <w:rsid w:val="00A628C4"/>
    <w:rsid w:val="00A657E0"/>
    <w:rsid w:val="00A72982"/>
    <w:rsid w:val="00A8124D"/>
    <w:rsid w:val="00A828CB"/>
    <w:rsid w:val="00A842EF"/>
    <w:rsid w:val="00A843C6"/>
    <w:rsid w:val="00A875A5"/>
    <w:rsid w:val="00A87763"/>
    <w:rsid w:val="00A87D86"/>
    <w:rsid w:val="00A95016"/>
    <w:rsid w:val="00A97DEC"/>
    <w:rsid w:val="00AA0608"/>
    <w:rsid w:val="00AA0BD6"/>
    <w:rsid w:val="00AA38A4"/>
    <w:rsid w:val="00AA41D9"/>
    <w:rsid w:val="00AA59B6"/>
    <w:rsid w:val="00AA6C77"/>
    <w:rsid w:val="00AB5CDD"/>
    <w:rsid w:val="00AB7C22"/>
    <w:rsid w:val="00AB7CF8"/>
    <w:rsid w:val="00AC2414"/>
    <w:rsid w:val="00AC3E83"/>
    <w:rsid w:val="00AC542A"/>
    <w:rsid w:val="00AC6A41"/>
    <w:rsid w:val="00AD0A27"/>
    <w:rsid w:val="00AD1D86"/>
    <w:rsid w:val="00AD2AF4"/>
    <w:rsid w:val="00AD306A"/>
    <w:rsid w:val="00AD4170"/>
    <w:rsid w:val="00AD6031"/>
    <w:rsid w:val="00AE0358"/>
    <w:rsid w:val="00AE354B"/>
    <w:rsid w:val="00AF182B"/>
    <w:rsid w:val="00AF5008"/>
    <w:rsid w:val="00AF50B2"/>
    <w:rsid w:val="00AF5D56"/>
    <w:rsid w:val="00AF6F2E"/>
    <w:rsid w:val="00B03AE7"/>
    <w:rsid w:val="00B04508"/>
    <w:rsid w:val="00B05A76"/>
    <w:rsid w:val="00B06677"/>
    <w:rsid w:val="00B0707C"/>
    <w:rsid w:val="00B16652"/>
    <w:rsid w:val="00B21F95"/>
    <w:rsid w:val="00B22E80"/>
    <w:rsid w:val="00B25F97"/>
    <w:rsid w:val="00B26E78"/>
    <w:rsid w:val="00B26FCD"/>
    <w:rsid w:val="00B27442"/>
    <w:rsid w:val="00B30618"/>
    <w:rsid w:val="00B310A3"/>
    <w:rsid w:val="00B32DE0"/>
    <w:rsid w:val="00B332BE"/>
    <w:rsid w:val="00B34D60"/>
    <w:rsid w:val="00B43269"/>
    <w:rsid w:val="00B43A59"/>
    <w:rsid w:val="00B44806"/>
    <w:rsid w:val="00B44F56"/>
    <w:rsid w:val="00B46210"/>
    <w:rsid w:val="00B46678"/>
    <w:rsid w:val="00B46F67"/>
    <w:rsid w:val="00B475BB"/>
    <w:rsid w:val="00B5270E"/>
    <w:rsid w:val="00B52AD9"/>
    <w:rsid w:val="00B5443A"/>
    <w:rsid w:val="00B5689B"/>
    <w:rsid w:val="00B6202E"/>
    <w:rsid w:val="00B64775"/>
    <w:rsid w:val="00B64A5D"/>
    <w:rsid w:val="00B65C71"/>
    <w:rsid w:val="00B67E33"/>
    <w:rsid w:val="00B73F81"/>
    <w:rsid w:val="00B810F0"/>
    <w:rsid w:val="00B81103"/>
    <w:rsid w:val="00B8186B"/>
    <w:rsid w:val="00B8528E"/>
    <w:rsid w:val="00B9167A"/>
    <w:rsid w:val="00B918E7"/>
    <w:rsid w:val="00B91BBA"/>
    <w:rsid w:val="00B91C42"/>
    <w:rsid w:val="00B92A3E"/>
    <w:rsid w:val="00B93A81"/>
    <w:rsid w:val="00B972C3"/>
    <w:rsid w:val="00BA0A87"/>
    <w:rsid w:val="00BA2563"/>
    <w:rsid w:val="00BA40A7"/>
    <w:rsid w:val="00BC0083"/>
    <w:rsid w:val="00BC686A"/>
    <w:rsid w:val="00BD3FBD"/>
    <w:rsid w:val="00BD4994"/>
    <w:rsid w:val="00BD5EC9"/>
    <w:rsid w:val="00BE417E"/>
    <w:rsid w:val="00BF2F3B"/>
    <w:rsid w:val="00BF5E07"/>
    <w:rsid w:val="00C05053"/>
    <w:rsid w:val="00C05474"/>
    <w:rsid w:val="00C1046F"/>
    <w:rsid w:val="00C1726E"/>
    <w:rsid w:val="00C17282"/>
    <w:rsid w:val="00C30200"/>
    <w:rsid w:val="00C31385"/>
    <w:rsid w:val="00C326D4"/>
    <w:rsid w:val="00C327F3"/>
    <w:rsid w:val="00C33E86"/>
    <w:rsid w:val="00C37549"/>
    <w:rsid w:val="00C37EF4"/>
    <w:rsid w:val="00C40274"/>
    <w:rsid w:val="00C40CAC"/>
    <w:rsid w:val="00C42397"/>
    <w:rsid w:val="00C6273C"/>
    <w:rsid w:val="00C6738E"/>
    <w:rsid w:val="00C70934"/>
    <w:rsid w:val="00C70E2A"/>
    <w:rsid w:val="00C7591D"/>
    <w:rsid w:val="00C7715E"/>
    <w:rsid w:val="00C801C9"/>
    <w:rsid w:val="00C8148F"/>
    <w:rsid w:val="00C84DE6"/>
    <w:rsid w:val="00C8549B"/>
    <w:rsid w:val="00C86D99"/>
    <w:rsid w:val="00C8743C"/>
    <w:rsid w:val="00C90A05"/>
    <w:rsid w:val="00C942A5"/>
    <w:rsid w:val="00C94A52"/>
    <w:rsid w:val="00C96112"/>
    <w:rsid w:val="00C9797B"/>
    <w:rsid w:val="00CA0FF6"/>
    <w:rsid w:val="00CA3D45"/>
    <w:rsid w:val="00CA426B"/>
    <w:rsid w:val="00CA4C4D"/>
    <w:rsid w:val="00CB49AF"/>
    <w:rsid w:val="00CB65AA"/>
    <w:rsid w:val="00CB6E2E"/>
    <w:rsid w:val="00CC0DAC"/>
    <w:rsid w:val="00CC15CE"/>
    <w:rsid w:val="00CC7532"/>
    <w:rsid w:val="00CD2640"/>
    <w:rsid w:val="00CD5A49"/>
    <w:rsid w:val="00CD69D8"/>
    <w:rsid w:val="00CE6797"/>
    <w:rsid w:val="00CF15ED"/>
    <w:rsid w:val="00CF50F4"/>
    <w:rsid w:val="00D0530E"/>
    <w:rsid w:val="00D05CEA"/>
    <w:rsid w:val="00D06F4D"/>
    <w:rsid w:val="00D12E5B"/>
    <w:rsid w:val="00D153C3"/>
    <w:rsid w:val="00D174D0"/>
    <w:rsid w:val="00D23C81"/>
    <w:rsid w:val="00D30708"/>
    <w:rsid w:val="00D308B5"/>
    <w:rsid w:val="00D308F7"/>
    <w:rsid w:val="00D31E3E"/>
    <w:rsid w:val="00D345FB"/>
    <w:rsid w:val="00D3544D"/>
    <w:rsid w:val="00D43113"/>
    <w:rsid w:val="00D43484"/>
    <w:rsid w:val="00D43987"/>
    <w:rsid w:val="00D46C63"/>
    <w:rsid w:val="00D5065C"/>
    <w:rsid w:val="00D530E5"/>
    <w:rsid w:val="00D54D9B"/>
    <w:rsid w:val="00D63B66"/>
    <w:rsid w:val="00D64E76"/>
    <w:rsid w:val="00D7473C"/>
    <w:rsid w:val="00D74A57"/>
    <w:rsid w:val="00D75D90"/>
    <w:rsid w:val="00D76B09"/>
    <w:rsid w:val="00D80EB2"/>
    <w:rsid w:val="00D8202E"/>
    <w:rsid w:val="00D82712"/>
    <w:rsid w:val="00D84F8E"/>
    <w:rsid w:val="00D86AC3"/>
    <w:rsid w:val="00D90E0C"/>
    <w:rsid w:val="00D935BC"/>
    <w:rsid w:val="00D95B6E"/>
    <w:rsid w:val="00DA0BDA"/>
    <w:rsid w:val="00DA0E6B"/>
    <w:rsid w:val="00DA1F9B"/>
    <w:rsid w:val="00DA2293"/>
    <w:rsid w:val="00DA42E1"/>
    <w:rsid w:val="00DA47B5"/>
    <w:rsid w:val="00DA47EC"/>
    <w:rsid w:val="00DB0D8B"/>
    <w:rsid w:val="00DB2A50"/>
    <w:rsid w:val="00DB3825"/>
    <w:rsid w:val="00DB3D3E"/>
    <w:rsid w:val="00DB43CB"/>
    <w:rsid w:val="00DB4830"/>
    <w:rsid w:val="00DB4B88"/>
    <w:rsid w:val="00DB60AB"/>
    <w:rsid w:val="00DB62DF"/>
    <w:rsid w:val="00DC1AF9"/>
    <w:rsid w:val="00DC274E"/>
    <w:rsid w:val="00DC46FA"/>
    <w:rsid w:val="00DC572A"/>
    <w:rsid w:val="00DC5E0E"/>
    <w:rsid w:val="00DD36EB"/>
    <w:rsid w:val="00DD4681"/>
    <w:rsid w:val="00DE118C"/>
    <w:rsid w:val="00DE16A4"/>
    <w:rsid w:val="00DE1B42"/>
    <w:rsid w:val="00DE235E"/>
    <w:rsid w:val="00DE557E"/>
    <w:rsid w:val="00DE722E"/>
    <w:rsid w:val="00DF2120"/>
    <w:rsid w:val="00DF27B0"/>
    <w:rsid w:val="00DF4AC5"/>
    <w:rsid w:val="00E0082F"/>
    <w:rsid w:val="00E018EC"/>
    <w:rsid w:val="00E020A7"/>
    <w:rsid w:val="00E04892"/>
    <w:rsid w:val="00E056C1"/>
    <w:rsid w:val="00E05AFD"/>
    <w:rsid w:val="00E12CFB"/>
    <w:rsid w:val="00E13DB0"/>
    <w:rsid w:val="00E1487D"/>
    <w:rsid w:val="00E208A2"/>
    <w:rsid w:val="00E222A0"/>
    <w:rsid w:val="00E24273"/>
    <w:rsid w:val="00E2546D"/>
    <w:rsid w:val="00E25608"/>
    <w:rsid w:val="00E26A61"/>
    <w:rsid w:val="00E26D54"/>
    <w:rsid w:val="00E3026B"/>
    <w:rsid w:val="00E33344"/>
    <w:rsid w:val="00E34D03"/>
    <w:rsid w:val="00E36281"/>
    <w:rsid w:val="00E404DE"/>
    <w:rsid w:val="00E4058A"/>
    <w:rsid w:val="00E41F06"/>
    <w:rsid w:val="00E57BD6"/>
    <w:rsid w:val="00E60CF0"/>
    <w:rsid w:val="00E60E7A"/>
    <w:rsid w:val="00E61489"/>
    <w:rsid w:val="00E64F22"/>
    <w:rsid w:val="00E72582"/>
    <w:rsid w:val="00E72603"/>
    <w:rsid w:val="00E7271B"/>
    <w:rsid w:val="00E751B7"/>
    <w:rsid w:val="00E8347D"/>
    <w:rsid w:val="00E86528"/>
    <w:rsid w:val="00E93013"/>
    <w:rsid w:val="00E93A67"/>
    <w:rsid w:val="00E95623"/>
    <w:rsid w:val="00E97740"/>
    <w:rsid w:val="00EA147F"/>
    <w:rsid w:val="00EA1CDB"/>
    <w:rsid w:val="00EA2314"/>
    <w:rsid w:val="00EA4B13"/>
    <w:rsid w:val="00EA5CEF"/>
    <w:rsid w:val="00EA6733"/>
    <w:rsid w:val="00EA74BF"/>
    <w:rsid w:val="00EA78BD"/>
    <w:rsid w:val="00EA7E90"/>
    <w:rsid w:val="00EB089A"/>
    <w:rsid w:val="00EB3CB2"/>
    <w:rsid w:val="00EB5233"/>
    <w:rsid w:val="00EB64D5"/>
    <w:rsid w:val="00EC1E77"/>
    <w:rsid w:val="00EC3FD1"/>
    <w:rsid w:val="00EC42F4"/>
    <w:rsid w:val="00EC7EB3"/>
    <w:rsid w:val="00ED2180"/>
    <w:rsid w:val="00ED623D"/>
    <w:rsid w:val="00ED74CA"/>
    <w:rsid w:val="00ED7A6D"/>
    <w:rsid w:val="00EE24E4"/>
    <w:rsid w:val="00EE32C1"/>
    <w:rsid w:val="00EE7501"/>
    <w:rsid w:val="00EE7A9D"/>
    <w:rsid w:val="00EF066C"/>
    <w:rsid w:val="00EF49DD"/>
    <w:rsid w:val="00EF5744"/>
    <w:rsid w:val="00EF5C5D"/>
    <w:rsid w:val="00EF61CC"/>
    <w:rsid w:val="00EF65C1"/>
    <w:rsid w:val="00EF6E92"/>
    <w:rsid w:val="00F00F68"/>
    <w:rsid w:val="00F10431"/>
    <w:rsid w:val="00F12828"/>
    <w:rsid w:val="00F1413F"/>
    <w:rsid w:val="00F22997"/>
    <w:rsid w:val="00F264DD"/>
    <w:rsid w:val="00F31B80"/>
    <w:rsid w:val="00F36833"/>
    <w:rsid w:val="00F36BF8"/>
    <w:rsid w:val="00F40355"/>
    <w:rsid w:val="00F41F01"/>
    <w:rsid w:val="00F45B16"/>
    <w:rsid w:val="00F46F63"/>
    <w:rsid w:val="00F507D8"/>
    <w:rsid w:val="00F51B68"/>
    <w:rsid w:val="00F52517"/>
    <w:rsid w:val="00F53157"/>
    <w:rsid w:val="00F55302"/>
    <w:rsid w:val="00F55928"/>
    <w:rsid w:val="00F5709A"/>
    <w:rsid w:val="00F66B75"/>
    <w:rsid w:val="00F74281"/>
    <w:rsid w:val="00F744DD"/>
    <w:rsid w:val="00F74D18"/>
    <w:rsid w:val="00F7588C"/>
    <w:rsid w:val="00F77C5D"/>
    <w:rsid w:val="00F77CF7"/>
    <w:rsid w:val="00F87E16"/>
    <w:rsid w:val="00F9029D"/>
    <w:rsid w:val="00F95077"/>
    <w:rsid w:val="00FA139E"/>
    <w:rsid w:val="00FA31FE"/>
    <w:rsid w:val="00FA5EC1"/>
    <w:rsid w:val="00FB3430"/>
    <w:rsid w:val="00FB367F"/>
    <w:rsid w:val="00FB56E1"/>
    <w:rsid w:val="00FB6CD0"/>
    <w:rsid w:val="00FC02B3"/>
    <w:rsid w:val="00FC3161"/>
    <w:rsid w:val="00FC6FB7"/>
    <w:rsid w:val="00FD0C45"/>
    <w:rsid w:val="00FD0F36"/>
    <w:rsid w:val="00FD2C1A"/>
    <w:rsid w:val="00FD4682"/>
    <w:rsid w:val="00FD6648"/>
    <w:rsid w:val="00FD7F94"/>
    <w:rsid w:val="00FE09E9"/>
    <w:rsid w:val="00FE1A5F"/>
    <w:rsid w:val="00FE48AD"/>
    <w:rsid w:val="00FE4B48"/>
    <w:rsid w:val="00FF015D"/>
    <w:rsid w:val="00FF0234"/>
    <w:rsid w:val="00FF0B17"/>
    <w:rsid w:val="00FF2924"/>
    <w:rsid w:val="00FF5D64"/>
    <w:rsid w:val="01045D89"/>
    <w:rsid w:val="0134713F"/>
    <w:rsid w:val="039447DF"/>
    <w:rsid w:val="04195764"/>
    <w:rsid w:val="04FE4199"/>
    <w:rsid w:val="05181B5F"/>
    <w:rsid w:val="057F201D"/>
    <w:rsid w:val="05860E30"/>
    <w:rsid w:val="06074B0C"/>
    <w:rsid w:val="06727220"/>
    <w:rsid w:val="06964F76"/>
    <w:rsid w:val="07FC3E20"/>
    <w:rsid w:val="08FA4AEB"/>
    <w:rsid w:val="0C5E2B91"/>
    <w:rsid w:val="0CF90358"/>
    <w:rsid w:val="0D193309"/>
    <w:rsid w:val="0D2070E4"/>
    <w:rsid w:val="0DB23DB9"/>
    <w:rsid w:val="0F1B4CA2"/>
    <w:rsid w:val="10D61BEE"/>
    <w:rsid w:val="120501D1"/>
    <w:rsid w:val="12192A7F"/>
    <w:rsid w:val="126A52D3"/>
    <w:rsid w:val="12F93A60"/>
    <w:rsid w:val="13837B94"/>
    <w:rsid w:val="1559512E"/>
    <w:rsid w:val="155F6BF7"/>
    <w:rsid w:val="165949E8"/>
    <w:rsid w:val="16CF2755"/>
    <w:rsid w:val="18B64865"/>
    <w:rsid w:val="18C91A8D"/>
    <w:rsid w:val="197940A0"/>
    <w:rsid w:val="19825831"/>
    <w:rsid w:val="1B177DCB"/>
    <w:rsid w:val="1B623ED9"/>
    <w:rsid w:val="1B6B6175"/>
    <w:rsid w:val="1BD7070E"/>
    <w:rsid w:val="1CB47C19"/>
    <w:rsid w:val="1CF92101"/>
    <w:rsid w:val="1D700C1F"/>
    <w:rsid w:val="1E6B0D1C"/>
    <w:rsid w:val="1EA40F20"/>
    <w:rsid w:val="1EE962A6"/>
    <w:rsid w:val="1FA43A99"/>
    <w:rsid w:val="1FF073DE"/>
    <w:rsid w:val="209507F0"/>
    <w:rsid w:val="22723AE6"/>
    <w:rsid w:val="241859BF"/>
    <w:rsid w:val="25075E2C"/>
    <w:rsid w:val="255C4D51"/>
    <w:rsid w:val="26001648"/>
    <w:rsid w:val="26156A96"/>
    <w:rsid w:val="261F56D2"/>
    <w:rsid w:val="271D69E5"/>
    <w:rsid w:val="276E0DC5"/>
    <w:rsid w:val="27CC5A46"/>
    <w:rsid w:val="292D2D81"/>
    <w:rsid w:val="297223B5"/>
    <w:rsid w:val="2A0E5F32"/>
    <w:rsid w:val="2A226427"/>
    <w:rsid w:val="2C677A28"/>
    <w:rsid w:val="2EFA733D"/>
    <w:rsid w:val="2F4F5961"/>
    <w:rsid w:val="2F583969"/>
    <w:rsid w:val="30C2619E"/>
    <w:rsid w:val="3107517F"/>
    <w:rsid w:val="315A7FAE"/>
    <w:rsid w:val="31863EEC"/>
    <w:rsid w:val="32306A2E"/>
    <w:rsid w:val="340B4304"/>
    <w:rsid w:val="34CC51F8"/>
    <w:rsid w:val="35130791"/>
    <w:rsid w:val="378054B3"/>
    <w:rsid w:val="3858461C"/>
    <w:rsid w:val="38E07272"/>
    <w:rsid w:val="3A1A110C"/>
    <w:rsid w:val="3ABE635F"/>
    <w:rsid w:val="3C642299"/>
    <w:rsid w:val="3CED4CF5"/>
    <w:rsid w:val="3D460355"/>
    <w:rsid w:val="3DC24784"/>
    <w:rsid w:val="3E081C55"/>
    <w:rsid w:val="3E275242"/>
    <w:rsid w:val="3ECD0CEE"/>
    <w:rsid w:val="3F296CAB"/>
    <w:rsid w:val="3FB06986"/>
    <w:rsid w:val="416036FF"/>
    <w:rsid w:val="416761FC"/>
    <w:rsid w:val="42224BA8"/>
    <w:rsid w:val="431E01A6"/>
    <w:rsid w:val="43460E2C"/>
    <w:rsid w:val="435239B1"/>
    <w:rsid w:val="43F642A2"/>
    <w:rsid w:val="4585406D"/>
    <w:rsid w:val="464E73F0"/>
    <w:rsid w:val="47151A48"/>
    <w:rsid w:val="4774130B"/>
    <w:rsid w:val="47C702AC"/>
    <w:rsid w:val="497A2189"/>
    <w:rsid w:val="49EE1201"/>
    <w:rsid w:val="4A511A64"/>
    <w:rsid w:val="4C7C75A6"/>
    <w:rsid w:val="4D0A742E"/>
    <w:rsid w:val="4E572B12"/>
    <w:rsid w:val="4E9458C5"/>
    <w:rsid w:val="4F3139C3"/>
    <w:rsid w:val="4FEA773B"/>
    <w:rsid w:val="513A6C9F"/>
    <w:rsid w:val="51944027"/>
    <w:rsid w:val="51EE696A"/>
    <w:rsid w:val="5261045A"/>
    <w:rsid w:val="537137C2"/>
    <w:rsid w:val="539E0D4B"/>
    <w:rsid w:val="53DE680C"/>
    <w:rsid w:val="55227A69"/>
    <w:rsid w:val="5599238C"/>
    <w:rsid w:val="58314366"/>
    <w:rsid w:val="586409B4"/>
    <w:rsid w:val="591A45B7"/>
    <w:rsid w:val="59A1367D"/>
    <w:rsid w:val="59A90BB7"/>
    <w:rsid w:val="59FB0C68"/>
    <w:rsid w:val="5CDD596D"/>
    <w:rsid w:val="5D1A63AE"/>
    <w:rsid w:val="5D1B1FBF"/>
    <w:rsid w:val="5DEC4171"/>
    <w:rsid w:val="5E37105D"/>
    <w:rsid w:val="5F4E362F"/>
    <w:rsid w:val="611B1210"/>
    <w:rsid w:val="61A10F00"/>
    <w:rsid w:val="62804834"/>
    <w:rsid w:val="62B50705"/>
    <w:rsid w:val="633E1BD3"/>
    <w:rsid w:val="635E6006"/>
    <w:rsid w:val="656A4AF4"/>
    <w:rsid w:val="65764AAB"/>
    <w:rsid w:val="665F457A"/>
    <w:rsid w:val="66FA2E47"/>
    <w:rsid w:val="67214D42"/>
    <w:rsid w:val="673478ED"/>
    <w:rsid w:val="69216C99"/>
    <w:rsid w:val="6A0A43E4"/>
    <w:rsid w:val="6A47070D"/>
    <w:rsid w:val="6AD751A1"/>
    <w:rsid w:val="6B12037D"/>
    <w:rsid w:val="6BEB4F45"/>
    <w:rsid w:val="6C133015"/>
    <w:rsid w:val="6C1A20CB"/>
    <w:rsid w:val="6C967C5B"/>
    <w:rsid w:val="6FED6DC7"/>
    <w:rsid w:val="706A53C9"/>
    <w:rsid w:val="70F8794E"/>
    <w:rsid w:val="71785788"/>
    <w:rsid w:val="7272796D"/>
    <w:rsid w:val="737B69D8"/>
    <w:rsid w:val="73B21561"/>
    <w:rsid w:val="73F25A8A"/>
    <w:rsid w:val="740A6CA7"/>
    <w:rsid w:val="746E091F"/>
    <w:rsid w:val="75245794"/>
    <w:rsid w:val="75B433F1"/>
    <w:rsid w:val="764D4E59"/>
    <w:rsid w:val="76C5240B"/>
    <w:rsid w:val="781C344D"/>
    <w:rsid w:val="78CC481C"/>
    <w:rsid w:val="794275B5"/>
    <w:rsid w:val="79D25C01"/>
    <w:rsid w:val="79E32FD3"/>
    <w:rsid w:val="7A2F6B6F"/>
    <w:rsid w:val="7B92107B"/>
    <w:rsid w:val="7C0131FC"/>
    <w:rsid w:val="7C7F6F04"/>
    <w:rsid w:val="7CBC6716"/>
    <w:rsid w:val="7E521DEC"/>
    <w:rsid w:val="7E79721E"/>
    <w:rsid w:val="7F1765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Lines="100" w:line="360" w:lineRule="auto"/>
      <w:jc w:val="center"/>
      <w:outlineLvl w:val="0"/>
    </w:pPr>
    <w:rPr>
      <w:rFonts w:asciiTheme="minorHAnsi" w:hAnsiTheme="minorHAnsi" w:eastAsiaTheme="majorEastAsia" w:cstheme="minorBidi"/>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8"/>
    <w:qFormat/>
    <w:uiPriority w:val="0"/>
    <w:rPr>
      <w:rFonts w:ascii="宋体" w:hAnsi="宋体" w:eastAsia="宋体"/>
      <w:sz w:val="28"/>
    </w:rPr>
  </w:style>
  <w:style w:type="paragraph" w:styleId="5">
    <w:name w:val="Date"/>
    <w:basedOn w:val="1"/>
    <w:next w:val="1"/>
    <w:link w:val="15"/>
    <w:unhideWhenUsed/>
    <w:qFormat/>
    <w:uiPriority w:val="99"/>
    <w:pPr>
      <w:ind w:left="100" w:leftChars="2500"/>
    </w:pPr>
  </w:style>
  <w:style w:type="paragraph" w:styleId="6">
    <w:name w:val="Balloon Text"/>
    <w:basedOn w:val="1"/>
    <w:link w:val="16"/>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spacing w:beforeAutospacing="1" w:afterAutospacing="1"/>
      <w:jc w:val="left"/>
    </w:pPr>
    <w:rPr>
      <w:rFonts w:cs="Times New Roman"/>
      <w:kern w:val="0"/>
      <w:sz w:val="24"/>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3">
    <w:name w:val="页眉 Char"/>
    <w:basedOn w:val="12"/>
    <w:link w:val="8"/>
    <w:semiHidden/>
    <w:qFormat/>
    <w:uiPriority w:val="99"/>
    <w:rPr>
      <w:sz w:val="18"/>
      <w:szCs w:val="18"/>
    </w:rPr>
  </w:style>
  <w:style w:type="character" w:customStyle="1" w:styleId="14">
    <w:name w:val="页脚 Char"/>
    <w:basedOn w:val="12"/>
    <w:link w:val="7"/>
    <w:qFormat/>
    <w:uiPriority w:val="99"/>
    <w:rPr>
      <w:sz w:val="18"/>
      <w:szCs w:val="18"/>
    </w:rPr>
  </w:style>
  <w:style w:type="character" w:customStyle="1" w:styleId="15">
    <w:name w:val="日期 Char"/>
    <w:basedOn w:val="12"/>
    <w:link w:val="5"/>
    <w:semiHidden/>
    <w:qFormat/>
    <w:uiPriority w:val="99"/>
  </w:style>
  <w:style w:type="character" w:customStyle="1" w:styleId="16">
    <w:name w:val="批注框文本 Char"/>
    <w:basedOn w:val="12"/>
    <w:link w:val="6"/>
    <w:semiHidden/>
    <w:qFormat/>
    <w:uiPriority w:val="99"/>
    <w:rPr>
      <w:sz w:val="18"/>
      <w:szCs w:val="18"/>
    </w:rPr>
  </w:style>
  <w:style w:type="character" w:customStyle="1" w:styleId="17">
    <w:name w:val="正文文本 Char"/>
    <w:link w:val="4"/>
    <w:qFormat/>
    <w:locked/>
    <w:uiPriority w:val="0"/>
    <w:rPr>
      <w:rFonts w:ascii="宋体" w:hAnsi="宋体" w:eastAsia="宋体"/>
      <w:sz w:val="28"/>
    </w:rPr>
  </w:style>
  <w:style w:type="character" w:customStyle="1" w:styleId="18">
    <w:name w:val="正文文本 Char1"/>
    <w:basedOn w:val="12"/>
    <w:link w:val="4"/>
    <w:semiHidden/>
    <w:qFormat/>
    <w:uiPriority w:val="99"/>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SkyUN.Org</Company>
  <Pages>6</Pages>
  <Words>1368</Words>
  <Characters>1433</Characters>
  <Lines>10</Lines>
  <Paragraphs>2</Paragraphs>
  <TotalTime>16</TotalTime>
  <ScaleCrop>false</ScaleCrop>
  <LinksUpToDate>false</LinksUpToDate>
  <CharactersWithSpaces>1654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2017-05-13T09:47:00Z</dcterms:created>
  <dc:creator>SkyUN.Org</dc:creator>
  <cp:lastModifiedBy>木子</cp:lastModifiedBy>
  <cp:lastPrinted>2023-05-17T08:15:00Z</cp:lastPrinted>
  <dcterms:modified xsi:type="dcterms:W3CDTF">2025-02-24T11:04:17Z</dcterms:modified>
  <cp:revision>521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48B15533DA19450F8B2EDB1202F0004C</vt:lpwstr>
  </property>
  <property fmtid="{D5CDD505-2E9C-101B-9397-08002B2CF9AE}" pid="4" name="KSOTemplateDocerSaveRecord">
    <vt:lpwstr>eyJoZGlkIjoiZWY5OTNkZTg1MzVhZmY0MTA4YzUzODdiMDljOWUwMmEiLCJ1c2VySWQiOiI0NTg5ODYxNjgifQ==</vt:lpwstr>
  </property>
</Properties>
</file>