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一、工程概况</w:t>
      </w:r>
    </w:p>
    <w:p w14:paraId="421638AB">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工程名称</w:t>
      </w:r>
      <w:r>
        <w:rPr>
          <w:rFonts w:hint="eastAsia" w:ascii="仿宋" w:hAnsi="仿宋" w:eastAsia="仿宋" w:cs="仿宋"/>
          <w:color w:val="auto"/>
          <w:sz w:val="32"/>
          <w:szCs w:val="32"/>
          <w:lang w:val="en-US" w:eastAsia="zh-CN"/>
        </w:rPr>
        <w:t>：</w:t>
      </w:r>
      <w:r>
        <w:rPr>
          <w:rFonts w:hint="eastAsia" w:ascii="仿宋" w:hAnsi="仿宋" w:eastAsia="仿宋"/>
          <w:sz w:val="32"/>
          <w:szCs w:val="32"/>
          <w:lang w:val="en-US" w:eastAsia="zh-CN"/>
        </w:rPr>
        <w:t>内蒙古农业大学职业技术学院部分楼宇门窗改造工程</w:t>
      </w:r>
    </w:p>
    <w:p w14:paraId="3E399AC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color w:val="auto"/>
          <w:sz w:val="32"/>
          <w:szCs w:val="32"/>
          <w:lang w:val="en-US" w:eastAsia="zh-CN"/>
        </w:rPr>
        <w:t>建设单位：</w:t>
      </w:r>
      <w:r>
        <w:rPr>
          <w:rFonts w:hint="eastAsia" w:ascii="仿宋" w:hAnsi="仿宋" w:eastAsia="仿宋" w:cs="仿宋"/>
          <w:sz w:val="32"/>
          <w:szCs w:val="32"/>
          <w:lang w:eastAsia="zh-CN"/>
        </w:rPr>
        <w:t>内蒙古农业大学职业技术学院</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二、编制范围</w:t>
      </w:r>
    </w:p>
    <w:p w14:paraId="3C08B4B7">
      <w:pPr>
        <w:pStyle w:val="4"/>
        <w:keepNext w:val="0"/>
        <w:keepLines w:val="0"/>
        <w:widowControl/>
        <w:suppressLineNumbers w:val="0"/>
        <w:spacing w:before="0" w:beforeAutospacing="0" w:after="0" w:afterAutospacing="0"/>
        <w:ind w:left="0" w:right="0" w:firstLine="640" w:firstLineChars="200"/>
        <w:rPr>
          <w:rFonts w:hint="eastAsia" w:ascii="仿宋" w:hAnsi="仿宋" w:eastAsia="仿宋" w:cs="仿宋"/>
          <w:color w:val="auto"/>
          <w:sz w:val="32"/>
          <w:szCs w:val="32"/>
          <w:lang w:val="en-US" w:eastAsia="zh-CN"/>
        </w:rPr>
      </w:pPr>
      <w:r>
        <w:rPr>
          <w:rFonts w:hint="eastAsia" w:ascii="仿宋" w:hAnsi="仿宋" w:eastAsia="仿宋"/>
          <w:sz w:val="32"/>
          <w:szCs w:val="32"/>
          <w:lang w:val="en-US" w:eastAsia="zh-CN"/>
        </w:rPr>
        <w:t>内蒙古农业大学职业技术学院部分楼宇门窗改造工程</w:t>
      </w:r>
      <w:r>
        <w:rPr>
          <w:rFonts w:hint="eastAsia" w:ascii="仿宋" w:hAnsi="仿宋" w:eastAsia="仿宋" w:cs="仿宋"/>
          <w:color w:val="auto"/>
          <w:sz w:val="32"/>
          <w:szCs w:val="32"/>
          <w:lang w:val="en-US" w:eastAsia="zh-CN"/>
        </w:rPr>
        <w:t>图纸的内容，主要包括更换门窗、更换幕墙等。</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三、编制依据</w:t>
      </w:r>
    </w:p>
    <w:p w14:paraId="2CFAE566">
      <w:pPr>
        <w:pStyle w:val="4"/>
        <w:keepNext w:val="0"/>
        <w:keepLines w:val="0"/>
        <w:widowControl/>
        <w:suppressLineNumbers w:val="0"/>
        <w:spacing w:before="0" w:beforeAutospacing="0" w:after="0" w:afterAutospacing="0"/>
        <w:ind w:left="0" w:right="0"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sz w:val="32"/>
          <w:szCs w:val="32"/>
          <w:lang w:val="en-US" w:eastAsia="zh-CN"/>
        </w:rPr>
        <w:t>内蒙古农业大学职业技术学院部分楼宇门窗改造工程</w:t>
      </w:r>
      <w:r>
        <w:rPr>
          <w:rFonts w:hint="eastAsia" w:ascii="仿宋" w:hAnsi="仿宋" w:eastAsia="仿宋" w:cs="仿宋"/>
          <w:color w:val="auto"/>
          <w:sz w:val="32"/>
          <w:szCs w:val="32"/>
          <w:lang w:val="en-US" w:eastAsia="zh-CN"/>
        </w:rPr>
        <w:t>的设计图纸。</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zh-CN"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val="zh-CN" w:eastAsia="zh-CN"/>
        </w:rPr>
        <w:t xml:space="preserve"> 2013年《建设工程工程量清单计价规范》（GB50500-2013）、相关文件。</w:t>
      </w:r>
    </w:p>
    <w:p w14:paraId="67DE8BA0">
      <w:pPr>
        <w:pStyle w:val="4"/>
        <w:keepNext w:val="0"/>
        <w:keepLines w:val="0"/>
        <w:widowControl/>
        <w:suppressLineNumbers w:val="0"/>
        <w:spacing w:before="0" w:beforeAutospacing="0" w:after="0" w:afterAutospacing="0"/>
        <w:ind w:left="0" w:right="0" w:firstLine="640" w:firstLineChars="200"/>
        <w:jc w:val="both"/>
        <w:rPr>
          <w:rFonts w:hint="eastAsia" w:ascii="仿宋" w:hAnsi="仿宋" w:eastAsia="仿宋" w:cs="仿宋"/>
          <w:color w:val="auto"/>
          <w:sz w:val="32"/>
          <w:szCs w:val="32"/>
          <w:lang w:val="zh-CN"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val="zh-CN" w:eastAsia="zh-CN"/>
        </w:rPr>
        <w:t>定额执行《</w:t>
      </w:r>
      <w:r>
        <w:rPr>
          <w:rFonts w:hint="eastAsia" w:ascii="仿宋" w:hAnsi="仿宋" w:eastAsia="仿宋" w:cs="仿宋"/>
          <w:color w:val="auto"/>
          <w:sz w:val="32"/>
          <w:szCs w:val="32"/>
          <w:lang w:val="en-US" w:eastAsia="zh-CN"/>
        </w:rPr>
        <w:t>内蒙古房屋建筑与装饰工程预算定额》（2017）、</w:t>
      </w:r>
      <w:r>
        <w:rPr>
          <w:rFonts w:hint="eastAsia" w:ascii="仿宋" w:hAnsi="仿宋" w:eastAsia="仿宋" w:cs="Times New Roman"/>
          <w:sz w:val="30"/>
          <w:szCs w:val="30"/>
          <w:highlight w:val="none"/>
        </w:rPr>
        <w:t>《内蒙古自治区</w:t>
      </w:r>
      <w:r>
        <w:rPr>
          <w:rFonts w:hint="eastAsia" w:ascii="仿宋" w:hAnsi="仿宋" w:eastAsia="仿宋" w:cs="Times New Roman"/>
          <w:sz w:val="30"/>
          <w:szCs w:val="30"/>
          <w:highlight w:val="none"/>
          <w:lang w:val="en-US" w:eastAsia="zh-CN"/>
        </w:rPr>
        <w:t>通用安装</w:t>
      </w:r>
      <w:r>
        <w:rPr>
          <w:rFonts w:hint="eastAsia" w:ascii="仿宋" w:hAnsi="仿宋" w:eastAsia="仿宋" w:cs="Times New Roman"/>
          <w:sz w:val="30"/>
          <w:szCs w:val="30"/>
          <w:highlight w:val="none"/>
        </w:rPr>
        <w:t>工程预算定额》</w:t>
      </w:r>
      <w:r>
        <w:rPr>
          <w:rFonts w:hint="eastAsia" w:ascii="仿宋" w:hAnsi="仿宋" w:eastAsia="仿宋" w:cs="仿宋"/>
          <w:color w:val="auto"/>
          <w:sz w:val="32"/>
          <w:szCs w:val="32"/>
          <w:lang w:val="en-US" w:eastAsia="zh-CN"/>
        </w:rPr>
        <w:t>（2017）、</w:t>
      </w:r>
      <w:r>
        <w:rPr>
          <w:rFonts w:hint="eastAsia" w:ascii="仿宋" w:hAnsi="仿宋" w:eastAsia="仿宋" w:cs="仿宋"/>
          <w:color w:val="auto"/>
          <w:sz w:val="32"/>
          <w:szCs w:val="32"/>
          <w:lang w:val="zh-CN" w:eastAsia="zh-CN"/>
        </w:rPr>
        <w:t>《</w:t>
      </w:r>
      <w:r>
        <w:rPr>
          <w:rFonts w:hint="eastAsia" w:ascii="仿宋" w:hAnsi="仿宋" w:eastAsia="仿宋" w:cs="仿宋"/>
          <w:color w:val="auto"/>
          <w:sz w:val="32"/>
          <w:szCs w:val="32"/>
          <w:lang w:val="en-US" w:eastAsia="zh-CN"/>
        </w:rPr>
        <w:t>内蒙古自治区建设工程费用定额》（2017）及《内蒙古自治区房屋修缮工程预算定额》(2021)。</w:t>
      </w:r>
    </w:p>
    <w:p w14:paraId="63A48D6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4.人工费调增执行内建标〔2021〕148号文《内蒙古自治区住房和城乡建设厅关于整内蒙古自治区建设工程现行预算定额人工费的通知》。</w:t>
      </w:r>
    </w:p>
    <w:p w14:paraId="7999FD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四、其他说明</w:t>
      </w:r>
    </w:p>
    <w:p w14:paraId="36DE4B29">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w:t>
      </w:r>
      <w:r>
        <w:rPr>
          <w:rFonts w:hint="eastAsia" w:ascii="仿宋" w:hAnsi="仿宋" w:eastAsia="仿宋"/>
          <w:sz w:val="32"/>
          <w:szCs w:val="32"/>
          <w:highlight w:val="none"/>
          <w:lang w:val="en-US" w:eastAsia="zh-CN"/>
        </w:rPr>
        <w:t>本工程量清单中的分部分项工程量及措施项目仅作为施工企业投标报价的基础，不能作为最终结算与支付价款的依据，工程量的变化调</w:t>
      </w:r>
      <w:bookmarkStart w:id="0" w:name="_GoBack"/>
      <w:bookmarkEnd w:id="0"/>
      <w:r>
        <w:rPr>
          <w:rFonts w:hint="eastAsia" w:ascii="仿宋" w:hAnsi="仿宋" w:eastAsia="仿宋"/>
          <w:sz w:val="32"/>
          <w:szCs w:val="32"/>
          <w:highlight w:val="none"/>
          <w:lang w:val="en-US" w:eastAsia="zh-CN"/>
        </w:rPr>
        <w:t>整以甲乙双方签订的合同约定为准</w:t>
      </w:r>
      <w:r>
        <w:rPr>
          <w:rFonts w:hint="eastAsia" w:ascii="仿宋" w:hAnsi="仿宋" w:eastAsia="仿宋" w:cs="仿宋"/>
          <w:color w:val="auto"/>
          <w:sz w:val="32"/>
          <w:szCs w:val="32"/>
          <w:lang w:val="en-US" w:eastAsia="zh-CN"/>
        </w:rPr>
        <w:t>；</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（二）暂列金为100000（含税价）</w:t>
      </w:r>
      <w:r>
        <w:rPr>
          <w:rFonts w:hint="eastAsia" w:ascii="仿宋" w:hAnsi="仿宋" w:eastAsia="仿宋" w:cs="Times New Roman"/>
          <w:sz w:val="32"/>
          <w:szCs w:val="32"/>
          <w:highlight w:val="none"/>
          <w:lang w:val="en-US" w:eastAsia="zh-CN"/>
        </w:rPr>
        <w:t>；</w:t>
      </w:r>
    </w:p>
    <w:p w14:paraId="0F4A6C3E">
      <w:pPr>
        <w:pStyle w:val="4"/>
        <w:keepNext w:val="0"/>
        <w:keepLines w:val="0"/>
        <w:widowControl/>
        <w:suppressLineNumbers w:val="0"/>
        <w:spacing w:before="0" w:beforeAutospacing="0" w:after="0" w:afterAutospacing="0"/>
        <w:ind w:left="0" w:right="0" w:firstLine="640" w:firstLineChars="200"/>
        <w:rPr>
          <w:rFonts w:hint="eastAsia"/>
          <w:lang w:val="en-US" w:eastAsia="zh-CN"/>
        </w:rPr>
      </w:pPr>
      <w:r>
        <w:rPr>
          <w:rFonts w:hint="eastAsia" w:ascii="仿宋" w:hAnsi="仿宋" w:eastAsia="仿宋"/>
          <w:sz w:val="32"/>
          <w:szCs w:val="32"/>
          <w:lang w:val="en-US" w:eastAsia="zh-CN"/>
        </w:rPr>
        <w:t>（三）</w:t>
      </w:r>
      <w:r>
        <w:rPr>
          <w:rFonts w:hint="eastAsia" w:ascii="仿宋" w:hAnsi="仿宋" w:eastAsia="仿宋" w:cstheme="minorBidi"/>
          <w:kern w:val="2"/>
          <w:sz w:val="32"/>
          <w:szCs w:val="32"/>
          <w:lang w:val="en-US" w:eastAsia="zh-CN" w:bidi="ar-SA"/>
        </w:rPr>
        <w:t>增值税计税方法为一般计税方法；</w:t>
      </w:r>
    </w:p>
    <w:p w14:paraId="47F20BF0">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w:t>
      </w:r>
      <w:r>
        <w:rPr>
          <w:rFonts w:hint="eastAsia" w:ascii="仿宋" w:hAnsi="仿宋" w:eastAsia="仿宋" w:cstheme="minorBidi"/>
          <w:kern w:val="2"/>
          <w:sz w:val="32"/>
          <w:szCs w:val="32"/>
          <w:lang w:val="en-US" w:eastAsia="zh-CN" w:bidi="ar-SA"/>
        </w:rPr>
        <w:t>所有产品的款式、颜色、型号等参数需要建设单位确认后方可使用，由甲方和监理单位选择并确认质量符合要求封样后，方可用于工程使用，用于工程的产品必须为正品，不得使用贴牌产品，如果使用，按照相关法律法规行业规范和合同追究违约责任。</w:t>
      </w:r>
    </w:p>
    <w:p w14:paraId="2B078FEB">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rPr>
      </w:pPr>
    </w:p>
    <w:p w14:paraId="462B8CA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lang w:val="en-US" w:eastAsia="zh-CN"/>
        </w:rPr>
      </w:pPr>
    </w:p>
    <w:p w14:paraId="52A65CCE">
      <w:pPr>
        <w:pStyle w:val="2"/>
        <w:jc w:val="both"/>
        <w:rPr>
          <w:rFonts w:hint="eastAsia"/>
          <w:lang w:val="en-US" w:eastAsia="zh-CN"/>
        </w:rPr>
      </w:pPr>
    </w:p>
    <w:p w14:paraId="0C13A54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b/>
          <w:bCs/>
          <w:sz w:val="32"/>
          <w:szCs w:val="32"/>
          <w:lang w:val="en-US" w:eastAsia="zh-CN"/>
        </w:rPr>
        <w:t>内蒙古唯德项目管理有限公司</w:t>
      </w:r>
    </w:p>
    <w:p w14:paraId="67D5161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p>
    <w:p w14:paraId="2BFECB04">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2"/>
          <w:szCs w:val="32"/>
          <w:lang w:val="en-US" w:eastAsia="zh-CN"/>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s>
  <w:rsids>
    <w:rsidRoot w:val="17406B3C"/>
    <w:rsid w:val="00B269F2"/>
    <w:rsid w:val="035E0F3F"/>
    <w:rsid w:val="05D667B2"/>
    <w:rsid w:val="08F04EB8"/>
    <w:rsid w:val="0C061354"/>
    <w:rsid w:val="0E7771D7"/>
    <w:rsid w:val="120F6EB8"/>
    <w:rsid w:val="1423361E"/>
    <w:rsid w:val="1705772C"/>
    <w:rsid w:val="17406B3C"/>
    <w:rsid w:val="1A5D7FC5"/>
    <w:rsid w:val="1B745C58"/>
    <w:rsid w:val="20162637"/>
    <w:rsid w:val="24154FC2"/>
    <w:rsid w:val="244A72FE"/>
    <w:rsid w:val="24B1044B"/>
    <w:rsid w:val="24C34FA6"/>
    <w:rsid w:val="2A0C2A5C"/>
    <w:rsid w:val="2A73489F"/>
    <w:rsid w:val="2ACB733E"/>
    <w:rsid w:val="2C736545"/>
    <w:rsid w:val="2D7A17C0"/>
    <w:rsid w:val="30386DFA"/>
    <w:rsid w:val="344277BC"/>
    <w:rsid w:val="349054FB"/>
    <w:rsid w:val="43A10F2E"/>
    <w:rsid w:val="448A4E70"/>
    <w:rsid w:val="4EB175C0"/>
    <w:rsid w:val="4FBD3D43"/>
    <w:rsid w:val="514054CB"/>
    <w:rsid w:val="59D775B1"/>
    <w:rsid w:val="59F66528"/>
    <w:rsid w:val="5BF126F5"/>
    <w:rsid w:val="5C563595"/>
    <w:rsid w:val="61151FDC"/>
    <w:rsid w:val="63367C3C"/>
    <w:rsid w:val="65054EC8"/>
    <w:rsid w:val="66026E8F"/>
    <w:rsid w:val="670A07A5"/>
    <w:rsid w:val="6CE155CC"/>
    <w:rsid w:val="6D1E7E74"/>
    <w:rsid w:val="6EE37FF2"/>
    <w:rsid w:val="6FF56C1B"/>
    <w:rsid w:val="76E950A1"/>
    <w:rsid w:val="79F74636"/>
    <w:rsid w:val="7C557046"/>
    <w:rsid w:val="7CFA764D"/>
    <w:rsid w:val="7D351192"/>
    <w:rsid w:val="7D496A92"/>
    <w:rsid w:val="7ED2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653</Words>
  <Characters>703</Characters>
  <Lines>0</Lines>
  <Paragraphs>0</Paragraphs>
  <TotalTime>6</TotalTime>
  <ScaleCrop>false</ScaleCrop>
  <LinksUpToDate>false</LinksUpToDate>
  <CharactersWithSpaces>726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木子</cp:lastModifiedBy>
  <cp:lastPrinted>2019-04-04T03:09:00Z</cp:lastPrinted>
  <dcterms:modified xsi:type="dcterms:W3CDTF">2025-02-24T08:10:07Z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50CD225FD2FC4BF297B83065AF24BC17_13</vt:lpwstr>
  </property>
  <property fmtid="{D5CDD505-2E9C-101B-9397-08002B2CF9AE}" pid="4" name="KSOTemplateDocerSaveRecord">
    <vt:lpwstr>eyJoZGlkIjoiZWY5OTNkZTg1MzVhZmY0MTA4YzUzODdiMDljOWUwMmEiLCJ1c2VySWQiOiI0NTg5ODYxNjgifQ==</vt:lpwstr>
  </property>
</Properties>
</file>