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12"/>
        <w:gridCol w:w="1374"/>
        <w:gridCol w:w="822"/>
        <w:gridCol w:w="779"/>
        <w:gridCol w:w="1374"/>
        <w:gridCol w:w="1089"/>
      </w:tblGrid>
      <w:tr w14:paraId="55C1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E1BF3E">
            <w:pPr>
              <w:keepNext w:val="0"/>
              <w:keepLines w:val="0"/>
              <w:widowControl/>
              <w:suppressLineNumbers w:val="0"/>
              <w:ind w:left="0" w:leftChars="0" w:firstLine="84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工程部分总概算表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7107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55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8C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65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18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06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A9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31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占一至五部分投资比例（%）</w:t>
            </w:r>
          </w:p>
        </w:tc>
      </w:tr>
      <w:tr w14:paraId="0D94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D47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18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8F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A9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84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9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3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7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EC9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4D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水库村南沟治理工程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41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2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40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C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C5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13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8B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90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水库村东沟治理工程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4D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6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7F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209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2C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1B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7D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5C9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3A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11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81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79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91F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C4D1D66">
      <w:pPr>
        <w:bidi w:val="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3E40881A">
      <w:pPr>
        <w:pStyle w:val="2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53781C44">
      <w:pPr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5F53DFAD">
      <w:pPr>
        <w:pStyle w:val="2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3720E1ED">
      <w:pPr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3F02A22F">
      <w:pPr>
        <w:pStyle w:val="2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0E4AC714">
      <w:pPr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089E6C60">
      <w:pPr>
        <w:pStyle w:val="2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2C06F99D">
      <w:pPr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3472C5C4">
      <w:pPr>
        <w:pStyle w:val="2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47239142">
      <w:pPr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29C0B96F">
      <w:pPr>
        <w:pStyle w:val="2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3EC10712">
      <w:pPr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34562768">
      <w:pPr>
        <w:pStyle w:val="2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65F8AAB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981"/>
        <w:gridCol w:w="1188"/>
        <w:gridCol w:w="1318"/>
        <w:gridCol w:w="1234"/>
        <w:gridCol w:w="1229"/>
      </w:tblGrid>
      <w:tr w14:paraId="3A02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F69DC0">
            <w:pPr>
              <w:keepNext w:val="0"/>
              <w:keepLines w:val="0"/>
              <w:widowControl/>
              <w:suppressLineNumbers w:val="0"/>
              <w:ind w:left="0" w:leftChars="0" w:firstLine="112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建筑工程概算表    </w:t>
            </w:r>
          </w:p>
        </w:tc>
      </w:tr>
      <w:tr w14:paraId="1A4F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65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76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9D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C09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1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78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</w:tr>
      <w:tr w14:paraId="7948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CD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F8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32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247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4A8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06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99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B5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D3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水库村南沟治理工程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75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924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3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0C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78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FA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06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护岸及护底工程（K0+040-k0+140）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60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91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B8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FD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3C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C2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4E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铅丝石笼护底拆除（弃运1公里）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D2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F6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975.81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7CE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2E0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04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B4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EE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铅丝石笼护底拆除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86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40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325.27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AF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D5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7E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CD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19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铅丝石笼护底（50cm）利用拆除料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9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85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287.85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5FB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CB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A8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D6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E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铅丝石笼护坡（40cm）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D3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49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180.28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851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D4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69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B9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95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A5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190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1162.15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3D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E2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F0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98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ACD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8B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59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335.07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B9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C1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39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7C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0F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1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46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3360.69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05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D9A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B0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7EC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9B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03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4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BE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AB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47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07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34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护岸及护底工程（K0+140-k0+283）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23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14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B62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77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81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9D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F02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铅丝石笼护坡（40cm）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75D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25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515.59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B9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CC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C8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65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AF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CE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041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2288.00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EA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62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26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FE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29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B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794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586.50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3D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3E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3B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DD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84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8F9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B7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5893.57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B87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ABF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A0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79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8E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山皮石回填（100cm）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01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709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4576.00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40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3D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84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DD4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A70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37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1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167.25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BA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D03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82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3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9E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02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7EA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167.22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E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B2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FE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4D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89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弃运土方（1公里）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34C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6A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987.09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D8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89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04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97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6B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护底工程（K0+283-k0+289）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68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F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17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2C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6E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ED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D6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46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D7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C2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8B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24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CD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335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D9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BE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F4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B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C5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986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328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3D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E4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E9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1B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20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4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F0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抛石工程（100cm）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B8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18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63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C4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27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54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7C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水库村东沟治理工程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53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D03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4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DE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4F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C6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2B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护岸及护底脚工程（K0+000-k0+780）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15D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42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E8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1B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08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EFC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B6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E8A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E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2291.61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40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0C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9C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7A2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B3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8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E9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2291.61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6E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E7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CD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9FC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AE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弃运土方（1公里）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D7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D9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4731.446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CA3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7A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C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34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D0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格宾石笼护岸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F0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CEF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2301.00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60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202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ED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CED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23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格宾石笼护底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99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E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EA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E4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13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0B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05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BBA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F3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A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8FF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20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5B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25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EC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E87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5460.00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ED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38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6C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D0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F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清淤工程（K0+780-k0+920）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5B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34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275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33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21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8B7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953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清淤土方（弃运1公里）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93B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02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334.90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B1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3B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14659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16AE"/>
    <w:rsid w:val="4B9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仿宋_GB2312" w:hAnsi="Arial" w:eastAsia="仿宋_GB2312" w:cs="Arial"/>
      <w:color w:val="000000"/>
      <w:sz w:val="28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semiHidden/>
    <w:unhideWhenUsed/>
    <w:qFormat/>
    <w:uiPriority w:val="99"/>
    <w:pPr>
      <w:spacing w:afterLines="0" w:afterAutospacing="0"/>
      <w:ind w:left="0" w:leftChars="0" w:rightChars="0"/>
    </w:pPr>
    <w:rPr>
      <w:rFonts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1226</Characters>
  <Lines>0</Lines>
  <Paragraphs>0</Paragraphs>
  <TotalTime>3</TotalTime>
  <ScaleCrop>false</ScaleCrop>
  <LinksUpToDate>false</LinksUpToDate>
  <CharactersWithSpaces>1286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2025-04-27T01:04:00Z</dcterms:created>
  <dc:creator>Administrator</dc:creator>
  <cp:lastModifiedBy>сунь ян</cp:lastModifiedBy>
  <dcterms:modified xsi:type="dcterms:W3CDTF">2025-04-27T02:32:08Z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eyJoZGlkIjoiOWMwZDBhNzlkMmY1YzI1YzEwMGM1NjQwOTM2Y2EzZDUiLCJ1c2VySWQiOiIzNTE0OTU4MDAifQ==</vt:lpwstr>
  </property>
  <property fmtid="{D5CDD505-2E9C-101B-9397-08002B2CF9AE}" pid="4" name="ICV">
    <vt:lpwstr>1CECD7BD9F7F4F03BE844C15E897CADC_12</vt:lpwstr>
  </property>
</Properties>
</file>