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3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24" w:lineRule="auto"/>
        <w:ind w:left="541"/>
        <w:textAlignment w:val="baseline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11"/>
          <w:sz w:val="42"/>
          <w:szCs w:val="42"/>
        </w:rPr>
        <w:t>锡林郭勒盟政府采购供应商信用承诺函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(采购人或采购代理机构)  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供应商名称(自然人姓名):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统一社会信用代码(身份证号码):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法定代表人(负责人):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为维护公平、公正、公开的政府采购市场秩序，树立诚实守信守信的政府采购供应商形，本单位(本人) 自愿作出以下承诺：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一、我单位(本人) 自愿参加本次政府采购活动(项目名称为：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项目编号为：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) 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(三)具有履行合同所必须的设备和专业技术能力；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(四)有依法缴纳税收和社会保障资金的良好记录；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(五)参加政府采购活动前三年内，在经营活动中没有重大违法记录；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(七)未被相关监管部门作出行政处罚且尚在处罚有效期内；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(八)未曾作出虚假政府采购承诺；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(九)符合法律、行政法规规定的其他条件。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 (盖章):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法定代表人或授权代表、负责人(签字或电子印章):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00" w:firstLineChars="8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年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4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2090" w:h="16950"/>
      <w:pgMar w:top="1440" w:right="1813" w:bottom="1275" w:left="1813" w:header="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6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2ZDM2MjBiYjI4MTFkMjAyMTVkODNmZjhiYTFlYjAifQ=="/>
  </w:docVars>
  <w:rsids>
    <w:rsidRoot w:val="00000000"/>
    <w:rsid w:val="17A85C42"/>
    <w:rsid w:val="424010B3"/>
    <w:rsid w:val="4A525E27"/>
    <w:rsid w:val="530D07F7"/>
    <w:rsid w:val="67A068F8"/>
    <w:rsid w:val="77D86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761</Words>
  <Characters>768</Characters>
  <TotalTime>3</TotalTime>
  <ScaleCrop>false</ScaleCrop>
  <LinksUpToDate>false</LinksUpToDate>
  <CharactersWithSpaces>1016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2024-06-26T09:52:00Z</dcterms:created>
  <dc:creator>Administrator</dc:creator>
  <cp:lastModifiedBy>sjy</cp:lastModifiedBy>
  <dcterms:modified xsi:type="dcterms:W3CDTF">2024-07-02T02:08:54Z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2024-07-02T09:03:07Z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2D798BA31C394ADE94AD7B703C17309A_12</vt:lpwstr>
  </property>
</Properties>
</file>