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4936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"/>
        <w:gridCol w:w="1151"/>
        <w:gridCol w:w="1740"/>
        <w:gridCol w:w="1047"/>
        <w:gridCol w:w="1079"/>
        <w:gridCol w:w="1181"/>
        <w:gridCol w:w="1493"/>
      </w:tblGrid>
      <w:tr w14:paraId="43C7C0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42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0DF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718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7B4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6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436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6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80B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70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26A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单价</w:t>
            </w:r>
          </w:p>
        </w:tc>
        <w:tc>
          <w:tcPr>
            <w:tcW w:w="88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95D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</w:t>
            </w:r>
          </w:p>
        </w:tc>
      </w:tr>
      <w:tr w14:paraId="4EE127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42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F82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718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D9F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现场勘验化验箱</w:t>
            </w:r>
          </w:p>
        </w:tc>
        <w:tc>
          <w:tcPr>
            <w:tcW w:w="6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521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6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119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705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10200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C3F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10200</w:t>
            </w:r>
          </w:p>
        </w:tc>
      </w:tr>
      <w:tr w14:paraId="392E99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42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431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718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4BB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火灾现勘箱</w:t>
            </w:r>
          </w:p>
        </w:tc>
        <w:tc>
          <w:tcPr>
            <w:tcW w:w="6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BEF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6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E05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112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13500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CE1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13500</w:t>
            </w:r>
          </w:p>
        </w:tc>
      </w:tr>
      <w:tr w14:paraId="47A20C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42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5DA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718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B13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便携式拉曼检测仪</w:t>
            </w:r>
          </w:p>
        </w:tc>
        <w:tc>
          <w:tcPr>
            <w:tcW w:w="6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B0C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6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04F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919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292000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C6F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292000</w:t>
            </w:r>
          </w:p>
        </w:tc>
      </w:tr>
      <w:tr w14:paraId="135D9E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42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131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718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B1A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食品药品胶体金分析仪</w:t>
            </w:r>
          </w:p>
        </w:tc>
        <w:tc>
          <w:tcPr>
            <w:tcW w:w="6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458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6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EC1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8B5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33000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AA1A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33000</w:t>
            </w:r>
          </w:p>
        </w:tc>
      </w:tr>
      <w:tr w14:paraId="0344E8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42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485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718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86E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有毒有害气体检测仪</w:t>
            </w:r>
          </w:p>
        </w:tc>
        <w:tc>
          <w:tcPr>
            <w:tcW w:w="6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ABB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6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1C8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CD6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42000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C01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42000</w:t>
            </w:r>
          </w:p>
        </w:tc>
      </w:tr>
      <w:tr w14:paraId="7F96D3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42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0AD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718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18D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化学成份分检试纸</w:t>
            </w:r>
          </w:p>
        </w:tc>
        <w:tc>
          <w:tcPr>
            <w:tcW w:w="6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19A3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6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147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CB7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6600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A0E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6600</w:t>
            </w:r>
          </w:p>
        </w:tc>
      </w:tr>
      <w:tr w14:paraId="10A413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42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97A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718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231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全光谱食品安全快速检测仪</w:t>
            </w:r>
          </w:p>
        </w:tc>
        <w:tc>
          <w:tcPr>
            <w:tcW w:w="6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2D6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6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854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E7D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103500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300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103500</w:t>
            </w:r>
          </w:p>
        </w:tc>
      </w:tr>
      <w:tr w14:paraId="325CB8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42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306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718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073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肉类快速鉴别仪</w:t>
            </w:r>
          </w:p>
        </w:tc>
        <w:tc>
          <w:tcPr>
            <w:tcW w:w="6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117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6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57B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0C4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168500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AC5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168500</w:t>
            </w:r>
          </w:p>
        </w:tc>
      </w:tr>
      <w:tr w14:paraId="73334D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42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A8D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718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FB2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多参数水质分析仪</w:t>
            </w:r>
          </w:p>
        </w:tc>
        <w:tc>
          <w:tcPr>
            <w:tcW w:w="6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33E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6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B01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38E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81500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BBF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81500</w:t>
            </w:r>
          </w:p>
        </w:tc>
      </w:tr>
      <w:tr w14:paraId="543061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429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39BF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684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F1F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前处理仪器（1套）</w:t>
            </w:r>
          </w:p>
        </w:tc>
        <w:tc>
          <w:tcPr>
            <w:tcW w:w="103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266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低速离心机</w:t>
            </w:r>
          </w:p>
        </w:tc>
        <w:tc>
          <w:tcPr>
            <w:tcW w:w="10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BA6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60C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C00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3500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56A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3500</w:t>
            </w:r>
          </w:p>
        </w:tc>
      </w:tr>
      <w:tr w14:paraId="7D46C3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429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EC9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84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C68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AF0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电子天平</w:t>
            </w:r>
          </w:p>
        </w:tc>
        <w:tc>
          <w:tcPr>
            <w:tcW w:w="10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CB3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05C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6A0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962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</w:t>
            </w:r>
          </w:p>
        </w:tc>
      </w:tr>
      <w:tr w14:paraId="606963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429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52F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84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9AC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198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双孔水浴锅</w:t>
            </w:r>
          </w:p>
        </w:tc>
        <w:tc>
          <w:tcPr>
            <w:tcW w:w="10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2EB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210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8C2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B84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</w:t>
            </w:r>
          </w:p>
        </w:tc>
      </w:tr>
      <w:tr w14:paraId="5C55F3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429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5FC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84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819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ED3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超声波清洗机</w:t>
            </w:r>
          </w:p>
        </w:tc>
        <w:tc>
          <w:tcPr>
            <w:tcW w:w="10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6E9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D51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86F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2500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20E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2500</w:t>
            </w:r>
          </w:p>
        </w:tc>
      </w:tr>
      <w:tr w14:paraId="41AA20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429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E39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84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1E7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F63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混匀仪</w:t>
            </w:r>
          </w:p>
        </w:tc>
        <w:tc>
          <w:tcPr>
            <w:tcW w:w="10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9D6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6CB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111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951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</w:t>
            </w:r>
          </w:p>
        </w:tc>
      </w:tr>
      <w:tr w14:paraId="6CF9AE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429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A05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84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3EA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3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421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样品浓缩仪</w:t>
            </w:r>
          </w:p>
        </w:tc>
        <w:tc>
          <w:tcPr>
            <w:tcW w:w="104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953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台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69D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A10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2850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F0A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2850</w:t>
            </w:r>
          </w:p>
        </w:tc>
      </w:tr>
      <w:tr w14:paraId="2D5697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42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96A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718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E6A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试剂及耗材</w:t>
            </w:r>
          </w:p>
        </w:tc>
        <w:tc>
          <w:tcPr>
            <w:tcW w:w="6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A78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批</w:t>
            </w:r>
          </w:p>
        </w:tc>
        <w:tc>
          <w:tcPr>
            <w:tcW w:w="6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5EE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B30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49000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882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49000</w:t>
            </w:r>
          </w:p>
        </w:tc>
      </w:tr>
      <w:tr w14:paraId="494BED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42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299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718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E43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食药环移动工作站（含后台）</w:t>
            </w:r>
          </w:p>
        </w:tc>
        <w:tc>
          <w:tcPr>
            <w:tcW w:w="6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D24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6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01D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229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68500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E83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68500</w:t>
            </w:r>
          </w:p>
        </w:tc>
      </w:tr>
      <w:tr w14:paraId="0EF24D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42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F7C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718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79F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实验仪器专用配套设备</w:t>
            </w:r>
          </w:p>
        </w:tc>
        <w:tc>
          <w:tcPr>
            <w:tcW w:w="6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9C4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6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729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1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DA0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1100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98A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9900</w:t>
            </w:r>
          </w:p>
        </w:tc>
      </w:tr>
      <w:tr w14:paraId="4EF581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42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EBF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718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EC6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中央区域实验仪器专用配套设备</w:t>
            </w:r>
          </w:p>
        </w:tc>
        <w:tc>
          <w:tcPr>
            <w:tcW w:w="6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A4E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6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D3F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1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ECD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1600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7B9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6400</w:t>
            </w:r>
          </w:p>
        </w:tc>
      </w:tr>
      <w:tr w14:paraId="6B17B3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42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C84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718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A97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试剂架</w:t>
            </w:r>
          </w:p>
        </w:tc>
        <w:tc>
          <w:tcPr>
            <w:tcW w:w="6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95E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</w:t>
            </w:r>
          </w:p>
        </w:tc>
        <w:tc>
          <w:tcPr>
            <w:tcW w:w="6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167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6.35</w:t>
            </w:r>
          </w:p>
        </w:tc>
        <w:tc>
          <w:tcPr>
            <w:tcW w:w="11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9E7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FCA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3810</w:t>
            </w:r>
          </w:p>
        </w:tc>
      </w:tr>
      <w:tr w14:paraId="183D67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954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718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731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实验室专用供水配套设备</w:t>
            </w:r>
          </w:p>
        </w:tc>
        <w:tc>
          <w:tcPr>
            <w:tcW w:w="6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07B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6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297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563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2600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7AE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2600</w:t>
            </w:r>
          </w:p>
        </w:tc>
      </w:tr>
      <w:tr w14:paraId="4722DB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42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718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718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E11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滴水架</w:t>
            </w:r>
          </w:p>
        </w:tc>
        <w:tc>
          <w:tcPr>
            <w:tcW w:w="6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199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6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E09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784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ADB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</w:t>
            </w:r>
          </w:p>
        </w:tc>
      </w:tr>
      <w:tr w14:paraId="7AA6B3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42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21F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718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E8A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紧急喷淋</w:t>
            </w:r>
          </w:p>
        </w:tc>
        <w:tc>
          <w:tcPr>
            <w:tcW w:w="6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D86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6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4DD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FCC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4500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83D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4500</w:t>
            </w:r>
          </w:p>
        </w:tc>
      </w:tr>
      <w:tr w14:paraId="1DFA76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42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697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718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5F7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通风橱</w:t>
            </w:r>
          </w:p>
        </w:tc>
        <w:tc>
          <w:tcPr>
            <w:tcW w:w="6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3A0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6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CA3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946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7000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88E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7000</w:t>
            </w:r>
          </w:p>
        </w:tc>
      </w:tr>
      <w:tr w14:paraId="2728D4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42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1C0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718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91E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试剂储藏设备</w:t>
            </w:r>
          </w:p>
        </w:tc>
        <w:tc>
          <w:tcPr>
            <w:tcW w:w="6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DBD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6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ADC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F64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1800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042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1800</w:t>
            </w:r>
          </w:p>
        </w:tc>
      </w:tr>
      <w:tr w14:paraId="18905F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42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393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718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156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器皿储藏设备</w:t>
            </w:r>
          </w:p>
        </w:tc>
        <w:tc>
          <w:tcPr>
            <w:tcW w:w="6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2A9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6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0BE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7F4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1800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318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1800</w:t>
            </w:r>
          </w:p>
        </w:tc>
      </w:tr>
      <w:tr w14:paraId="5250FE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42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6FB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718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5B2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角柜</w:t>
            </w:r>
          </w:p>
        </w:tc>
        <w:tc>
          <w:tcPr>
            <w:tcW w:w="6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0EB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6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4CF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88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1800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BBE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1800</w:t>
            </w:r>
          </w:p>
        </w:tc>
      </w:tr>
      <w:tr w14:paraId="7DBD64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42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6A7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718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4B7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危险品储藏设备</w:t>
            </w:r>
          </w:p>
        </w:tc>
        <w:tc>
          <w:tcPr>
            <w:tcW w:w="6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D94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6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2FE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6E5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2FB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</w:t>
            </w:r>
          </w:p>
        </w:tc>
      </w:tr>
      <w:tr w14:paraId="395B3D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42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2A0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718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F7C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吊柜试验台</w:t>
            </w:r>
          </w:p>
        </w:tc>
        <w:tc>
          <w:tcPr>
            <w:tcW w:w="6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345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6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9395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106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5000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B02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5000</w:t>
            </w:r>
          </w:p>
        </w:tc>
      </w:tr>
      <w:tr w14:paraId="4CB74E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42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A66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718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494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万向吸附罩</w:t>
            </w:r>
          </w:p>
        </w:tc>
        <w:tc>
          <w:tcPr>
            <w:tcW w:w="6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639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6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657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B83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1600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A9F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3200</w:t>
            </w:r>
          </w:p>
        </w:tc>
      </w:tr>
      <w:tr w14:paraId="2FE1D0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2BA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718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BB8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实验室衣物专用存放设备</w:t>
            </w:r>
          </w:p>
        </w:tc>
        <w:tc>
          <w:tcPr>
            <w:tcW w:w="6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2A0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6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ED2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B680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B50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</w:t>
            </w:r>
          </w:p>
        </w:tc>
      </w:tr>
      <w:tr w14:paraId="2425B6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42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35F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718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FD3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风机</w:t>
            </w:r>
          </w:p>
        </w:tc>
        <w:tc>
          <w:tcPr>
            <w:tcW w:w="6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AC1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6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50B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AC3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EA7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</w:t>
            </w:r>
          </w:p>
        </w:tc>
      </w:tr>
      <w:tr w14:paraId="09E1A8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42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27A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718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8EC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实验凳</w:t>
            </w:r>
          </w:p>
        </w:tc>
        <w:tc>
          <w:tcPr>
            <w:tcW w:w="6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B9F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6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FE5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1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F2A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D90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2600</w:t>
            </w:r>
          </w:p>
        </w:tc>
      </w:tr>
      <w:tr w14:paraId="225403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42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289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718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3DD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白大褂</w:t>
            </w:r>
          </w:p>
        </w:tc>
        <w:tc>
          <w:tcPr>
            <w:tcW w:w="6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820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6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DE1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1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AB9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EC0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</w:t>
            </w:r>
          </w:p>
        </w:tc>
      </w:tr>
      <w:tr w14:paraId="462C01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42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27E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718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E7A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固废存放设备</w:t>
            </w:r>
          </w:p>
        </w:tc>
        <w:tc>
          <w:tcPr>
            <w:tcW w:w="6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4DE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6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4FB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749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DF7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</w:tr>
      <w:tr w14:paraId="5522B2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42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E37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1718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08AB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生活垃圾存放设备</w:t>
            </w:r>
          </w:p>
        </w:tc>
        <w:tc>
          <w:tcPr>
            <w:tcW w:w="6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6BB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6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8AA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8C2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C6B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 w14:paraId="44F7AF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42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2A5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718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0A2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急救箱及配套药物</w:t>
            </w:r>
          </w:p>
        </w:tc>
        <w:tc>
          <w:tcPr>
            <w:tcW w:w="6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FC2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6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68C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A7B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902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</w:t>
            </w:r>
          </w:p>
        </w:tc>
      </w:tr>
      <w:tr w14:paraId="3653D1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42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DFE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1718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2DAD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灭火器</w:t>
            </w:r>
          </w:p>
        </w:tc>
        <w:tc>
          <w:tcPr>
            <w:tcW w:w="6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89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件</w:t>
            </w:r>
          </w:p>
        </w:tc>
        <w:tc>
          <w:tcPr>
            <w:tcW w:w="6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969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1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803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B13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</w:tr>
      <w:tr w14:paraId="027F1F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42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228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1718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027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消防沙桶消防铁锹</w:t>
            </w:r>
          </w:p>
        </w:tc>
        <w:tc>
          <w:tcPr>
            <w:tcW w:w="6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F2A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6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D19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015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267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</w:tr>
      <w:tr w14:paraId="07F0F3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42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CD8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1718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99D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实验室制度牌</w:t>
            </w:r>
          </w:p>
        </w:tc>
        <w:tc>
          <w:tcPr>
            <w:tcW w:w="6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A84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6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A3E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688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017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</w:t>
            </w:r>
          </w:p>
        </w:tc>
      </w:tr>
      <w:tr w14:paraId="3B4712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42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CE4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1718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F7C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形象墙</w:t>
            </w:r>
          </w:p>
        </w:tc>
        <w:tc>
          <w:tcPr>
            <w:tcW w:w="6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EBA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6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D50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589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3000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8FB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3000</w:t>
            </w:r>
          </w:p>
        </w:tc>
      </w:tr>
      <w:tr w14:paraId="7D983D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42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E27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1718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643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应急防护套装</w:t>
            </w:r>
          </w:p>
        </w:tc>
        <w:tc>
          <w:tcPr>
            <w:tcW w:w="6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C2B7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套</w:t>
            </w:r>
          </w:p>
        </w:tc>
        <w:tc>
          <w:tcPr>
            <w:tcW w:w="6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2F8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1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A66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84000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8F8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highlight w:val="yellow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84000</w:t>
            </w:r>
          </w:p>
        </w:tc>
      </w:tr>
      <w:tr w14:paraId="78D72E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A9D2F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38</w:t>
            </w:r>
          </w:p>
        </w:tc>
        <w:tc>
          <w:tcPr>
            <w:tcW w:w="1718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76F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全自动微生物检测仪</w:t>
            </w:r>
          </w:p>
        </w:tc>
        <w:tc>
          <w:tcPr>
            <w:tcW w:w="6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D037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套</w:t>
            </w:r>
          </w:p>
        </w:tc>
        <w:tc>
          <w:tcPr>
            <w:tcW w:w="6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57726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118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03D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48695</w:t>
            </w:r>
          </w:p>
        </w:tc>
        <w:tc>
          <w:tcPr>
            <w:tcW w:w="14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D5B5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yellow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48695</w:t>
            </w:r>
          </w:p>
        </w:tc>
      </w:tr>
      <w:tr w14:paraId="2BCA57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4112" w:type="pct"/>
            <w:gridSpan w:val="6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502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合计（元）</w:t>
            </w:r>
          </w:p>
        </w:tc>
        <w:tc>
          <w:tcPr>
            <w:tcW w:w="88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34D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1069950</w:t>
            </w:r>
          </w:p>
        </w:tc>
      </w:tr>
    </w:tbl>
    <w:p w14:paraId="08AC566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17C7A560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1.标的名称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现场勘验化验箱</w:t>
      </w:r>
    </w:p>
    <w:p w14:paraId="19DFC924">
      <w:pPr>
        <w:rPr>
          <w:rFonts w:hint="eastAsia"/>
          <w:lang w:val="en-US" w:eastAsia="zh-CN"/>
        </w:rPr>
      </w:pP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1469"/>
        <w:gridCol w:w="5893"/>
      </w:tblGrid>
      <w:tr w14:paraId="5922E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pct"/>
          </w:tcPr>
          <w:p w14:paraId="347B7223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862" w:type="pct"/>
          </w:tcPr>
          <w:p w14:paraId="199E5081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参数性质</w:t>
            </w:r>
          </w:p>
        </w:tc>
        <w:tc>
          <w:tcPr>
            <w:tcW w:w="3458" w:type="pct"/>
          </w:tcPr>
          <w:p w14:paraId="73B18D1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技术参数及性能指标</w:t>
            </w:r>
          </w:p>
        </w:tc>
      </w:tr>
      <w:tr w14:paraId="77165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1D22B24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862" w:type="pct"/>
          </w:tcPr>
          <w:p w14:paraId="13F39FD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6AEEBC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 xml:space="preserve">现场勘验化验箱 </w:t>
            </w:r>
            <w:r>
              <w:rPr>
                <w:rStyle w:val="6"/>
                <w:rFonts w:eastAsia="宋体"/>
                <w:lang w:val="en-US" w:eastAsia="zh-CN" w:bidi="ar"/>
              </w:rPr>
              <w:t>515*395*175mm 1</w:t>
            </w:r>
            <w:r>
              <w:rPr>
                <w:rStyle w:val="7"/>
                <w:lang w:val="en-US" w:eastAsia="zh-CN" w:bidi="ar"/>
              </w:rPr>
              <w:t>个</w:t>
            </w:r>
          </w:p>
        </w:tc>
      </w:tr>
      <w:tr w14:paraId="335DB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74A3C7BA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862" w:type="pct"/>
          </w:tcPr>
          <w:p w14:paraId="0E3936A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6F570A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 xml:space="preserve">移液枪 </w:t>
            </w:r>
            <w:r>
              <w:rPr>
                <w:rStyle w:val="6"/>
                <w:rFonts w:eastAsia="宋体"/>
                <w:lang w:val="en-US" w:eastAsia="zh-CN" w:bidi="ar"/>
              </w:rPr>
              <w:t>100- 1000UL 1</w:t>
            </w:r>
            <w:r>
              <w:rPr>
                <w:rStyle w:val="7"/>
                <w:lang w:val="en-US" w:eastAsia="zh-CN" w:bidi="ar"/>
              </w:rPr>
              <w:t>把</w:t>
            </w:r>
          </w:p>
        </w:tc>
      </w:tr>
      <w:tr w14:paraId="723A4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2F748E1D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862" w:type="pct"/>
          </w:tcPr>
          <w:p w14:paraId="17FEE1C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085C8D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 xml:space="preserve">移液枪 </w:t>
            </w:r>
            <w:r>
              <w:rPr>
                <w:rStyle w:val="6"/>
                <w:rFonts w:eastAsia="宋体"/>
                <w:lang w:val="en-US" w:eastAsia="zh-CN" w:bidi="ar"/>
              </w:rPr>
              <w:t>1000-5000UL 1</w:t>
            </w:r>
            <w:r>
              <w:rPr>
                <w:rStyle w:val="7"/>
                <w:lang w:val="en-US" w:eastAsia="zh-CN" w:bidi="ar"/>
              </w:rPr>
              <w:t>把</w:t>
            </w:r>
          </w:p>
        </w:tc>
      </w:tr>
      <w:tr w14:paraId="63CBF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1D1D2322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862" w:type="pct"/>
          </w:tcPr>
          <w:p w14:paraId="4629589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0DB461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 xml:space="preserve">移液枪 </w:t>
            </w:r>
            <w:r>
              <w:rPr>
                <w:rStyle w:val="6"/>
                <w:rFonts w:eastAsia="宋体"/>
                <w:lang w:val="en-US" w:eastAsia="zh-CN" w:bidi="ar"/>
              </w:rPr>
              <w:t>20-200UL 1</w:t>
            </w:r>
            <w:r>
              <w:rPr>
                <w:rStyle w:val="7"/>
                <w:lang w:val="en-US" w:eastAsia="zh-CN" w:bidi="ar"/>
              </w:rPr>
              <w:t>把</w:t>
            </w:r>
          </w:p>
        </w:tc>
      </w:tr>
      <w:tr w14:paraId="38822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661DFB02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862" w:type="pct"/>
          </w:tcPr>
          <w:p w14:paraId="1BCBE5C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23BAFD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 xml:space="preserve">枪头盒 </w:t>
            </w:r>
            <w:r>
              <w:rPr>
                <w:rStyle w:val="6"/>
                <w:rFonts w:eastAsia="宋体"/>
                <w:lang w:val="en-US" w:eastAsia="zh-CN" w:bidi="ar"/>
              </w:rPr>
              <w:t>(</w:t>
            </w:r>
            <w:r>
              <w:rPr>
                <w:rStyle w:val="7"/>
                <w:lang w:val="en-US" w:eastAsia="zh-CN" w:bidi="ar"/>
              </w:rPr>
              <w:t>满</w:t>
            </w:r>
            <w:r>
              <w:rPr>
                <w:rStyle w:val="6"/>
                <w:rFonts w:eastAsia="宋体"/>
                <w:lang w:val="en-US" w:eastAsia="zh-CN" w:bidi="ar"/>
              </w:rPr>
              <w:t>) 200uL 1</w:t>
            </w:r>
            <w:r>
              <w:rPr>
                <w:rStyle w:val="7"/>
                <w:lang w:val="en-US" w:eastAsia="zh-CN" w:bidi="ar"/>
              </w:rPr>
              <w:t>个</w:t>
            </w:r>
          </w:p>
        </w:tc>
      </w:tr>
      <w:tr w14:paraId="662E1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2265DF2E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862" w:type="pct"/>
          </w:tcPr>
          <w:p w14:paraId="5312E57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4B5257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 xml:space="preserve">枪头盒 </w:t>
            </w:r>
            <w:r>
              <w:rPr>
                <w:rStyle w:val="6"/>
                <w:rFonts w:eastAsia="宋体"/>
                <w:lang w:val="en-US" w:eastAsia="zh-CN" w:bidi="ar"/>
              </w:rPr>
              <w:t>(</w:t>
            </w:r>
            <w:r>
              <w:rPr>
                <w:rStyle w:val="7"/>
                <w:lang w:val="en-US" w:eastAsia="zh-CN" w:bidi="ar"/>
              </w:rPr>
              <w:t>满</w:t>
            </w:r>
            <w:r>
              <w:rPr>
                <w:rStyle w:val="6"/>
                <w:rFonts w:eastAsia="宋体"/>
                <w:lang w:val="en-US" w:eastAsia="zh-CN" w:bidi="ar"/>
              </w:rPr>
              <w:t>) 1mL 1</w:t>
            </w:r>
            <w:r>
              <w:rPr>
                <w:rStyle w:val="7"/>
                <w:lang w:val="en-US" w:eastAsia="zh-CN" w:bidi="ar"/>
              </w:rPr>
              <w:t>个</w:t>
            </w:r>
          </w:p>
        </w:tc>
      </w:tr>
      <w:tr w14:paraId="2C11E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52D8121D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862" w:type="pct"/>
          </w:tcPr>
          <w:p w14:paraId="66D25A7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7D02D0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 xml:space="preserve">枪头 </w:t>
            </w:r>
            <w:r>
              <w:rPr>
                <w:rStyle w:val="6"/>
                <w:rFonts w:eastAsia="宋体"/>
                <w:lang w:val="en-US" w:eastAsia="zh-CN" w:bidi="ar"/>
              </w:rPr>
              <w:t>5mL 10</w:t>
            </w:r>
            <w:r>
              <w:rPr>
                <w:rStyle w:val="7"/>
                <w:lang w:val="en-US" w:eastAsia="zh-CN" w:bidi="ar"/>
              </w:rPr>
              <w:t>个</w:t>
            </w:r>
          </w:p>
        </w:tc>
      </w:tr>
      <w:tr w14:paraId="0FC10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08BD62E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862" w:type="pct"/>
          </w:tcPr>
          <w:p w14:paraId="1F49335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36F02F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 xml:space="preserve">离心管 </w:t>
            </w:r>
            <w:r>
              <w:rPr>
                <w:rStyle w:val="6"/>
                <w:rFonts w:eastAsia="宋体"/>
                <w:lang w:val="en-US" w:eastAsia="zh-CN" w:bidi="ar"/>
              </w:rPr>
              <w:t>10mL 10</w:t>
            </w:r>
            <w:r>
              <w:rPr>
                <w:rStyle w:val="7"/>
                <w:lang w:val="en-US" w:eastAsia="zh-CN" w:bidi="ar"/>
              </w:rPr>
              <w:t>个</w:t>
            </w:r>
          </w:p>
        </w:tc>
      </w:tr>
      <w:tr w14:paraId="387BD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4FDB28F7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862" w:type="pct"/>
          </w:tcPr>
          <w:p w14:paraId="32F6A1C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04DACE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 xml:space="preserve">离心管 </w:t>
            </w:r>
            <w:r>
              <w:rPr>
                <w:rStyle w:val="6"/>
                <w:rFonts w:eastAsia="宋体"/>
                <w:lang w:val="en-US" w:eastAsia="zh-CN" w:bidi="ar"/>
              </w:rPr>
              <w:t>50ML 10</w:t>
            </w:r>
            <w:r>
              <w:rPr>
                <w:rStyle w:val="7"/>
                <w:lang w:val="en-US" w:eastAsia="zh-CN" w:bidi="ar"/>
              </w:rPr>
              <w:t>个</w:t>
            </w:r>
          </w:p>
        </w:tc>
      </w:tr>
      <w:tr w14:paraId="3A25A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39104ED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862" w:type="pct"/>
          </w:tcPr>
          <w:p w14:paraId="57123CE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7C474C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 xml:space="preserve">离心管架 </w:t>
            </w:r>
            <w:r>
              <w:rPr>
                <w:rStyle w:val="6"/>
                <w:rFonts w:eastAsia="宋体"/>
                <w:lang w:val="en-US" w:eastAsia="zh-CN" w:bidi="ar"/>
              </w:rPr>
              <w:t>15ML 1</w:t>
            </w:r>
            <w:r>
              <w:rPr>
                <w:rStyle w:val="7"/>
                <w:lang w:val="en-US" w:eastAsia="zh-CN" w:bidi="ar"/>
              </w:rPr>
              <w:t>个</w:t>
            </w:r>
          </w:p>
        </w:tc>
      </w:tr>
      <w:tr w14:paraId="0FBE0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52B1D26F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862" w:type="pct"/>
          </w:tcPr>
          <w:p w14:paraId="01A6193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2CFB8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 xml:space="preserve">离心管架 </w:t>
            </w:r>
            <w:r>
              <w:rPr>
                <w:rStyle w:val="6"/>
                <w:rFonts w:eastAsia="宋体"/>
                <w:lang w:val="en-US" w:eastAsia="zh-CN" w:bidi="ar"/>
              </w:rPr>
              <w:t>50ML 1</w:t>
            </w:r>
            <w:r>
              <w:rPr>
                <w:rStyle w:val="7"/>
                <w:lang w:val="en-US" w:eastAsia="zh-CN" w:bidi="ar"/>
              </w:rPr>
              <w:t>个</w:t>
            </w:r>
          </w:p>
        </w:tc>
      </w:tr>
      <w:tr w14:paraId="14CDB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70A41005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  <w:tc>
          <w:tcPr>
            <w:tcW w:w="862" w:type="pct"/>
          </w:tcPr>
          <w:p w14:paraId="5D0B7C3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2EDD8C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 xml:space="preserve">计时器 三通道 </w:t>
            </w:r>
            <w:r>
              <w:rPr>
                <w:rStyle w:val="6"/>
                <w:rFonts w:eastAsia="宋体"/>
                <w:lang w:val="en-US" w:eastAsia="zh-CN" w:bidi="ar"/>
              </w:rPr>
              <w:t>1</w:t>
            </w:r>
            <w:r>
              <w:rPr>
                <w:rStyle w:val="7"/>
                <w:lang w:val="en-US" w:eastAsia="zh-CN" w:bidi="ar"/>
              </w:rPr>
              <w:t>个</w:t>
            </w:r>
          </w:p>
        </w:tc>
      </w:tr>
      <w:tr w14:paraId="5918E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0F61CC06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</w:t>
            </w:r>
          </w:p>
        </w:tc>
        <w:tc>
          <w:tcPr>
            <w:tcW w:w="862" w:type="pct"/>
          </w:tcPr>
          <w:p w14:paraId="2F1285A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201365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 xml:space="preserve">电子天平 </w:t>
            </w:r>
            <w:r>
              <w:rPr>
                <w:rStyle w:val="6"/>
                <w:rFonts w:eastAsia="宋体"/>
                <w:lang w:val="en-US" w:eastAsia="zh-CN" w:bidi="ar"/>
              </w:rPr>
              <w:t>0.01g/ 100g 1</w:t>
            </w:r>
            <w:r>
              <w:rPr>
                <w:rStyle w:val="7"/>
                <w:lang w:val="en-US" w:eastAsia="zh-CN" w:bidi="ar"/>
              </w:rPr>
              <w:t>个</w:t>
            </w:r>
          </w:p>
        </w:tc>
      </w:tr>
      <w:tr w14:paraId="6AEA9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024212EF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</w:t>
            </w:r>
          </w:p>
        </w:tc>
        <w:tc>
          <w:tcPr>
            <w:tcW w:w="862" w:type="pct"/>
          </w:tcPr>
          <w:p w14:paraId="6E183D9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40B47A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 xml:space="preserve">手术剪 </w:t>
            </w:r>
            <w:r>
              <w:rPr>
                <w:rStyle w:val="6"/>
                <w:rFonts w:eastAsia="宋体"/>
                <w:lang w:val="en-US" w:eastAsia="zh-CN" w:bidi="ar"/>
              </w:rPr>
              <w:t>18cm 1</w:t>
            </w:r>
            <w:r>
              <w:rPr>
                <w:rStyle w:val="7"/>
                <w:lang w:val="en-US" w:eastAsia="zh-CN" w:bidi="ar"/>
              </w:rPr>
              <w:t>把</w:t>
            </w:r>
          </w:p>
        </w:tc>
      </w:tr>
      <w:tr w14:paraId="3FAF48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5E6CB54B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</w:t>
            </w:r>
          </w:p>
        </w:tc>
        <w:tc>
          <w:tcPr>
            <w:tcW w:w="862" w:type="pct"/>
          </w:tcPr>
          <w:p w14:paraId="54C760E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61A3E7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 xml:space="preserve">镊子 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14cm </w:t>
            </w:r>
            <w:r>
              <w:rPr>
                <w:rStyle w:val="7"/>
                <w:lang w:val="en-US" w:eastAsia="zh-CN" w:bidi="ar"/>
              </w:rPr>
              <w:t xml:space="preserve">不锈钢 </w:t>
            </w:r>
            <w:r>
              <w:rPr>
                <w:rStyle w:val="6"/>
                <w:rFonts w:eastAsia="宋体"/>
                <w:lang w:val="en-US" w:eastAsia="zh-CN" w:bidi="ar"/>
              </w:rPr>
              <w:t>1</w:t>
            </w:r>
            <w:r>
              <w:rPr>
                <w:rStyle w:val="7"/>
                <w:lang w:val="en-US" w:eastAsia="zh-CN" w:bidi="ar"/>
              </w:rPr>
              <w:t>把</w:t>
            </w:r>
          </w:p>
        </w:tc>
      </w:tr>
      <w:tr w14:paraId="3D5DA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5F5FF5B8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16</w:t>
            </w:r>
          </w:p>
        </w:tc>
        <w:tc>
          <w:tcPr>
            <w:tcW w:w="862" w:type="pct"/>
          </w:tcPr>
          <w:p w14:paraId="4582087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4D736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 xml:space="preserve">自封袋 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7 </w:t>
            </w:r>
            <w:r>
              <w:rPr>
                <w:rStyle w:val="7"/>
                <w:lang w:val="en-US" w:eastAsia="zh-CN" w:bidi="ar"/>
              </w:rPr>
              <w:t xml:space="preserve">号 </w:t>
            </w:r>
            <w:r>
              <w:rPr>
                <w:rStyle w:val="6"/>
                <w:rFonts w:eastAsia="宋体"/>
                <w:lang w:val="en-US" w:eastAsia="zh-CN" w:bidi="ar"/>
              </w:rPr>
              <w:t>20</w:t>
            </w:r>
            <w:r>
              <w:rPr>
                <w:rStyle w:val="7"/>
                <w:lang w:val="en-US" w:eastAsia="zh-CN" w:bidi="ar"/>
              </w:rPr>
              <w:t>个</w:t>
            </w:r>
          </w:p>
        </w:tc>
      </w:tr>
      <w:tr w14:paraId="3C0C4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400B67F1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17</w:t>
            </w:r>
          </w:p>
        </w:tc>
        <w:tc>
          <w:tcPr>
            <w:tcW w:w="862" w:type="pct"/>
          </w:tcPr>
          <w:p w14:paraId="0070DCF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62FDA0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 xml:space="preserve">手持式粉碎机 </w:t>
            </w:r>
            <w:r>
              <w:rPr>
                <w:rStyle w:val="6"/>
                <w:rFonts w:eastAsia="宋体"/>
                <w:lang w:val="en-US" w:eastAsia="zh-CN" w:bidi="ar"/>
              </w:rPr>
              <w:t>≥300mL 1</w:t>
            </w:r>
            <w:r>
              <w:rPr>
                <w:rStyle w:val="7"/>
                <w:lang w:val="en-US" w:eastAsia="zh-CN" w:bidi="ar"/>
              </w:rPr>
              <w:t>台</w:t>
            </w:r>
          </w:p>
        </w:tc>
      </w:tr>
      <w:tr w14:paraId="1FC75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421F96F5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18</w:t>
            </w:r>
          </w:p>
        </w:tc>
        <w:tc>
          <w:tcPr>
            <w:tcW w:w="862" w:type="pct"/>
          </w:tcPr>
          <w:p w14:paraId="4E0ED42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073867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 xml:space="preserve">漏斗 </w:t>
            </w:r>
            <w:r>
              <w:rPr>
                <w:rStyle w:val="6"/>
                <w:rFonts w:eastAsia="宋体"/>
                <w:lang w:val="en-US" w:eastAsia="zh-CN" w:bidi="ar"/>
              </w:rPr>
              <w:t>φ60mm 2</w:t>
            </w:r>
            <w:r>
              <w:rPr>
                <w:rStyle w:val="7"/>
                <w:lang w:val="en-US" w:eastAsia="zh-CN" w:bidi="ar"/>
              </w:rPr>
              <w:t>个</w:t>
            </w:r>
          </w:p>
        </w:tc>
      </w:tr>
      <w:tr w14:paraId="053A0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7BAC5C8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</w:t>
            </w:r>
          </w:p>
        </w:tc>
        <w:tc>
          <w:tcPr>
            <w:tcW w:w="862" w:type="pct"/>
          </w:tcPr>
          <w:p w14:paraId="6EAD0DB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13F38E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 xml:space="preserve">定性滤纸 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Φ7cm 100 </w:t>
            </w:r>
            <w:r>
              <w:rPr>
                <w:rStyle w:val="7"/>
                <w:lang w:val="en-US" w:eastAsia="zh-CN" w:bidi="ar"/>
              </w:rPr>
              <w:t>张</w:t>
            </w:r>
            <w:r>
              <w:rPr>
                <w:rStyle w:val="6"/>
                <w:rFonts w:eastAsia="宋体"/>
                <w:lang w:val="en-US" w:eastAsia="zh-CN" w:bidi="ar"/>
              </w:rPr>
              <w:t>/</w:t>
            </w:r>
            <w:r>
              <w:rPr>
                <w:rStyle w:val="7"/>
                <w:lang w:val="en-US" w:eastAsia="zh-CN" w:bidi="ar"/>
              </w:rPr>
              <w:t xml:space="preserve">盒 </w:t>
            </w:r>
            <w:r>
              <w:rPr>
                <w:rStyle w:val="6"/>
                <w:rFonts w:eastAsia="宋体"/>
                <w:lang w:val="en-US" w:eastAsia="zh-CN" w:bidi="ar"/>
              </w:rPr>
              <w:t>1</w:t>
            </w:r>
            <w:r>
              <w:rPr>
                <w:rStyle w:val="7"/>
                <w:lang w:val="en-US" w:eastAsia="zh-CN" w:bidi="ar"/>
              </w:rPr>
              <w:t>盒</w:t>
            </w:r>
          </w:p>
        </w:tc>
      </w:tr>
      <w:tr w14:paraId="75B40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4B21142A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</w:t>
            </w:r>
          </w:p>
        </w:tc>
        <w:tc>
          <w:tcPr>
            <w:tcW w:w="862" w:type="pct"/>
          </w:tcPr>
          <w:p w14:paraId="69B467D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52F184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 xml:space="preserve">记号笔 支 </w:t>
            </w:r>
            <w:r>
              <w:rPr>
                <w:rStyle w:val="6"/>
                <w:rFonts w:eastAsia="宋体"/>
                <w:lang w:val="en-US" w:eastAsia="zh-CN" w:bidi="ar"/>
              </w:rPr>
              <w:t>1</w:t>
            </w:r>
            <w:r>
              <w:rPr>
                <w:rStyle w:val="7"/>
                <w:lang w:val="en-US" w:eastAsia="zh-CN" w:bidi="ar"/>
              </w:rPr>
              <w:t>支</w:t>
            </w:r>
          </w:p>
        </w:tc>
      </w:tr>
      <w:tr w14:paraId="178D0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0A09F727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21</w:t>
            </w:r>
          </w:p>
        </w:tc>
        <w:tc>
          <w:tcPr>
            <w:tcW w:w="862" w:type="pct"/>
          </w:tcPr>
          <w:p w14:paraId="01922CA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3D920C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 xml:space="preserve">不锈钢电煮锅 </w:t>
            </w:r>
            <w:r>
              <w:rPr>
                <w:rStyle w:val="6"/>
                <w:rFonts w:eastAsia="宋体"/>
                <w:lang w:val="en-US" w:eastAsia="zh-CN" w:bidi="ar"/>
              </w:rPr>
              <w:t>16CM 1</w:t>
            </w:r>
            <w:r>
              <w:rPr>
                <w:rStyle w:val="7"/>
                <w:lang w:val="en-US" w:eastAsia="zh-CN" w:bidi="ar"/>
              </w:rPr>
              <w:t>个</w:t>
            </w:r>
          </w:p>
        </w:tc>
      </w:tr>
      <w:tr w14:paraId="74EBA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pct"/>
          </w:tcPr>
          <w:p w14:paraId="2DA0660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22</w:t>
            </w:r>
          </w:p>
        </w:tc>
        <w:tc>
          <w:tcPr>
            <w:tcW w:w="862" w:type="pct"/>
          </w:tcPr>
          <w:p w14:paraId="6BB4CEC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4BABC4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 xml:space="preserve">一次性活性炭口罩  </w:t>
            </w:r>
            <w:r>
              <w:rPr>
                <w:rStyle w:val="6"/>
                <w:rFonts w:eastAsia="宋体"/>
                <w:lang w:val="en-US" w:eastAsia="zh-CN" w:bidi="ar"/>
              </w:rPr>
              <w:t>5</w:t>
            </w:r>
            <w:r>
              <w:rPr>
                <w:rStyle w:val="7"/>
                <w:lang w:val="en-US" w:eastAsia="zh-CN" w:bidi="ar"/>
              </w:rPr>
              <w:t xml:space="preserve">个  </w:t>
            </w:r>
          </w:p>
        </w:tc>
      </w:tr>
      <w:tr w14:paraId="240C5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pct"/>
          </w:tcPr>
          <w:p w14:paraId="6485C87B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23</w:t>
            </w:r>
          </w:p>
        </w:tc>
        <w:tc>
          <w:tcPr>
            <w:tcW w:w="862" w:type="pct"/>
          </w:tcPr>
          <w:p w14:paraId="4E4FFC2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0A88F8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 xml:space="preserve">乳胶手套 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M (5 </w:t>
            </w:r>
            <w:r>
              <w:rPr>
                <w:rStyle w:val="7"/>
                <w:lang w:val="en-US" w:eastAsia="zh-CN" w:bidi="ar"/>
              </w:rPr>
              <w:t>双</w:t>
            </w:r>
            <w:r>
              <w:rPr>
                <w:rStyle w:val="6"/>
                <w:rFonts w:eastAsia="宋体"/>
                <w:lang w:val="en-US" w:eastAsia="zh-CN" w:bidi="ar"/>
              </w:rPr>
              <w:t>/</w:t>
            </w:r>
            <w:r>
              <w:rPr>
                <w:rStyle w:val="7"/>
                <w:lang w:val="en-US" w:eastAsia="zh-CN" w:bidi="ar"/>
              </w:rPr>
              <w:t>包</w:t>
            </w:r>
            <w:r>
              <w:rPr>
                <w:rStyle w:val="6"/>
                <w:rFonts w:eastAsia="宋体"/>
                <w:lang w:val="en-US" w:eastAsia="zh-CN" w:bidi="ar"/>
              </w:rPr>
              <w:t>) 5</w:t>
            </w:r>
            <w:r>
              <w:rPr>
                <w:rStyle w:val="7"/>
                <w:lang w:val="en-US" w:eastAsia="zh-CN" w:bidi="ar"/>
              </w:rPr>
              <w:t>双</w:t>
            </w:r>
          </w:p>
        </w:tc>
      </w:tr>
      <w:tr w14:paraId="73006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pct"/>
          </w:tcPr>
          <w:p w14:paraId="26EC3E7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24</w:t>
            </w:r>
          </w:p>
        </w:tc>
        <w:tc>
          <w:tcPr>
            <w:tcW w:w="862" w:type="pct"/>
          </w:tcPr>
          <w:p w14:paraId="6389358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5B724D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 xml:space="preserve">无机针头过滤器 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0.45um*d25, 10 </w:t>
            </w:r>
            <w:r>
              <w:rPr>
                <w:rStyle w:val="7"/>
                <w:lang w:val="en-US" w:eastAsia="zh-CN" w:bidi="ar"/>
              </w:rPr>
              <w:t>个</w:t>
            </w:r>
            <w:r>
              <w:rPr>
                <w:rStyle w:val="6"/>
                <w:rFonts w:eastAsia="宋体"/>
                <w:lang w:val="en-US" w:eastAsia="zh-CN" w:bidi="ar"/>
              </w:rPr>
              <w:t>/</w:t>
            </w:r>
            <w:r>
              <w:rPr>
                <w:rStyle w:val="7"/>
                <w:lang w:val="en-US" w:eastAsia="zh-CN" w:bidi="ar"/>
              </w:rPr>
              <w:t xml:space="preserve">包 </w:t>
            </w:r>
            <w:r>
              <w:rPr>
                <w:rStyle w:val="6"/>
                <w:rFonts w:eastAsia="宋体"/>
                <w:lang w:val="en-US" w:eastAsia="zh-CN" w:bidi="ar"/>
              </w:rPr>
              <w:t>1</w:t>
            </w:r>
            <w:r>
              <w:rPr>
                <w:rStyle w:val="7"/>
                <w:lang w:val="en-US" w:eastAsia="zh-CN" w:bidi="ar"/>
              </w:rPr>
              <w:t>包</w:t>
            </w:r>
          </w:p>
        </w:tc>
      </w:tr>
      <w:tr w14:paraId="0F5B7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pct"/>
          </w:tcPr>
          <w:p w14:paraId="5CFED775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25</w:t>
            </w:r>
          </w:p>
        </w:tc>
        <w:tc>
          <w:tcPr>
            <w:tcW w:w="862" w:type="pct"/>
          </w:tcPr>
          <w:p w14:paraId="3A36C02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7C8A5B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 xml:space="preserve">一次性注射器 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2ml 10 </w:t>
            </w:r>
            <w:r>
              <w:rPr>
                <w:rStyle w:val="7"/>
                <w:lang w:val="en-US" w:eastAsia="zh-CN" w:bidi="ar"/>
              </w:rPr>
              <w:t>个</w:t>
            </w:r>
            <w:r>
              <w:rPr>
                <w:rStyle w:val="6"/>
                <w:rFonts w:eastAsia="宋体"/>
                <w:lang w:val="en-US" w:eastAsia="zh-CN" w:bidi="ar"/>
              </w:rPr>
              <w:t>/</w:t>
            </w:r>
            <w:r>
              <w:rPr>
                <w:rStyle w:val="7"/>
                <w:lang w:val="en-US" w:eastAsia="zh-CN" w:bidi="ar"/>
              </w:rPr>
              <w:t xml:space="preserve">包 </w:t>
            </w:r>
            <w:r>
              <w:rPr>
                <w:rStyle w:val="6"/>
                <w:rFonts w:eastAsia="宋体"/>
                <w:lang w:val="en-US" w:eastAsia="zh-CN" w:bidi="ar"/>
              </w:rPr>
              <w:t>1</w:t>
            </w:r>
            <w:r>
              <w:rPr>
                <w:rStyle w:val="7"/>
                <w:lang w:val="en-US" w:eastAsia="zh-CN" w:bidi="ar"/>
              </w:rPr>
              <w:t>包</w:t>
            </w:r>
          </w:p>
        </w:tc>
      </w:tr>
      <w:tr w14:paraId="0E2D7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pct"/>
          </w:tcPr>
          <w:p w14:paraId="6CA803B2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26</w:t>
            </w:r>
          </w:p>
        </w:tc>
        <w:tc>
          <w:tcPr>
            <w:tcW w:w="862" w:type="pct"/>
          </w:tcPr>
          <w:p w14:paraId="06FB61A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7F99DF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称量纸</w:t>
            </w:r>
            <w:r>
              <w:rPr>
                <w:rStyle w:val="6"/>
                <w:rFonts w:eastAsia="宋体"/>
                <w:lang w:val="en-US" w:eastAsia="zh-CN" w:bidi="ar"/>
              </w:rPr>
              <w:t>7.5cm*7.5cm 20</w:t>
            </w:r>
            <w:r>
              <w:rPr>
                <w:rStyle w:val="7"/>
                <w:lang w:val="en-US" w:eastAsia="zh-CN" w:bidi="ar"/>
              </w:rPr>
              <w:t>张</w:t>
            </w:r>
          </w:p>
        </w:tc>
      </w:tr>
      <w:tr w14:paraId="61A24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pct"/>
          </w:tcPr>
          <w:p w14:paraId="1ABDCEBA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27</w:t>
            </w:r>
          </w:p>
        </w:tc>
        <w:tc>
          <w:tcPr>
            <w:tcW w:w="862" w:type="pct"/>
          </w:tcPr>
          <w:p w14:paraId="3989EF0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49E5B5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 xml:space="preserve">药勺 不锈钢药勺 </w:t>
            </w:r>
            <w:r>
              <w:rPr>
                <w:rStyle w:val="6"/>
                <w:rFonts w:eastAsia="宋体"/>
                <w:lang w:val="en-US" w:eastAsia="zh-CN" w:bidi="ar"/>
              </w:rPr>
              <w:t>1*3 1</w:t>
            </w:r>
            <w:r>
              <w:rPr>
                <w:rStyle w:val="7"/>
                <w:lang w:val="en-US" w:eastAsia="zh-CN" w:bidi="ar"/>
              </w:rPr>
              <w:t>套</w:t>
            </w:r>
          </w:p>
        </w:tc>
      </w:tr>
      <w:tr w14:paraId="7B483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</w:tcPr>
          <w:p w14:paraId="57822426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打</w:t>
            </w:r>
            <w:r>
              <w:rPr>
                <w:rFonts w:hint="eastAsia"/>
                <w:vertAlign w:val="baseline"/>
                <w:lang w:val="en-US" w:eastAsia="zh-CN"/>
              </w:rPr>
              <w:t>“</w:t>
            </w:r>
            <w:r>
              <w:rPr>
                <w:rFonts w:hint="default"/>
                <w:vertAlign w:val="baseline"/>
                <w:lang w:val="en-US" w:eastAsia="zh-CN"/>
              </w:rPr>
              <w:t>★</w:t>
            </w:r>
            <w:r>
              <w:rPr>
                <w:rFonts w:hint="eastAsia"/>
                <w:vertAlign w:val="baseline"/>
                <w:lang w:val="en-US" w:eastAsia="zh-CN"/>
              </w:rPr>
              <w:t>”</w:t>
            </w:r>
            <w:r>
              <w:rPr>
                <w:rFonts w:hint="default"/>
                <w:vertAlign w:val="baseline"/>
                <w:lang w:val="en-US" w:eastAsia="zh-CN"/>
              </w:rPr>
              <w:t>号条款为实质性条款，若有任何一条负偏离或不满足则导致响应无效。</w:t>
            </w:r>
          </w:p>
        </w:tc>
      </w:tr>
    </w:tbl>
    <w:p w14:paraId="55F382E1">
      <w:pPr>
        <w:rPr>
          <w:rFonts w:hint="default"/>
          <w:lang w:val="en-US" w:eastAsia="zh-CN"/>
        </w:rPr>
      </w:pPr>
    </w:p>
    <w:p w14:paraId="52225547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2.标的名称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火灾现勘箱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1469"/>
        <w:gridCol w:w="5893"/>
      </w:tblGrid>
      <w:tr w14:paraId="35C97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pct"/>
          </w:tcPr>
          <w:p w14:paraId="2F1DCA1B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862" w:type="pct"/>
          </w:tcPr>
          <w:p w14:paraId="380E548B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参数性质</w:t>
            </w:r>
          </w:p>
        </w:tc>
        <w:tc>
          <w:tcPr>
            <w:tcW w:w="3458" w:type="pct"/>
          </w:tcPr>
          <w:p w14:paraId="70242528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技术参数及性能指标</w:t>
            </w:r>
          </w:p>
        </w:tc>
      </w:tr>
      <w:tr w14:paraId="4679B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0D82BAEE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862" w:type="pct"/>
          </w:tcPr>
          <w:p w14:paraId="525F127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1746E3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火灾现勘箱</w:t>
            </w:r>
            <w:r>
              <w:rPr>
                <w:rStyle w:val="6"/>
                <w:rFonts w:eastAsia="宋体"/>
                <w:lang w:val="en-US" w:eastAsia="zh-CN" w:bidi="ar"/>
              </w:rPr>
              <w:t>610*465*170mm 1</w:t>
            </w:r>
            <w:r>
              <w:rPr>
                <w:rStyle w:val="7"/>
                <w:lang w:val="en-US" w:eastAsia="zh-CN" w:bidi="ar"/>
              </w:rPr>
              <w:t>个</w:t>
            </w:r>
          </w:p>
        </w:tc>
      </w:tr>
      <w:tr w14:paraId="1C928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1DEFBD18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862" w:type="pct"/>
          </w:tcPr>
          <w:p w14:paraId="2DED33F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5826BC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 xml:space="preserve">远距离激光测距仪 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≥600 </w:t>
            </w:r>
            <w:r>
              <w:rPr>
                <w:rStyle w:val="7"/>
                <w:lang w:val="en-US" w:eastAsia="zh-CN" w:bidi="ar"/>
              </w:rPr>
              <w:t xml:space="preserve">米 </w:t>
            </w:r>
            <w:r>
              <w:rPr>
                <w:rStyle w:val="6"/>
                <w:rFonts w:eastAsia="宋体"/>
                <w:lang w:val="en-US" w:eastAsia="zh-CN" w:bidi="ar"/>
              </w:rPr>
              <w:t>1</w:t>
            </w:r>
            <w:r>
              <w:rPr>
                <w:rStyle w:val="7"/>
                <w:lang w:val="en-US" w:eastAsia="zh-CN" w:bidi="ar"/>
              </w:rPr>
              <w:t>台</w:t>
            </w:r>
          </w:p>
        </w:tc>
      </w:tr>
      <w:tr w14:paraId="20FB6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4C88E25E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862" w:type="pct"/>
          </w:tcPr>
          <w:p w14:paraId="207A405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2989C9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 xml:space="preserve">地质罗盘仪 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1 </w:t>
            </w:r>
            <w:r>
              <w:rPr>
                <w:rStyle w:val="7"/>
                <w:lang w:val="en-US" w:eastAsia="zh-CN" w:bidi="ar"/>
              </w:rPr>
              <w:t>台</w:t>
            </w:r>
          </w:p>
        </w:tc>
      </w:tr>
      <w:tr w14:paraId="58126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545F8AE8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862" w:type="pct"/>
          </w:tcPr>
          <w:p w14:paraId="49C2EE7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469AD0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 xml:space="preserve">测高仪 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≥60 </w:t>
            </w:r>
            <w:r>
              <w:rPr>
                <w:rStyle w:val="7"/>
                <w:lang w:val="en-US" w:eastAsia="zh-CN" w:bidi="ar"/>
              </w:rPr>
              <w:t xml:space="preserve">米 </w:t>
            </w:r>
            <w:r>
              <w:rPr>
                <w:rStyle w:val="6"/>
                <w:rFonts w:eastAsia="宋体"/>
                <w:lang w:val="en-US" w:eastAsia="zh-CN" w:bidi="ar"/>
              </w:rPr>
              <w:t>1</w:t>
            </w:r>
            <w:r>
              <w:rPr>
                <w:rStyle w:val="7"/>
                <w:lang w:val="en-US" w:eastAsia="zh-CN" w:bidi="ar"/>
              </w:rPr>
              <w:t>台</w:t>
            </w:r>
          </w:p>
        </w:tc>
      </w:tr>
      <w:tr w14:paraId="4D772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4EF397F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862" w:type="pct"/>
          </w:tcPr>
          <w:p w14:paraId="7069905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09030B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 xml:space="preserve">碳化深度尺 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1 </w:t>
            </w:r>
            <w:r>
              <w:rPr>
                <w:rStyle w:val="7"/>
                <w:lang w:val="en-US" w:eastAsia="zh-CN" w:bidi="ar"/>
              </w:rPr>
              <w:t>台</w:t>
            </w:r>
          </w:p>
        </w:tc>
      </w:tr>
      <w:tr w14:paraId="06C4F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53BC5324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862" w:type="pct"/>
          </w:tcPr>
          <w:p w14:paraId="0C37954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3C6DF6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 xml:space="preserve">电子测温仪 </w:t>
            </w:r>
            <w:r>
              <w:rPr>
                <w:rStyle w:val="6"/>
                <w:rFonts w:eastAsia="宋体"/>
                <w:lang w:val="en-US" w:eastAsia="zh-CN" w:bidi="ar"/>
              </w:rPr>
              <w:t>1</w:t>
            </w:r>
            <w:r>
              <w:rPr>
                <w:rStyle w:val="7"/>
                <w:lang w:val="en-US" w:eastAsia="zh-CN" w:bidi="ar"/>
              </w:rPr>
              <w:t>台</w:t>
            </w:r>
          </w:p>
        </w:tc>
      </w:tr>
      <w:tr w14:paraId="2EC0E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77D105F2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862" w:type="pct"/>
          </w:tcPr>
          <w:p w14:paraId="57C3BD5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68E926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 xml:space="preserve">温湿度计  </w:t>
            </w:r>
            <w:r>
              <w:rPr>
                <w:rStyle w:val="6"/>
                <w:rFonts w:eastAsia="宋体"/>
                <w:lang w:val="en-US" w:eastAsia="zh-CN" w:bidi="ar"/>
              </w:rPr>
              <w:t>1</w:t>
            </w:r>
            <w:r>
              <w:rPr>
                <w:rStyle w:val="7"/>
                <w:lang w:val="en-US" w:eastAsia="zh-CN" w:bidi="ar"/>
              </w:rPr>
              <w:t>台</w:t>
            </w:r>
          </w:p>
        </w:tc>
      </w:tr>
      <w:tr w14:paraId="6C7B3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4D9ECE1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862" w:type="pct"/>
          </w:tcPr>
          <w:p w14:paraId="4E80421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16B586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 xml:space="preserve">风向风速仪  </w:t>
            </w:r>
            <w:r>
              <w:rPr>
                <w:rStyle w:val="6"/>
                <w:rFonts w:eastAsia="宋体"/>
                <w:lang w:val="en-US" w:eastAsia="zh-CN" w:bidi="ar"/>
              </w:rPr>
              <w:t>1</w:t>
            </w:r>
            <w:r>
              <w:rPr>
                <w:rStyle w:val="7"/>
                <w:lang w:val="en-US" w:eastAsia="zh-CN" w:bidi="ar"/>
              </w:rPr>
              <w:t>台</w:t>
            </w:r>
          </w:p>
        </w:tc>
      </w:tr>
      <w:tr w14:paraId="130F1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03F482D4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862" w:type="pct"/>
          </w:tcPr>
          <w:p w14:paraId="7F2F7C9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11D519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 xml:space="preserve">金属探测仪  </w:t>
            </w:r>
            <w:r>
              <w:rPr>
                <w:rStyle w:val="6"/>
                <w:rFonts w:eastAsia="宋体"/>
                <w:lang w:val="en-US" w:eastAsia="zh-CN" w:bidi="ar"/>
              </w:rPr>
              <w:t>1</w:t>
            </w:r>
            <w:r>
              <w:rPr>
                <w:rStyle w:val="7"/>
                <w:lang w:val="en-US" w:eastAsia="zh-CN" w:bidi="ar"/>
              </w:rPr>
              <w:t>台</w:t>
            </w:r>
          </w:p>
        </w:tc>
      </w:tr>
      <w:tr w14:paraId="557A9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432842B6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862" w:type="pct"/>
          </w:tcPr>
          <w:p w14:paraId="7221831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6C450A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 xml:space="preserve">多功能记录板 </w:t>
            </w:r>
            <w:r>
              <w:rPr>
                <w:rStyle w:val="6"/>
                <w:rFonts w:eastAsia="宋体"/>
                <w:lang w:val="en-US" w:eastAsia="zh-CN" w:bidi="ar"/>
              </w:rPr>
              <w:t>1</w:t>
            </w:r>
            <w:r>
              <w:rPr>
                <w:rStyle w:val="7"/>
                <w:lang w:val="en-US" w:eastAsia="zh-CN" w:bidi="ar"/>
              </w:rPr>
              <w:t>个</w:t>
            </w:r>
          </w:p>
        </w:tc>
      </w:tr>
      <w:tr w14:paraId="5407E6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168AB7FE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862" w:type="pct"/>
          </w:tcPr>
          <w:p w14:paraId="7E89A84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343D66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 xml:space="preserve">比例尺 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≥30 </w:t>
            </w:r>
            <w:r>
              <w:rPr>
                <w:rStyle w:val="7"/>
                <w:lang w:val="en-US" w:eastAsia="zh-CN" w:bidi="ar"/>
              </w:rPr>
              <w:t xml:space="preserve">厘米 </w:t>
            </w:r>
            <w:r>
              <w:rPr>
                <w:rStyle w:val="6"/>
                <w:rFonts w:eastAsia="宋体"/>
                <w:lang w:val="en-US" w:eastAsia="zh-CN" w:bidi="ar"/>
              </w:rPr>
              <w:t>1</w:t>
            </w:r>
            <w:r>
              <w:rPr>
                <w:rStyle w:val="7"/>
                <w:lang w:val="en-US" w:eastAsia="zh-CN" w:bidi="ar"/>
              </w:rPr>
              <w:t>个</w:t>
            </w:r>
          </w:p>
        </w:tc>
      </w:tr>
      <w:tr w14:paraId="68847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6DF40B83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  <w:tc>
          <w:tcPr>
            <w:tcW w:w="862" w:type="pct"/>
          </w:tcPr>
          <w:p w14:paraId="2ED019A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36DDA7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 xml:space="preserve">野外现场物证标识牌 </w:t>
            </w:r>
            <w:r>
              <w:rPr>
                <w:rStyle w:val="6"/>
                <w:rFonts w:eastAsia="宋体"/>
                <w:lang w:val="en-US" w:eastAsia="zh-CN" w:bidi="ar"/>
              </w:rPr>
              <w:t>1</w:t>
            </w:r>
            <w:r>
              <w:rPr>
                <w:rStyle w:val="7"/>
                <w:lang w:val="en-US" w:eastAsia="zh-CN" w:bidi="ar"/>
              </w:rPr>
              <w:t>套</w:t>
            </w:r>
          </w:p>
        </w:tc>
      </w:tr>
      <w:tr w14:paraId="41C6A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4E9C9169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</w:t>
            </w:r>
          </w:p>
        </w:tc>
        <w:tc>
          <w:tcPr>
            <w:tcW w:w="862" w:type="pct"/>
          </w:tcPr>
          <w:p w14:paraId="466E572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7A506D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 xml:space="preserve">强光手电筒 </w:t>
            </w:r>
            <w:r>
              <w:rPr>
                <w:rStyle w:val="6"/>
                <w:rFonts w:eastAsia="宋体"/>
                <w:lang w:val="en-US" w:eastAsia="zh-CN" w:bidi="ar"/>
              </w:rPr>
              <w:t>1</w:t>
            </w:r>
            <w:r>
              <w:rPr>
                <w:rStyle w:val="7"/>
                <w:lang w:val="en-US" w:eastAsia="zh-CN" w:bidi="ar"/>
              </w:rPr>
              <w:t>个</w:t>
            </w:r>
          </w:p>
        </w:tc>
      </w:tr>
      <w:tr w14:paraId="0C0AB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43C84C77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</w:t>
            </w:r>
          </w:p>
        </w:tc>
        <w:tc>
          <w:tcPr>
            <w:tcW w:w="862" w:type="pct"/>
          </w:tcPr>
          <w:p w14:paraId="34D9904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541CA7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 xml:space="preserve">测树钢围尺 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≥ 2 </w:t>
            </w:r>
            <w:r>
              <w:rPr>
                <w:rStyle w:val="7"/>
                <w:lang w:val="en-US" w:eastAsia="zh-CN" w:bidi="ar"/>
              </w:rPr>
              <w:t xml:space="preserve">米 </w:t>
            </w:r>
            <w:r>
              <w:rPr>
                <w:rStyle w:val="6"/>
                <w:rFonts w:eastAsia="宋体"/>
                <w:lang w:val="en-US" w:eastAsia="zh-CN" w:bidi="ar"/>
              </w:rPr>
              <w:t>1</w:t>
            </w:r>
            <w:r>
              <w:rPr>
                <w:rStyle w:val="7"/>
                <w:lang w:val="en-US" w:eastAsia="zh-CN" w:bidi="ar"/>
              </w:rPr>
              <w:t>个</w:t>
            </w:r>
          </w:p>
        </w:tc>
      </w:tr>
      <w:tr w14:paraId="78269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00CD8659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</w:t>
            </w:r>
          </w:p>
        </w:tc>
        <w:tc>
          <w:tcPr>
            <w:tcW w:w="862" w:type="pct"/>
          </w:tcPr>
          <w:p w14:paraId="1E90018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4EFC66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 xml:space="preserve">勘查工具： 螺丝刀、扳手、老虎钳、铁铲、毛刷、 三尺耙、多功能折叠刀 套 </w:t>
            </w:r>
            <w:r>
              <w:rPr>
                <w:rStyle w:val="6"/>
                <w:rFonts w:eastAsia="宋体"/>
                <w:lang w:val="en-US" w:eastAsia="zh-CN" w:bidi="ar"/>
              </w:rPr>
              <w:t>1</w:t>
            </w:r>
          </w:p>
        </w:tc>
      </w:tr>
      <w:tr w14:paraId="6BC1B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</w:tcPr>
          <w:p w14:paraId="2DB44F58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打</w:t>
            </w:r>
            <w:r>
              <w:rPr>
                <w:rFonts w:hint="eastAsia"/>
                <w:vertAlign w:val="baseline"/>
                <w:lang w:val="en-US" w:eastAsia="zh-CN"/>
              </w:rPr>
              <w:t>“</w:t>
            </w:r>
            <w:r>
              <w:rPr>
                <w:rFonts w:hint="default"/>
                <w:vertAlign w:val="baseline"/>
                <w:lang w:val="en-US" w:eastAsia="zh-CN"/>
              </w:rPr>
              <w:t>★</w:t>
            </w:r>
            <w:r>
              <w:rPr>
                <w:rFonts w:hint="eastAsia"/>
                <w:vertAlign w:val="baseline"/>
                <w:lang w:val="en-US" w:eastAsia="zh-CN"/>
              </w:rPr>
              <w:t>”</w:t>
            </w:r>
            <w:r>
              <w:rPr>
                <w:rFonts w:hint="default"/>
                <w:vertAlign w:val="baseline"/>
                <w:lang w:val="en-US" w:eastAsia="zh-CN"/>
              </w:rPr>
              <w:t>号条款为实质性条款，若有任何一条负偏离或不满足则导致响应无效。</w:t>
            </w:r>
          </w:p>
        </w:tc>
      </w:tr>
    </w:tbl>
    <w:p w14:paraId="0EFD638A">
      <w:pPr>
        <w:rPr>
          <w:rFonts w:hint="default"/>
          <w:lang w:val="en-US" w:eastAsia="zh-CN"/>
        </w:rPr>
      </w:pPr>
    </w:p>
    <w:p w14:paraId="091271E9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3.标的名称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便携式拉曼检测仪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1469"/>
        <w:gridCol w:w="5893"/>
      </w:tblGrid>
      <w:tr w14:paraId="4456B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pct"/>
          </w:tcPr>
          <w:p w14:paraId="523F557E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862" w:type="pct"/>
          </w:tcPr>
          <w:p w14:paraId="315EA05E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参数性质</w:t>
            </w:r>
          </w:p>
        </w:tc>
        <w:tc>
          <w:tcPr>
            <w:tcW w:w="3458" w:type="pct"/>
          </w:tcPr>
          <w:p w14:paraId="44581D72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技术参数及性能指标</w:t>
            </w:r>
          </w:p>
        </w:tc>
      </w:tr>
      <w:tr w14:paraId="3C11B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466099D5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862" w:type="pct"/>
          </w:tcPr>
          <w:p w14:paraId="52C679A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70F7F4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检测对象：设备应能检测液体和固状态的样品，明确给出被测物质的具体名称和谱图。</w:t>
            </w:r>
          </w:p>
        </w:tc>
      </w:tr>
      <w:tr w14:paraId="6B63D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73E1965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862" w:type="pct"/>
          </w:tcPr>
          <w:p w14:paraId="7C4E70B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20B539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采用技术：拉曼光谱分析技术。</w:t>
            </w:r>
          </w:p>
        </w:tc>
      </w:tr>
      <w:tr w14:paraId="50F86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429FBB43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862" w:type="pct"/>
          </w:tcPr>
          <w:p w14:paraId="25E0161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6D7D6E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操作方式：单手操作，一键即可完成</w:t>
            </w:r>
            <w:r>
              <w:rPr>
                <w:rStyle w:val="6"/>
                <w:rFonts w:eastAsia="宋体"/>
                <w:lang w:val="en-US" w:eastAsia="zh-CN" w:bidi="ar"/>
              </w:rPr>
              <w:t>1</w:t>
            </w:r>
            <w:r>
              <w:rPr>
                <w:rStyle w:val="7"/>
                <w:lang w:val="en-US" w:eastAsia="zh-CN" w:bidi="ar"/>
              </w:rPr>
              <w:t>次检测。具有开关机、测试、及返回的实体按键。</w:t>
            </w:r>
          </w:p>
        </w:tc>
      </w:tr>
      <w:tr w14:paraId="04A93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433D408A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862" w:type="pct"/>
          </w:tcPr>
          <w:p w14:paraId="1E7B3D1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3FDC13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工作距离：物镜无需拆卸，针对不同厚度的包装，在不增加附件的条件下，设备工作距离连续可调节。</w:t>
            </w:r>
          </w:p>
        </w:tc>
      </w:tr>
      <w:tr w14:paraId="527F8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6CDA4393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862" w:type="pct"/>
          </w:tcPr>
          <w:p w14:paraId="3D10218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0EA3F3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自学习：根据用户要求，添加谱图库。一是每年进行由渠道查获主要物品进行补充；二是如有突发性、集中查获案例，可临时进行补充；三是补充图谱完成后，应及时将新的发送到全国各口岸使用设备上。</w:t>
            </w:r>
          </w:p>
        </w:tc>
      </w:tr>
      <w:tr w14:paraId="1A9B0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03025AB7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862" w:type="pct"/>
          </w:tcPr>
          <w:p w14:paraId="3364C4C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3EF872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软件、数据库升级：在</w:t>
            </w:r>
            <w:r>
              <w:rPr>
                <w:rStyle w:val="6"/>
                <w:rFonts w:eastAsia="宋体"/>
                <w:lang w:val="en-US" w:eastAsia="zh-CN" w:bidi="ar"/>
              </w:rPr>
              <w:t>WiFi</w:t>
            </w:r>
            <w:r>
              <w:rPr>
                <w:rStyle w:val="7"/>
                <w:lang w:val="en-US" w:eastAsia="zh-CN" w:bidi="ar"/>
              </w:rPr>
              <w:t>或</w:t>
            </w:r>
            <w:r>
              <w:rPr>
                <w:rStyle w:val="6"/>
                <w:rFonts w:eastAsia="宋体"/>
                <w:lang w:val="en-US" w:eastAsia="zh-CN" w:bidi="ar"/>
              </w:rPr>
              <w:t>4G</w:t>
            </w:r>
            <w:r>
              <w:rPr>
                <w:rStyle w:val="7"/>
                <w:lang w:val="en-US" w:eastAsia="zh-CN" w:bidi="ar"/>
              </w:rPr>
              <w:t>状态下，可以在不借助其他设备的前提下，手动或自动升级</w:t>
            </w:r>
          </w:p>
        </w:tc>
      </w:tr>
      <w:tr w14:paraId="3D528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44C808C4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862" w:type="pct"/>
          </w:tcPr>
          <w:p w14:paraId="6CF1657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3D4B75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光谱范围：不小于</w:t>
            </w:r>
            <w:r>
              <w:rPr>
                <w:rStyle w:val="6"/>
                <w:rFonts w:eastAsia="宋体"/>
                <w:lang w:val="en-US" w:eastAsia="zh-CN" w:bidi="ar"/>
              </w:rPr>
              <w:t>200-3200 cm</w:t>
            </w:r>
            <w:r>
              <w:rPr>
                <w:rStyle w:val="6"/>
                <w:rFonts w:eastAsia="宋体"/>
                <w:vertAlign w:val="superscript"/>
                <w:lang w:val="en-US" w:eastAsia="zh-CN" w:bidi="ar"/>
              </w:rPr>
              <w:t>-1</w:t>
            </w:r>
          </w:p>
        </w:tc>
      </w:tr>
      <w:tr w14:paraId="2DE02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29A3273A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862" w:type="pct"/>
          </w:tcPr>
          <w:p w14:paraId="0DB9818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03C04D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设备具备云端功能：具有云端平台，可以显示设备运行状态、谱库、检测记录、检测定位及数据分析功能。</w:t>
            </w:r>
          </w:p>
        </w:tc>
      </w:tr>
      <w:tr w14:paraId="75D87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13D707CE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862" w:type="pct"/>
          </w:tcPr>
          <w:p w14:paraId="3B4DFDC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59D81C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激光功率：</w:t>
            </w:r>
            <w:r>
              <w:rPr>
                <w:rStyle w:val="6"/>
                <w:rFonts w:eastAsia="宋体"/>
                <w:lang w:val="en-US" w:eastAsia="zh-CN" w:bidi="ar"/>
              </w:rPr>
              <w:t>0-500mW</w:t>
            </w:r>
            <w:r>
              <w:rPr>
                <w:rStyle w:val="7"/>
                <w:lang w:val="en-US" w:eastAsia="zh-CN" w:bidi="ar"/>
              </w:rPr>
              <w:t>连续可调，调节方式为触屏滑动式、点击式、</w:t>
            </w:r>
            <w:r>
              <w:rPr>
                <w:rStyle w:val="6"/>
                <w:rFonts w:eastAsia="宋体"/>
                <w:lang w:val="en-US" w:eastAsia="zh-CN" w:bidi="ar"/>
              </w:rPr>
              <w:t>±5mW</w:t>
            </w:r>
            <w:r>
              <w:rPr>
                <w:rStyle w:val="7"/>
                <w:lang w:val="en-US" w:eastAsia="zh-CN" w:bidi="ar"/>
              </w:rPr>
              <w:t>微调</w:t>
            </w:r>
          </w:p>
        </w:tc>
      </w:tr>
      <w:tr w14:paraId="21F66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7F6DDDD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862" w:type="pct"/>
          </w:tcPr>
          <w:p w14:paraId="10A68C4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4F1714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>▲</w:t>
            </w:r>
            <w:r>
              <w:rPr>
                <w:rStyle w:val="7"/>
                <w:lang w:val="en-US" w:eastAsia="zh-CN" w:bidi="ar"/>
              </w:rPr>
              <w:t>电池更换：电池可实现在不拆主机的条件下简单替换，延长无外接供电条件下的工作时间。更换方式简单，无需工具。（</w:t>
            </w:r>
            <w:r>
              <w:rPr>
                <w:rStyle w:val="7"/>
                <w:rFonts w:hint="eastAsia"/>
                <w:lang w:val="en-US" w:eastAsia="zh-CN" w:bidi="ar"/>
              </w:rPr>
              <w:t>提供电池更换图例或者专利作为佐证</w:t>
            </w:r>
            <w:r>
              <w:rPr>
                <w:rStyle w:val="7"/>
                <w:lang w:val="en-US" w:eastAsia="zh-CN" w:bidi="ar"/>
              </w:rPr>
              <w:t>，加盖投标人公章）</w:t>
            </w:r>
          </w:p>
        </w:tc>
      </w:tr>
      <w:tr w14:paraId="71B73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6274D65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862" w:type="pct"/>
          </w:tcPr>
          <w:p w14:paraId="396721B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308604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谱库搜索查询功能试验：设备应能通过搜索物质名称进行谱库检索，并能查看检索结果的详细信息及光谱。</w:t>
            </w:r>
          </w:p>
        </w:tc>
      </w:tr>
      <w:tr w14:paraId="21A89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79" w:type="pct"/>
          </w:tcPr>
          <w:p w14:paraId="16F1D7D8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  <w:tc>
          <w:tcPr>
            <w:tcW w:w="862" w:type="pct"/>
          </w:tcPr>
          <w:p w14:paraId="578E272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753E87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上传查询：设备应能将测试报告通过无线上传至后端服务器，并通过收集二维码或电脑访问网址的方式进行查询。</w:t>
            </w:r>
          </w:p>
        </w:tc>
      </w:tr>
      <w:tr w14:paraId="0A4E6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3069B0BF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</w:t>
            </w:r>
          </w:p>
        </w:tc>
        <w:tc>
          <w:tcPr>
            <w:tcW w:w="862" w:type="pct"/>
          </w:tcPr>
          <w:p w14:paraId="2F854D5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06483E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>▲</w:t>
            </w:r>
            <w:r>
              <w:rPr>
                <w:rStyle w:val="7"/>
                <w:lang w:val="en-US" w:eastAsia="zh-CN" w:bidi="ar"/>
              </w:rPr>
              <w:t>短信推送功能：设备具备短信推送功能，能将检测结果实时以短信的形式传递至预留手机号的手机上。（提供公安部门</w:t>
            </w:r>
            <w:r>
              <w:rPr>
                <w:rStyle w:val="7"/>
                <w:rFonts w:hint="eastAsia"/>
                <w:lang w:val="en-US" w:eastAsia="zh-CN" w:bidi="ar"/>
              </w:rPr>
              <w:t>具备CMA和CNAS资质的检测机构</w:t>
            </w:r>
            <w:r>
              <w:rPr>
                <w:rStyle w:val="7"/>
                <w:lang w:val="en-US" w:eastAsia="zh-CN" w:bidi="ar"/>
              </w:rPr>
              <w:t>出具的检测报告</w:t>
            </w:r>
            <w:r>
              <w:rPr>
                <w:rStyle w:val="7"/>
                <w:rFonts w:hint="eastAsia"/>
                <w:lang w:val="en-US" w:eastAsia="zh-CN" w:bidi="ar"/>
              </w:rPr>
              <w:t>扫描件</w:t>
            </w:r>
            <w:r>
              <w:rPr>
                <w:rStyle w:val="7"/>
                <w:lang w:val="en-US" w:eastAsia="zh-CN" w:bidi="ar"/>
              </w:rPr>
              <w:t>，加盖投标人公章）</w:t>
            </w:r>
          </w:p>
        </w:tc>
      </w:tr>
      <w:tr w14:paraId="5EA2F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71D221F4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</w:t>
            </w:r>
          </w:p>
        </w:tc>
        <w:tc>
          <w:tcPr>
            <w:tcW w:w="862" w:type="pct"/>
          </w:tcPr>
          <w:p w14:paraId="06D8181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56ECFC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>▲</w:t>
            </w:r>
            <w:r>
              <w:rPr>
                <w:rStyle w:val="7"/>
                <w:lang w:val="en-US" w:eastAsia="zh-CN" w:bidi="ar"/>
              </w:rPr>
              <w:t>续航时间：具有多种供电模式，使用大容量电池模块供电，可确保设备的连续使用时间不低于</w:t>
            </w:r>
            <w:r>
              <w:rPr>
                <w:rStyle w:val="6"/>
                <w:rFonts w:eastAsia="宋体"/>
                <w:lang w:val="en-US" w:eastAsia="zh-CN" w:bidi="ar"/>
              </w:rPr>
              <w:t>12</w:t>
            </w:r>
            <w:r>
              <w:rPr>
                <w:rStyle w:val="7"/>
                <w:lang w:val="en-US" w:eastAsia="zh-CN" w:bidi="ar"/>
              </w:rPr>
              <w:t>小时，待机时间不低于</w:t>
            </w:r>
            <w:r>
              <w:rPr>
                <w:rStyle w:val="6"/>
                <w:rFonts w:eastAsia="宋体"/>
                <w:lang w:val="en-US" w:eastAsia="zh-CN" w:bidi="ar"/>
              </w:rPr>
              <w:t>24</w:t>
            </w:r>
            <w:r>
              <w:rPr>
                <w:rStyle w:val="7"/>
                <w:lang w:val="en-US" w:eastAsia="zh-CN" w:bidi="ar"/>
              </w:rPr>
              <w:t>小时。（提供公安部门</w:t>
            </w:r>
            <w:r>
              <w:rPr>
                <w:rStyle w:val="7"/>
                <w:rFonts w:hint="eastAsia"/>
                <w:lang w:val="en-US" w:eastAsia="zh-CN" w:bidi="ar"/>
              </w:rPr>
              <w:t>具备CMA和CNAS资质的检测机构</w:t>
            </w:r>
            <w:r>
              <w:rPr>
                <w:rStyle w:val="7"/>
                <w:lang w:val="en-US" w:eastAsia="zh-CN" w:bidi="ar"/>
              </w:rPr>
              <w:t>出具的检测报告</w:t>
            </w:r>
            <w:r>
              <w:rPr>
                <w:rStyle w:val="7"/>
                <w:rFonts w:hint="eastAsia"/>
                <w:lang w:val="en-US" w:eastAsia="zh-CN" w:bidi="ar"/>
              </w:rPr>
              <w:t>扫描件</w:t>
            </w:r>
            <w:r>
              <w:rPr>
                <w:rStyle w:val="7"/>
                <w:lang w:val="en-US" w:eastAsia="zh-CN" w:bidi="ar"/>
              </w:rPr>
              <w:t>，加盖投标人公章）</w:t>
            </w:r>
          </w:p>
        </w:tc>
      </w:tr>
      <w:tr w14:paraId="60C3C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754B7E73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</w:t>
            </w:r>
          </w:p>
        </w:tc>
        <w:tc>
          <w:tcPr>
            <w:tcW w:w="862" w:type="pct"/>
          </w:tcPr>
          <w:p w14:paraId="30520F3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3F03D8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>▲</w:t>
            </w:r>
            <w:r>
              <w:rPr>
                <w:rStyle w:val="7"/>
                <w:lang w:val="en-US" w:eastAsia="zh-CN" w:bidi="ar"/>
              </w:rPr>
              <w:t>检测结果直接建库：设备能将检测结果添加至自定义模型库中。（提供公安部门</w:t>
            </w:r>
            <w:r>
              <w:rPr>
                <w:rStyle w:val="7"/>
                <w:rFonts w:hint="eastAsia"/>
                <w:lang w:val="en-US" w:eastAsia="zh-CN" w:bidi="ar"/>
              </w:rPr>
              <w:t>具备CMA和CNAS资质的检测机构</w:t>
            </w:r>
            <w:r>
              <w:rPr>
                <w:rStyle w:val="7"/>
                <w:lang w:val="en-US" w:eastAsia="zh-CN" w:bidi="ar"/>
              </w:rPr>
              <w:t>出具的检测报告</w:t>
            </w:r>
            <w:r>
              <w:rPr>
                <w:rStyle w:val="7"/>
                <w:rFonts w:hint="eastAsia"/>
                <w:lang w:val="en-US" w:eastAsia="zh-CN" w:bidi="ar"/>
              </w:rPr>
              <w:t>扫描件</w:t>
            </w:r>
            <w:r>
              <w:rPr>
                <w:rStyle w:val="7"/>
                <w:lang w:val="en-US" w:eastAsia="zh-CN" w:bidi="ar"/>
              </w:rPr>
              <w:t>，加盖投标人公章）</w:t>
            </w:r>
          </w:p>
        </w:tc>
      </w:tr>
      <w:tr w14:paraId="1503E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6C78452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16</w:t>
            </w:r>
          </w:p>
        </w:tc>
        <w:tc>
          <w:tcPr>
            <w:tcW w:w="862" w:type="pct"/>
          </w:tcPr>
          <w:p w14:paraId="1883048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5A8E79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lang w:val="en-US" w:eastAsia="zh-CN" w:bidi="ar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>▲</w:t>
            </w:r>
            <w:r>
              <w:rPr>
                <w:rStyle w:val="7"/>
                <w:lang w:val="en-US" w:eastAsia="zh-CN" w:bidi="ar"/>
              </w:rPr>
              <w:t>环境光饱和提示功能：当环境光强度超过仪器的饱和量程时，设备应能自动提示环境状态并停止检测。（提供公安部门</w:t>
            </w:r>
            <w:r>
              <w:rPr>
                <w:rStyle w:val="7"/>
                <w:rFonts w:hint="eastAsia"/>
                <w:lang w:val="en-US" w:eastAsia="zh-CN" w:bidi="ar"/>
              </w:rPr>
              <w:t>具备CMA和CNAS资质的检测机构</w:t>
            </w:r>
            <w:r>
              <w:rPr>
                <w:rStyle w:val="7"/>
                <w:lang w:val="en-US" w:eastAsia="zh-CN" w:bidi="ar"/>
              </w:rPr>
              <w:t>出具的检测报告</w:t>
            </w:r>
            <w:r>
              <w:rPr>
                <w:rStyle w:val="7"/>
                <w:rFonts w:hint="eastAsia"/>
                <w:lang w:val="en-US" w:eastAsia="zh-CN" w:bidi="ar"/>
              </w:rPr>
              <w:t>扫描件</w:t>
            </w:r>
            <w:r>
              <w:rPr>
                <w:rStyle w:val="7"/>
                <w:lang w:val="en-US" w:eastAsia="zh-CN" w:bidi="ar"/>
              </w:rPr>
              <w:t>，加盖投标人公章）</w:t>
            </w:r>
          </w:p>
        </w:tc>
      </w:tr>
      <w:tr w14:paraId="4E460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45E9F3AA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17</w:t>
            </w:r>
          </w:p>
        </w:tc>
        <w:tc>
          <w:tcPr>
            <w:tcW w:w="862" w:type="pct"/>
          </w:tcPr>
          <w:p w14:paraId="57DA9F47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6"/>
                <w:rFonts w:hint="eastAsia" w:eastAsia="宋体"/>
                <w:lang w:val="en-US" w:eastAsia="zh-CN" w:bidi="ar"/>
              </w:rPr>
              <w:t>★</w:t>
            </w:r>
          </w:p>
        </w:tc>
        <w:tc>
          <w:tcPr>
            <w:tcW w:w="3458" w:type="pct"/>
            <w:vAlign w:val="center"/>
          </w:tcPr>
          <w:p w14:paraId="1F883A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lang w:val="en-US" w:eastAsia="zh-CN" w:bidi="ar"/>
              </w:rPr>
            </w:pPr>
            <w:r>
              <w:rPr>
                <w:rStyle w:val="7"/>
                <w:lang w:val="en-US" w:eastAsia="zh-CN" w:bidi="ar"/>
              </w:rPr>
              <w:t>黑色爆炸物检测功能：基于设备安全及性能要求，设备必须保证对黑色爆炸物（举例：黑火药）进行安全检测，并能正确识别出物质成分并给出报警信息。测试条件：激光功率</w:t>
            </w:r>
            <w:r>
              <w:rPr>
                <w:rStyle w:val="6"/>
                <w:rFonts w:eastAsia="宋体"/>
                <w:lang w:val="en-US" w:eastAsia="zh-CN" w:bidi="ar"/>
              </w:rPr>
              <w:t>≥300mW</w:t>
            </w:r>
            <w:r>
              <w:rPr>
                <w:rStyle w:val="7"/>
                <w:lang w:val="en-US" w:eastAsia="zh-CN" w:bidi="ar"/>
              </w:rPr>
              <w:t>；测试样品：鞭炮，测试质量不低于</w:t>
            </w:r>
            <w:r>
              <w:rPr>
                <w:rStyle w:val="6"/>
                <w:rFonts w:eastAsia="宋体"/>
                <w:lang w:val="en-US" w:eastAsia="zh-CN" w:bidi="ar"/>
              </w:rPr>
              <w:t>35mg</w:t>
            </w:r>
            <w:r>
              <w:rPr>
                <w:rStyle w:val="7"/>
                <w:lang w:val="en-US" w:eastAsia="zh-CN" w:bidi="ar"/>
              </w:rPr>
              <w:t>。（提供公安部门</w:t>
            </w:r>
            <w:r>
              <w:rPr>
                <w:rStyle w:val="7"/>
                <w:rFonts w:hint="eastAsia"/>
                <w:lang w:val="en-US" w:eastAsia="zh-CN" w:bidi="ar"/>
              </w:rPr>
              <w:t>具备CMA和CNAS资质的检测机构</w:t>
            </w:r>
            <w:r>
              <w:rPr>
                <w:rStyle w:val="7"/>
                <w:lang w:val="en-US" w:eastAsia="zh-CN" w:bidi="ar"/>
              </w:rPr>
              <w:t>出具的检测报告</w:t>
            </w:r>
            <w:r>
              <w:rPr>
                <w:rStyle w:val="7"/>
                <w:rFonts w:hint="eastAsia"/>
                <w:lang w:val="en-US" w:eastAsia="zh-CN" w:bidi="ar"/>
              </w:rPr>
              <w:t>扫描件</w:t>
            </w:r>
            <w:r>
              <w:rPr>
                <w:rStyle w:val="7"/>
                <w:lang w:val="en-US" w:eastAsia="zh-CN" w:bidi="ar"/>
              </w:rPr>
              <w:t>，加盖投标人公章）</w:t>
            </w:r>
          </w:p>
        </w:tc>
      </w:tr>
      <w:tr w14:paraId="75540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3636CAA4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18</w:t>
            </w:r>
          </w:p>
        </w:tc>
        <w:tc>
          <w:tcPr>
            <w:tcW w:w="862" w:type="pct"/>
          </w:tcPr>
          <w:p w14:paraId="18FE132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22F17D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lang w:val="en-US" w:eastAsia="zh-CN" w:bidi="ar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>▲</w:t>
            </w:r>
            <w:r>
              <w:rPr>
                <w:rStyle w:val="7"/>
                <w:lang w:val="en-US" w:eastAsia="zh-CN" w:bidi="ar"/>
              </w:rPr>
              <w:t>固态混合物检测：具备固体混合物分析功能，聚苯乙烯</w:t>
            </w:r>
            <w:r>
              <w:rPr>
                <w:rStyle w:val="6"/>
                <w:rFonts w:eastAsia="宋体"/>
                <w:lang w:val="en-US" w:eastAsia="zh-CN" w:bidi="ar"/>
              </w:rPr>
              <w:t>/</w:t>
            </w:r>
            <w:r>
              <w:rPr>
                <w:rStyle w:val="7"/>
                <w:lang w:val="en-US" w:eastAsia="zh-CN" w:bidi="ar"/>
              </w:rPr>
              <w:t>碳酸氢钠</w:t>
            </w:r>
            <w:r>
              <w:rPr>
                <w:rStyle w:val="6"/>
                <w:rFonts w:eastAsia="宋体"/>
                <w:lang w:val="en-US" w:eastAsia="zh-CN" w:bidi="ar"/>
              </w:rPr>
              <w:t>/</w:t>
            </w:r>
            <w:r>
              <w:rPr>
                <w:rStyle w:val="7"/>
                <w:lang w:val="en-US" w:eastAsia="zh-CN" w:bidi="ar"/>
              </w:rPr>
              <w:t>亚硝酸钠</w:t>
            </w:r>
            <w:r>
              <w:rPr>
                <w:rStyle w:val="6"/>
                <w:rFonts w:eastAsia="宋体"/>
                <w:lang w:val="en-US" w:eastAsia="zh-CN" w:bidi="ar"/>
              </w:rPr>
              <w:t>/</w:t>
            </w:r>
            <w:r>
              <w:rPr>
                <w:rStyle w:val="7"/>
                <w:lang w:val="en-US" w:eastAsia="zh-CN" w:bidi="ar"/>
              </w:rPr>
              <w:t>淀粉</w:t>
            </w:r>
            <w:r>
              <w:rPr>
                <w:rStyle w:val="6"/>
                <w:rFonts w:eastAsia="宋体"/>
                <w:lang w:val="en-US" w:eastAsia="zh-CN" w:bidi="ar"/>
              </w:rPr>
              <w:t>4</w:t>
            </w:r>
            <w:r>
              <w:rPr>
                <w:rStyle w:val="7"/>
                <w:lang w:val="en-US" w:eastAsia="zh-CN" w:bidi="ar"/>
              </w:rPr>
              <w:t>种物质等质量混合成分中至少能检测出</w:t>
            </w:r>
            <w:r>
              <w:rPr>
                <w:rStyle w:val="6"/>
                <w:rFonts w:eastAsia="宋体"/>
                <w:lang w:val="en-US" w:eastAsia="zh-CN" w:bidi="ar"/>
              </w:rPr>
              <w:t>4</w:t>
            </w:r>
            <w:r>
              <w:rPr>
                <w:rStyle w:val="7"/>
                <w:lang w:val="en-US" w:eastAsia="zh-CN" w:bidi="ar"/>
              </w:rPr>
              <w:t>种混合成分。（提供公安部门</w:t>
            </w:r>
            <w:r>
              <w:rPr>
                <w:rStyle w:val="7"/>
                <w:rFonts w:hint="eastAsia"/>
                <w:lang w:val="en-US" w:eastAsia="zh-CN" w:bidi="ar"/>
              </w:rPr>
              <w:t>具备CMA和CNAS资质的检测机构</w:t>
            </w:r>
            <w:r>
              <w:rPr>
                <w:rStyle w:val="7"/>
                <w:lang w:val="en-US" w:eastAsia="zh-CN" w:bidi="ar"/>
              </w:rPr>
              <w:t>出具的检测报告</w:t>
            </w:r>
            <w:r>
              <w:rPr>
                <w:rStyle w:val="7"/>
                <w:rFonts w:hint="eastAsia"/>
                <w:lang w:val="en-US" w:eastAsia="zh-CN" w:bidi="ar"/>
              </w:rPr>
              <w:t>扫描件</w:t>
            </w:r>
            <w:r>
              <w:rPr>
                <w:rStyle w:val="7"/>
                <w:lang w:val="en-US" w:eastAsia="zh-CN" w:bidi="ar"/>
              </w:rPr>
              <w:t>，加盖投标人公章）</w:t>
            </w:r>
          </w:p>
        </w:tc>
      </w:tr>
      <w:tr w14:paraId="2E678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13390399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</w:t>
            </w:r>
          </w:p>
        </w:tc>
        <w:tc>
          <w:tcPr>
            <w:tcW w:w="862" w:type="pct"/>
          </w:tcPr>
          <w:p w14:paraId="41429E38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6"/>
                <w:rFonts w:hint="eastAsia" w:eastAsia="宋体"/>
                <w:lang w:val="en-US" w:eastAsia="zh-CN" w:bidi="ar"/>
              </w:rPr>
              <w:t>★</w:t>
            </w:r>
          </w:p>
        </w:tc>
        <w:tc>
          <w:tcPr>
            <w:tcW w:w="3458" w:type="pct"/>
            <w:vAlign w:val="center"/>
          </w:tcPr>
          <w:p w14:paraId="533DCC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lang w:val="en-US" w:eastAsia="zh-CN" w:bidi="ar"/>
              </w:rPr>
            </w:pPr>
            <w:r>
              <w:rPr>
                <w:rStyle w:val="7"/>
                <w:lang w:val="en-US" w:eastAsia="zh-CN" w:bidi="ar"/>
              </w:rPr>
              <w:t>液态混合物检测：具备液体混合物分析功能，甲醇</w:t>
            </w:r>
            <w:r>
              <w:rPr>
                <w:rStyle w:val="6"/>
                <w:rFonts w:eastAsia="宋体"/>
                <w:lang w:val="en-US" w:eastAsia="zh-CN" w:bidi="ar"/>
              </w:rPr>
              <w:t>/</w:t>
            </w:r>
            <w:r>
              <w:rPr>
                <w:rStyle w:val="7"/>
                <w:lang w:val="en-US" w:eastAsia="zh-CN" w:bidi="ar"/>
              </w:rPr>
              <w:t>乙醇</w:t>
            </w:r>
            <w:r>
              <w:rPr>
                <w:rStyle w:val="6"/>
                <w:rFonts w:eastAsia="宋体"/>
                <w:lang w:val="en-US" w:eastAsia="zh-CN" w:bidi="ar"/>
              </w:rPr>
              <w:t>/</w:t>
            </w:r>
            <w:r>
              <w:rPr>
                <w:rStyle w:val="7"/>
                <w:lang w:val="en-US" w:eastAsia="zh-CN" w:bidi="ar"/>
              </w:rPr>
              <w:t>乙二醇</w:t>
            </w:r>
            <w:r>
              <w:rPr>
                <w:rStyle w:val="6"/>
                <w:rFonts w:eastAsia="宋体"/>
                <w:lang w:val="en-US" w:eastAsia="zh-CN" w:bidi="ar"/>
              </w:rPr>
              <w:t>/</w:t>
            </w:r>
            <w:r>
              <w:rPr>
                <w:rStyle w:val="7"/>
                <w:lang w:val="en-US" w:eastAsia="zh-CN" w:bidi="ar"/>
              </w:rPr>
              <w:t>乙腈</w:t>
            </w:r>
            <w:r>
              <w:rPr>
                <w:rStyle w:val="6"/>
                <w:rFonts w:eastAsia="宋体"/>
                <w:lang w:val="en-US" w:eastAsia="zh-CN" w:bidi="ar"/>
              </w:rPr>
              <w:t>/</w:t>
            </w:r>
            <w:r>
              <w:rPr>
                <w:rStyle w:val="7"/>
                <w:lang w:val="en-US" w:eastAsia="zh-CN" w:bidi="ar"/>
              </w:rPr>
              <w:t>异丙醇</w:t>
            </w:r>
            <w:r>
              <w:rPr>
                <w:rStyle w:val="6"/>
                <w:rFonts w:eastAsia="宋体"/>
                <w:lang w:val="en-US" w:eastAsia="zh-CN" w:bidi="ar"/>
              </w:rPr>
              <w:t>5</w:t>
            </w:r>
            <w:r>
              <w:rPr>
                <w:rStyle w:val="7"/>
                <w:lang w:val="en-US" w:eastAsia="zh-CN" w:bidi="ar"/>
              </w:rPr>
              <w:t>种液体等体积混合成分中至少能检测出</w:t>
            </w:r>
            <w:r>
              <w:rPr>
                <w:rStyle w:val="6"/>
                <w:rFonts w:eastAsia="宋体"/>
                <w:lang w:val="en-US" w:eastAsia="zh-CN" w:bidi="ar"/>
              </w:rPr>
              <w:t>5</w:t>
            </w:r>
            <w:r>
              <w:rPr>
                <w:rStyle w:val="7"/>
                <w:lang w:val="en-US" w:eastAsia="zh-CN" w:bidi="ar"/>
              </w:rPr>
              <w:t>种混合成分。（提供公安部门</w:t>
            </w:r>
            <w:r>
              <w:rPr>
                <w:rStyle w:val="7"/>
                <w:rFonts w:hint="eastAsia"/>
                <w:lang w:val="en-US" w:eastAsia="zh-CN" w:bidi="ar"/>
              </w:rPr>
              <w:t>具备CMA和CNAS资质的检测机构</w:t>
            </w:r>
            <w:r>
              <w:rPr>
                <w:rStyle w:val="7"/>
                <w:lang w:val="en-US" w:eastAsia="zh-CN" w:bidi="ar"/>
              </w:rPr>
              <w:t>出具的检测报告</w:t>
            </w:r>
            <w:r>
              <w:rPr>
                <w:rStyle w:val="7"/>
                <w:rFonts w:hint="eastAsia"/>
                <w:lang w:val="en-US" w:eastAsia="zh-CN" w:bidi="ar"/>
              </w:rPr>
              <w:t>扫描件</w:t>
            </w:r>
            <w:r>
              <w:rPr>
                <w:rStyle w:val="7"/>
                <w:lang w:val="en-US" w:eastAsia="zh-CN" w:bidi="ar"/>
              </w:rPr>
              <w:t>，加盖投标人公章）</w:t>
            </w:r>
          </w:p>
        </w:tc>
      </w:tr>
      <w:tr w14:paraId="508D1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441F2D6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</w:t>
            </w:r>
          </w:p>
        </w:tc>
        <w:tc>
          <w:tcPr>
            <w:tcW w:w="862" w:type="pct"/>
          </w:tcPr>
          <w:p w14:paraId="0029104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4F98FB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default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配件：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前处理设备。多合一集成包括空气吹干仪器，离心机、均质捣碎机及震荡混匀器等</w:t>
            </w:r>
          </w:p>
        </w:tc>
      </w:tr>
      <w:tr w14:paraId="195CE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</w:tcPr>
          <w:p w14:paraId="1F97161E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打</w:t>
            </w:r>
            <w:r>
              <w:rPr>
                <w:rFonts w:hint="eastAsia"/>
                <w:vertAlign w:val="baseline"/>
                <w:lang w:val="en-US" w:eastAsia="zh-CN"/>
              </w:rPr>
              <w:t>“</w:t>
            </w:r>
            <w:r>
              <w:rPr>
                <w:rFonts w:hint="default"/>
                <w:vertAlign w:val="baseline"/>
                <w:lang w:val="en-US" w:eastAsia="zh-CN"/>
              </w:rPr>
              <w:t>★</w:t>
            </w:r>
            <w:r>
              <w:rPr>
                <w:rFonts w:hint="eastAsia"/>
                <w:vertAlign w:val="baseline"/>
                <w:lang w:val="en-US" w:eastAsia="zh-CN"/>
              </w:rPr>
              <w:t>”</w:t>
            </w:r>
            <w:r>
              <w:rPr>
                <w:rFonts w:hint="default"/>
                <w:vertAlign w:val="baseline"/>
                <w:lang w:val="en-US" w:eastAsia="zh-CN"/>
              </w:rPr>
              <w:t>号条款为实质性条款，若有任何一条负偏离或不满足则导致响应无效。</w:t>
            </w:r>
          </w:p>
        </w:tc>
      </w:tr>
    </w:tbl>
    <w:p w14:paraId="2B4BEBD1">
      <w:pPr>
        <w:rPr>
          <w:rFonts w:hint="default"/>
          <w:lang w:val="en-US" w:eastAsia="zh-CN"/>
        </w:rPr>
      </w:pPr>
    </w:p>
    <w:p w14:paraId="5D756A05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4.标的名称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食品药品胶体金分析仪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1469"/>
        <w:gridCol w:w="5893"/>
      </w:tblGrid>
      <w:tr w14:paraId="188ED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pct"/>
          </w:tcPr>
          <w:p w14:paraId="25A51789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862" w:type="pct"/>
          </w:tcPr>
          <w:p w14:paraId="3FD0BBF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参数性质</w:t>
            </w:r>
          </w:p>
        </w:tc>
        <w:tc>
          <w:tcPr>
            <w:tcW w:w="3458" w:type="pct"/>
          </w:tcPr>
          <w:p w14:paraId="48EADE5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技术参数及性能指标</w:t>
            </w:r>
          </w:p>
        </w:tc>
      </w:tr>
      <w:tr w14:paraId="64352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7D22E5F3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862" w:type="pct"/>
          </w:tcPr>
          <w:p w14:paraId="40CDF1C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5BA8CB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仪器检测原理：反射光度法</w:t>
            </w:r>
          </w:p>
        </w:tc>
      </w:tr>
      <w:tr w14:paraId="4C817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0E74129F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862" w:type="pct"/>
          </w:tcPr>
          <w:p w14:paraId="01C5317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0219C4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项目分析： 定量</w:t>
            </w:r>
          </w:p>
        </w:tc>
      </w:tr>
      <w:tr w14:paraId="24975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4BA6225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862" w:type="pct"/>
          </w:tcPr>
          <w:p w14:paraId="2496FA2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4864C9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检测类别：胶体金项目</w:t>
            </w:r>
          </w:p>
        </w:tc>
      </w:tr>
      <w:tr w14:paraId="4AEC2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3509B05A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862" w:type="pct"/>
          </w:tcPr>
          <w:p w14:paraId="3388B80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6A068F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应用领域：食品药品、医学检验检疫等领域</w:t>
            </w:r>
          </w:p>
        </w:tc>
      </w:tr>
      <w:tr w14:paraId="67C46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7121536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862" w:type="pct"/>
          </w:tcPr>
          <w:p w14:paraId="714714E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09004F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检测项目：有机磷类、氨基甲酸酯类、菊酯类等多种农残类型；瘦肉精、孔雀石绿、呋喃西林等多种兽药残留以及黄曲霉毒素、呕吐毒素、玉米赤霉烯酮等真菌毒素、抗生素及其他非法添加等。</w:t>
            </w:r>
          </w:p>
        </w:tc>
      </w:tr>
      <w:tr w14:paraId="737A1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053949C3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862" w:type="pct"/>
          </w:tcPr>
          <w:p w14:paraId="3CA6939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20317A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 xml:space="preserve">检测时间： </w:t>
            </w:r>
            <w:r>
              <w:rPr>
                <w:rStyle w:val="6"/>
                <w:rFonts w:eastAsia="宋体"/>
                <w:lang w:val="en-US" w:eastAsia="zh-CN" w:bidi="ar"/>
              </w:rPr>
              <w:t>5-600</w:t>
            </w:r>
            <w:r>
              <w:rPr>
                <w:rStyle w:val="7"/>
                <w:lang w:val="en-US" w:eastAsia="zh-CN" w:bidi="ar"/>
              </w:rPr>
              <w:t xml:space="preserve">秒  </w:t>
            </w:r>
          </w:p>
        </w:tc>
      </w:tr>
      <w:tr w14:paraId="06314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2A126D51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862" w:type="pct"/>
          </w:tcPr>
          <w:p w14:paraId="6C1F4D0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46B9A4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 xml:space="preserve">重复性： </w:t>
            </w:r>
            <w:r>
              <w:rPr>
                <w:rStyle w:val="6"/>
                <w:rFonts w:eastAsia="宋体"/>
                <w:lang w:val="en-US" w:eastAsia="zh-CN" w:bidi="ar"/>
              </w:rPr>
              <w:t>DR</w:t>
            </w:r>
            <w:r>
              <w:rPr>
                <w:rStyle w:val="7"/>
                <w:lang w:val="en-US" w:eastAsia="zh-CN" w:bidi="ar"/>
              </w:rPr>
              <w:t>值不大于</w:t>
            </w:r>
            <w:r>
              <w:rPr>
                <w:rStyle w:val="6"/>
                <w:rFonts w:eastAsia="宋体"/>
                <w:lang w:val="en-US" w:eastAsia="zh-CN" w:bidi="ar"/>
              </w:rPr>
              <w:t>1%(</w:t>
            </w:r>
            <w:r>
              <w:rPr>
                <w:rStyle w:val="7"/>
                <w:lang w:val="en-US" w:eastAsia="zh-CN" w:bidi="ar"/>
              </w:rPr>
              <w:t>标准卡）</w:t>
            </w:r>
          </w:p>
        </w:tc>
      </w:tr>
      <w:tr w14:paraId="6C271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591CB3FD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862" w:type="pct"/>
          </w:tcPr>
          <w:p w14:paraId="5F1C436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7CB134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项目检测方法：</w:t>
            </w:r>
            <w:r>
              <w:rPr>
                <w:rStyle w:val="6"/>
                <w:rFonts w:eastAsia="宋体"/>
                <w:lang w:val="en-US" w:eastAsia="zh-CN" w:bidi="ar"/>
              </w:rPr>
              <w:t>CT</w:t>
            </w:r>
            <w:r>
              <w:rPr>
                <w:rStyle w:val="7"/>
                <w:lang w:val="en-US" w:eastAsia="zh-CN" w:bidi="ar"/>
              </w:rPr>
              <w:t>线自动识别</w:t>
            </w:r>
          </w:p>
        </w:tc>
      </w:tr>
      <w:tr w14:paraId="51886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521267DE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862" w:type="pct"/>
          </w:tcPr>
          <w:p w14:paraId="012106E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106D82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仪器发射波长：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540nm  </w:t>
            </w:r>
          </w:p>
        </w:tc>
      </w:tr>
      <w:tr w14:paraId="29BC1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22434135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862" w:type="pct"/>
          </w:tcPr>
          <w:p w14:paraId="4AA6EF9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565026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仪器激发波长：</w:t>
            </w:r>
            <w:r>
              <w:rPr>
                <w:rStyle w:val="6"/>
                <w:rFonts w:eastAsia="宋体"/>
                <w:lang w:val="en-US" w:eastAsia="zh-CN" w:bidi="ar"/>
              </w:rPr>
              <w:t>620nm</w:t>
            </w:r>
          </w:p>
        </w:tc>
      </w:tr>
      <w:tr w14:paraId="5EF46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26D5445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862" w:type="pct"/>
          </w:tcPr>
          <w:p w14:paraId="113668A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4B18BB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光电接收器：进口高精度光学传感器。</w:t>
            </w:r>
          </w:p>
        </w:tc>
      </w:tr>
      <w:tr w14:paraId="001A7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</w:tcPr>
          <w:p w14:paraId="66F1F2E8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打</w:t>
            </w:r>
            <w:r>
              <w:rPr>
                <w:rFonts w:hint="eastAsia"/>
                <w:vertAlign w:val="baseline"/>
                <w:lang w:val="en-US" w:eastAsia="zh-CN"/>
              </w:rPr>
              <w:t>“</w:t>
            </w:r>
            <w:r>
              <w:rPr>
                <w:rFonts w:hint="default"/>
                <w:vertAlign w:val="baseline"/>
                <w:lang w:val="en-US" w:eastAsia="zh-CN"/>
              </w:rPr>
              <w:t>★</w:t>
            </w:r>
            <w:r>
              <w:rPr>
                <w:rFonts w:hint="eastAsia"/>
                <w:vertAlign w:val="baseline"/>
                <w:lang w:val="en-US" w:eastAsia="zh-CN"/>
              </w:rPr>
              <w:t>”</w:t>
            </w:r>
            <w:r>
              <w:rPr>
                <w:rFonts w:hint="default"/>
                <w:vertAlign w:val="baseline"/>
                <w:lang w:val="en-US" w:eastAsia="zh-CN"/>
              </w:rPr>
              <w:t>号条款为实质性条款，若有任何一条负偏离或不满足则导致响应无效。</w:t>
            </w:r>
          </w:p>
        </w:tc>
      </w:tr>
    </w:tbl>
    <w:p w14:paraId="29CBC358">
      <w:pPr>
        <w:rPr>
          <w:rFonts w:hint="default"/>
          <w:lang w:val="en-US" w:eastAsia="zh-CN"/>
        </w:rPr>
      </w:pPr>
    </w:p>
    <w:p w14:paraId="551729D2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5.标的名称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有毒有害气体检测仪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1469"/>
        <w:gridCol w:w="5893"/>
      </w:tblGrid>
      <w:tr w14:paraId="757421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pct"/>
          </w:tcPr>
          <w:p w14:paraId="25F0343A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862" w:type="pct"/>
          </w:tcPr>
          <w:p w14:paraId="62376B11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参数性质</w:t>
            </w:r>
          </w:p>
        </w:tc>
        <w:tc>
          <w:tcPr>
            <w:tcW w:w="3458" w:type="pct"/>
          </w:tcPr>
          <w:p w14:paraId="70046975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技术参数及性能指标</w:t>
            </w:r>
          </w:p>
        </w:tc>
      </w:tr>
      <w:tr w14:paraId="60014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166C1C5A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862" w:type="pct"/>
          </w:tcPr>
          <w:p w14:paraId="3DFDC22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1E7B8A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设备用途：用于检测空气中的可燃气体</w:t>
            </w:r>
            <w:r>
              <w:rPr>
                <w:rStyle w:val="6"/>
                <w:rFonts w:eastAsia="宋体"/>
                <w:lang w:val="en-US" w:eastAsia="zh-CN" w:bidi="ar"/>
              </w:rPr>
              <w:t>EX</w:t>
            </w:r>
            <w:r>
              <w:rPr>
                <w:rStyle w:val="7"/>
                <w:lang w:val="en-US" w:eastAsia="zh-CN" w:bidi="ar"/>
              </w:rPr>
              <w:t>、氧气</w:t>
            </w:r>
            <w:r>
              <w:rPr>
                <w:rStyle w:val="6"/>
                <w:rFonts w:eastAsia="宋体"/>
                <w:lang w:val="en-US" w:eastAsia="zh-CN" w:bidi="ar"/>
              </w:rPr>
              <w:t>O2</w:t>
            </w:r>
            <w:r>
              <w:rPr>
                <w:rStyle w:val="7"/>
                <w:lang w:val="en-US" w:eastAsia="zh-CN" w:bidi="ar"/>
              </w:rPr>
              <w:t>、硫化氢</w:t>
            </w:r>
            <w:r>
              <w:rPr>
                <w:rStyle w:val="6"/>
                <w:rFonts w:eastAsia="宋体"/>
                <w:lang w:val="en-US" w:eastAsia="zh-CN" w:bidi="ar"/>
              </w:rPr>
              <w:t>H2S</w:t>
            </w:r>
            <w:r>
              <w:rPr>
                <w:rStyle w:val="7"/>
                <w:lang w:val="en-US" w:eastAsia="zh-CN" w:bidi="ar"/>
              </w:rPr>
              <w:t>、二氧化硫</w:t>
            </w:r>
            <w:r>
              <w:rPr>
                <w:rStyle w:val="6"/>
                <w:rFonts w:eastAsia="宋体"/>
                <w:lang w:val="en-US" w:eastAsia="zh-CN" w:bidi="ar"/>
              </w:rPr>
              <w:t>SO2</w:t>
            </w:r>
            <w:r>
              <w:rPr>
                <w:rStyle w:val="7"/>
                <w:lang w:val="en-US" w:eastAsia="zh-CN" w:bidi="ar"/>
              </w:rPr>
              <w:t xml:space="preserve">、氮氧化物 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NOX </w:t>
            </w:r>
            <w:r>
              <w:rPr>
                <w:rStyle w:val="7"/>
                <w:lang w:val="en-US" w:eastAsia="zh-CN" w:bidi="ar"/>
              </w:rPr>
              <w:t xml:space="preserve">、甲醛 </w:t>
            </w:r>
            <w:r>
              <w:rPr>
                <w:rStyle w:val="6"/>
                <w:rFonts w:eastAsia="宋体"/>
                <w:lang w:val="en-US" w:eastAsia="zh-CN" w:bidi="ar"/>
              </w:rPr>
              <w:t>CH2O</w:t>
            </w:r>
            <w:r>
              <w:rPr>
                <w:rStyle w:val="7"/>
                <w:lang w:val="en-US" w:eastAsia="zh-CN" w:bidi="ar"/>
              </w:rPr>
              <w:t xml:space="preserve">、一氧化碳 </w:t>
            </w:r>
            <w:r>
              <w:rPr>
                <w:rStyle w:val="6"/>
                <w:rFonts w:eastAsia="宋体"/>
                <w:lang w:val="en-US" w:eastAsia="zh-CN" w:bidi="ar"/>
              </w:rPr>
              <w:t>CO</w:t>
            </w:r>
            <w:r>
              <w:rPr>
                <w:rStyle w:val="7"/>
                <w:lang w:val="en-US" w:eastAsia="zh-CN" w:bidi="ar"/>
              </w:rPr>
              <w:t xml:space="preserve">、臭氧 </w:t>
            </w:r>
            <w:r>
              <w:rPr>
                <w:rStyle w:val="6"/>
                <w:rFonts w:eastAsia="宋体"/>
                <w:lang w:val="en-US" w:eastAsia="zh-CN" w:bidi="ar"/>
              </w:rPr>
              <w:t>O3</w:t>
            </w:r>
            <w:r>
              <w:rPr>
                <w:rStyle w:val="7"/>
                <w:lang w:val="en-US" w:eastAsia="zh-CN" w:bidi="ar"/>
              </w:rPr>
              <w:t xml:space="preserve">、氨气 </w:t>
            </w:r>
            <w:r>
              <w:rPr>
                <w:rStyle w:val="6"/>
                <w:rFonts w:eastAsia="宋体"/>
                <w:lang w:val="en-US" w:eastAsia="zh-CN" w:bidi="ar"/>
              </w:rPr>
              <w:t>NH3</w:t>
            </w:r>
            <w:r>
              <w:rPr>
                <w:rStyle w:val="7"/>
                <w:lang w:val="en-US" w:eastAsia="zh-CN" w:bidi="ar"/>
              </w:rPr>
              <w:t xml:space="preserve">、氯化氢 </w:t>
            </w:r>
            <w:r>
              <w:rPr>
                <w:rStyle w:val="6"/>
                <w:rFonts w:eastAsia="宋体"/>
                <w:lang w:val="en-US" w:eastAsia="zh-CN" w:bidi="ar"/>
              </w:rPr>
              <w:t>HCL</w:t>
            </w:r>
            <w:r>
              <w:rPr>
                <w:rStyle w:val="7"/>
                <w:lang w:val="en-US" w:eastAsia="zh-CN" w:bidi="ar"/>
              </w:rPr>
              <w:t xml:space="preserve">、氟化氢 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HF </w:t>
            </w:r>
            <w:r>
              <w:rPr>
                <w:rStyle w:val="7"/>
                <w:lang w:val="en-US" w:eastAsia="zh-CN" w:bidi="ar"/>
              </w:rPr>
              <w:t>、</w:t>
            </w:r>
            <w:r>
              <w:rPr>
                <w:rStyle w:val="6"/>
                <w:rFonts w:eastAsia="宋体"/>
                <w:lang w:val="en-US" w:eastAsia="zh-CN" w:bidi="ar"/>
              </w:rPr>
              <w:t>TVOC</w:t>
            </w:r>
            <w:r>
              <w:rPr>
                <w:rStyle w:val="7"/>
                <w:lang w:val="en-US" w:eastAsia="zh-CN" w:bidi="ar"/>
              </w:rPr>
              <w:t>、</w:t>
            </w:r>
            <w:r>
              <w:rPr>
                <w:rStyle w:val="6"/>
                <w:rFonts w:eastAsia="宋体"/>
                <w:lang w:val="en-US" w:eastAsia="zh-CN" w:bidi="ar"/>
              </w:rPr>
              <w:t>PM2.5</w:t>
            </w:r>
            <w:r>
              <w:rPr>
                <w:rStyle w:val="7"/>
                <w:lang w:val="en-US" w:eastAsia="zh-CN" w:bidi="ar"/>
              </w:rPr>
              <w:t>、</w:t>
            </w:r>
            <w:r>
              <w:rPr>
                <w:rStyle w:val="6"/>
                <w:rFonts w:eastAsia="宋体"/>
                <w:lang w:val="en-US" w:eastAsia="zh-CN" w:bidi="ar"/>
              </w:rPr>
              <w:t>PM10</w:t>
            </w:r>
          </w:p>
        </w:tc>
      </w:tr>
      <w:tr w14:paraId="4E792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4158B49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862" w:type="pct"/>
          </w:tcPr>
          <w:p w14:paraId="6E56139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02D484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检测量程：可燃气体</w:t>
            </w:r>
            <w:r>
              <w:rPr>
                <w:rStyle w:val="6"/>
                <w:rFonts w:eastAsia="宋体"/>
                <w:lang w:val="en-US" w:eastAsia="zh-CN" w:bidi="ar"/>
              </w:rPr>
              <w:t>EX</w:t>
            </w:r>
            <w:r>
              <w:rPr>
                <w:rStyle w:val="7"/>
                <w:lang w:val="en-US" w:eastAsia="zh-CN" w:bidi="ar"/>
              </w:rPr>
              <w:t>：</w:t>
            </w:r>
            <w:r>
              <w:rPr>
                <w:rStyle w:val="6"/>
                <w:rFonts w:eastAsia="宋体"/>
                <w:lang w:val="en-US" w:eastAsia="zh-CN" w:bidi="ar"/>
              </w:rPr>
              <w:t>0-100%LEL</w:t>
            </w:r>
            <w:r>
              <w:rPr>
                <w:rStyle w:val="7"/>
                <w:lang w:val="en-US" w:eastAsia="zh-CN" w:bidi="ar"/>
              </w:rPr>
              <w:t>，氧气</w:t>
            </w:r>
            <w:r>
              <w:rPr>
                <w:rStyle w:val="6"/>
                <w:rFonts w:eastAsia="宋体"/>
                <w:lang w:val="en-US" w:eastAsia="zh-CN" w:bidi="ar"/>
              </w:rPr>
              <w:t>O2</w:t>
            </w:r>
            <w:r>
              <w:rPr>
                <w:rStyle w:val="7"/>
                <w:lang w:val="en-US" w:eastAsia="zh-CN" w:bidi="ar"/>
              </w:rPr>
              <w:t>：</w:t>
            </w:r>
            <w:r>
              <w:rPr>
                <w:rStyle w:val="6"/>
                <w:rFonts w:eastAsia="宋体"/>
                <w:lang w:val="en-US" w:eastAsia="zh-CN" w:bidi="ar"/>
              </w:rPr>
              <w:t>0-30%VOL</w:t>
            </w:r>
            <w:r>
              <w:rPr>
                <w:rStyle w:val="7"/>
                <w:lang w:val="en-US" w:eastAsia="zh-CN" w:bidi="ar"/>
              </w:rPr>
              <w:t xml:space="preserve">，硫化氢 </w:t>
            </w:r>
            <w:r>
              <w:rPr>
                <w:rStyle w:val="6"/>
                <w:rFonts w:eastAsia="宋体"/>
                <w:lang w:val="en-US" w:eastAsia="zh-CN" w:bidi="ar"/>
              </w:rPr>
              <w:t>H2S</w:t>
            </w:r>
            <w:r>
              <w:rPr>
                <w:rStyle w:val="7"/>
                <w:lang w:val="en-US" w:eastAsia="zh-CN" w:bidi="ar"/>
              </w:rPr>
              <w:t>：</w:t>
            </w:r>
            <w:r>
              <w:rPr>
                <w:rStyle w:val="6"/>
                <w:rFonts w:eastAsia="宋体"/>
                <w:lang w:val="en-US" w:eastAsia="zh-CN" w:bidi="ar"/>
              </w:rPr>
              <w:t>0-100ppm</w:t>
            </w:r>
            <w:r>
              <w:rPr>
                <w:rStyle w:val="7"/>
                <w:lang w:val="en-US" w:eastAsia="zh-CN" w:bidi="ar"/>
              </w:rPr>
              <w:t>二氧化硫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 SO2</w:t>
            </w:r>
            <w:r>
              <w:rPr>
                <w:rStyle w:val="7"/>
                <w:lang w:val="en-US" w:eastAsia="zh-CN" w:bidi="ar"/>
              </w:rPr>
              <w:t>：</w:t>
            </w:r>
            <w:r>
              <w:rPr>
                <w:rStyle w:val="6"/>
                <w:rFonts w:eastAsia="宋体"/>
                <w:lang w:val="en-US" w:eastAsia="zh-CN" w:bidi="ar"/>
              </w:rPr>
              <w:t>0-100ppm</w:t>
            </w:r>
            <w:r>
              <w:rPr>
                <w:rStyle w:val="7"/>
                <w:lang w:val="en-US" w:eastAsia="zh-CN" w:bidi="ar"/>
              </w:rPr>
              <w:t xml:space="preserve">，氮氧化物 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NOX </w:t>
            </w:r>
            <w:r>
              <w:rPr>
                <w:rStyle w:val="7"/>
                <w:lang w:val="en-US" w:eastAsia="zh-CN" w:bidi="ar"/>
              </w:rPr>
              <w:t>：</w:t>
            </w:r>
            <w:r>
              <w:rPr>
                <w:rStyle w:val="6"/>
                <w:rFonts w:eastAsia="宋体"/>
                <w:lang w:val="en-US" w:eastAsia="zh-CN" w:bidi="ar"/>
              </w:rPr>
              <w:t>0-200ppm</w:t>
            </w:r>
            <w:r>
              <w:rPr>
                <w:rStyle w:val="7"/>
                <w:lang w:val="en-US" w:eastAsia="zh-CN" w:bidi="ar"/>
              </w:rPr>
              <w:t xml:space="preserve">，甲醛 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CH2O </w:t>
            </w:r>
            <w:r>
              <w:rPr>
                <w:rStyle w:val="7"/>
                <w:lang w:val="en-US" w:eastAsia="zh-CN" w:bidi="ar"/>
              </w:rPr>
              <w:t>：</w:t>
            </w:r>
            <w:r>
              <w:rPr>
                <w:rStyle w:val="6"/>
                <w:rFonts w:eastAsia="宋体"/>
                <w:lang w:val="en-US" w:eastAsia="zh-CN" w:bidi="ar"/>
              </w:rPr>
              <w:t>0-20ppm</w:t>
            </w:r>
            <w:r>
              <w:rPr>
                <w:rStyle w:val="7"/>
                <w:lang w:val="en-US" w:eastAsia="zh-CN" w:bidi="ar"/>
              </w:rPr>
              <w:t>一氧化碳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 CO </w:t>
            </w:r>
            <w:r>
              <w:rPr>
                <w:rStyle w:val="7"/>
                <w:lang w:val="en-US" w:eastAsia="zh-CN" w:bidi="ar"/>
              </w:rPr>
              <w:t>：</w:t>
            </w:r>
            <w:r>
              <w:rPr>
                <w:rStyle w:val="6"/>
                <w:rFonts w:eastAsia="宋体"/>
                <w:lang w:val="en-US" w:eastAsia="zh-CN" w:bidi="ar"/>
              </w:rPr>
              <w:t>0-1000ppm</w:t>
            </w:r>
            <w:r>
              <w:rPr>
                <w:rStyle w:val="7"/>
                <w:lang w:val="en-US" w:eastAsia="zh-CN" w:bidi="ar"/>
              </w:rPr>
              <w:t xml:space="preserve">，臭氧 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O3 </w:t>
            </w:r>
            <w:r>
              <w:rPr>
                <w:rStyle w:val="7"/>
                <w:lang w:val="en-US" w:eastAsia="zh-CN" w:bidi="ar"/>
              </w:rPr>
              <w:t>：</w:t>
            </w:r>
            <w:r>
              <w:rPr>
                <w:rStyle w:val="6"/>
                <w:rFonts w:eastAsia="宋体"/>
                <w:lang w:val="en-US" w:eastAsia="zh-CN" w:bidi="ar"/>
              </w:rPr>
              <w:t>0-100ppm</w:t>
            </w:r>
            <w:r>
              <w:rPr>
                <w:rStyle w:val="7"/>
                <w:lang w:val="en-US" w:eastAsia="zh-CN" w:bidi="ar"/>
              </w:rPr>
              <w:t xml:space="preserve">，氨气 </w:t>
            </w:r>
            <w:r>
              <w:rPr>
                <w:rStyle w:val="6"/>
                <w:rFonts w:eastAsia="宋体"/>
                <w:lang w:val="en-US" w:eastAsia="zh-CN" w:bidi="ar"/>
              </w:rPr>
              <w:t>NH3</w:t>
            </w:r>
            <w:r>
              <w:rPr>
                <w:rStyle w:val="7"/>
                <w:lang w:val="en-US" w:eastAsia="zh-CN" w:bidi="ar"/>
              </w:rPr>
              <w:t>：</w:t>
            </w:r>
            <w:r>
              <w:rPr>
                <w:rStyle w:val="6"/>
                <w:rFonts w:eastAsia="宋体"/>
                <w:lang w:val="en-US" w:eastAsia="zh-CN" w:bidi="ar"/>
              </w:rPr>
              <w:t>0-100ppm</w:t>
            </w:r>
            <w:r>
              <w:rPr>
                <w:rStyle w:val="7"/>
                <w:lang w:val="en-US" w:eastAsia="zh-CN" w:bidi="ar"/>
              </w:rPr>
              <w:t>氯化氢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 HCL </w:t>
            </w:r>
            <w:r>
              <w:rPr>
                <w:rStyle w:val="7"/>
                <w:lang w:val="en-US" w:eastAsia="zh-CN" w:bidi="ar"/>
              </w:rPr>
              <w:t>：</w:t>
            </w:r>
            <w:r>
              <w:rPr>
                <w:rStyle w:val="6"/>
                <w:rFonts w:eastAsia="宋体"/>
                <w:lang w:val="en-US" w:eastAsia="zh-CN" w:bidi="ar"/>
              </w:rPr>
              <w:t>0-100ppm</w:t>
            </w:r>
            <w:r>
              <w:rPr>
                <w:rStyle w:val="7"/>
                <w:lang w:val="en-US" w:eastAsia="zh-CN" w:bidi="ar"/>
              </w:rPr>
              <w:t xml:space="preserve">，氟化氢 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HF </w:t>
            </w:r>
            <w:r>
              <w:rPr>
                <w:rStyle w:val="7"/>
                <w:lang w:val="en-US" w:eastAsia="zh-CN" w:bidi="ar"/>
              </w:rPr>
              <w:t>：</w:t>
            </w:r>
            <w:r>
              <w:rPr>
                <w:rStyle w:val="6"/>
                <w:rFonts w:eastAsia="宋体"/>
                <w:lang w:val="en-US" w:eastAsia="zh-CN" w:bidi="ar"/>
              </w:rPr>
              <w:t>0-50ppm</w:t>
            </w:r>
            <w:r>
              <w:rPr>
                <w:rStyle w:val="7"/>
                <w:lang w:val="en-US" w:eastAsia="zh-CN" w:bidi="ar"/>
              </w:rPr>
              <w:t>，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TVOC </w:t>
            </w:r>
            <w:r>
              <w:rPr>
                <w:rStyle w:val="7"/>
                <w:lang w:val="en-US" w:eastAsia="zh-CN" w:bidi="ar"/>
              </w:rPr>
              <w:t>：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0-2000ppmPM2.5 </w:t>
            </w:r>
            <w:r>
              <w:rPr>
                <w:rStyle w:val="7"/>
                <w:lang w:val="en-US" w:eastAsia="zh-CN" w:bidi="ar"/>
              </w:rPr>
              <w:t>：</w:t>
            </w:r>
            <w:r>
              <w:rPr>
                <w:rStyle w:val="6"/>
                <w:rFonts w:eastAsia="宋体"/>
                <w:lang w:val="en-US" w:eastAsia="zh-CN" w:bidi="ar"/>
              </w:rPr>
              <w:t>0-500μg/m3</w:t>
            </w:r>
            <w:r>
              <w:rPr>
                <w:rStyle w:val="7"/>
                <w:lang w:val="en-US" w:eastAsia="zh-CN" w:bidi="ar"/>
              </w:rPr>
              <w:t>，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PM10 </w:t>
            </w:r>
            <w:r>
              <w:rPr>
                <w:rStyle w:val="7"/>
                <w:lang w:val="en-US" w:eastAsia="zh-CN" w:bidi="ar"/>
              </w:rPr>
              <w:t>：</w:t>
            </w:r>
            <w:r>
              <w:rPr>
                <w:rStyle w:val="6"/>
                <w:rFonts w:eastAsia="宋体"/>
                <w:lang w:val="en-US" w:eastAsia="zh-CN" w:bidi="ar"/>
              </w:rPr>
              <w:t>0-2000μg/m3</w:t>
            </w:r>
          </w:p>
        </w:tc>
      </w:tr>
      <w:tr w14:paraId="4B95F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3968BD8F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862" w:type="pct"/>
          </w:tcPr>
          <w:p w14:paraId="1F9863C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1999AE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值误差：</w:t>
            </w:r>
            <w:r>
              <w:rPr>
                <w:rStyle w:val="6"/>
                <w:rFonts w:eastAsia="宋体"/>
                <w:lang w:val="en-US" w:eastAsia="zh-CN" w:bidi="ar"/>
              </w:rPr>
              <w:t>±3% FS</w:t>
            </w:r>
          </w:p>
        </w:tc>
      </w:tr>
      <w:tr w14:paraId="48F84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6955F1F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862" w:type="pct"/>
          </w:tcPr>
          <w:p w14:paraId="0FFC1D9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3C36D8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重复性：</w:t>
            </w:r>
            <w:r>
              <w:rPr>
                <w:rStyle w:val="6"/>
                <w:rFonts w:eastAsia="宋体"/>
                <w:lang w:val="en-US" w:eastAsia="zh-CN" w:bidi="ar"/>
              </w:rPr>
              <w:t>≤±1%</w:t>
            </w:r>
          </w:p>
        </w:tc>
      </w:tr>
      <w:tr w14:paraId="08FCD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207601A6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862" w:type="pct"/>
          </w:tcPr>
          <w:p w14:paraId="49E7892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3128D6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响应时间：</w:t>
            </w:r>
            <w:r>
              <w:rPr>
                <w:rStyle w:val="6"/>
                <w:rFonts w:eastAsia="宋体"/>
                <w:lang w:val="en-US" w:eastAsia="zh-CN" w:bidi="ar"/>
              </w:rPr>
              <w:t>T90 &lt; 30</w:t>
            </w:r>
            <w:r>
              <w:rPr>
                <w:rStyle w:val="7"/>
                <w:lang w:val="en-US" w:eastAsia="zh-CN" w:bidi="ar"/>
              </w:rPr>
              <w:t>秒</w:t>
            </w:r>
          </w:p>
        </w:tc>
      </w:tr>
      <w:tr w14:paraId="7656B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668AA32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862" w:type="pct"/>
          </w:tcPr>
          <w:p w14:paraId="0A2EBA1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2B697C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气体显示功能：支持多合一检测，设备可同时显示</w:t>
            </w:r>
            <w:r>
              <w:rPr>
                <w:rStyle w:val="6"/>
                <w:rFonts w:eastAsia="宋体"/>
                <w:lang w:val="en-US" w:eastAsia="zh-CN" w:bidi="ar"/>
              </w:rPr>
              <w:t>≥6</w:t>
            </w:r>
            <w:r>
              <w:rPr>
                <w:rStyle w:val="7"/>
                <w:lang w:val="en-US" w:eastAsia="zh-CN" w:bidi="ar"/>
              </w:rPr>
              <w:t>种气体及其浓度，可选配传感器种类</w:t>
            </w:r>
            <w:r>
              <w:rPr>
                <w:rStyle w:val="6"/>
                <w:rFonts w:eastAsia="宋体"/>
                <w:lang w:val="en-US" w:eastAsia="zh-CN" w:bidi="ar"/>
              </w:rPr>
              <w:t>≥18</w:t>
            </w:r>
            <w:r>
              <w:rPr>
                <w:rStyle w:val="7"/>
                <w:lang w:val="en-US" w:eastAsia="zh-CN" w:bidi="ar"/>
              </w:rPr>
              <w:t>种</w:t>
            </w:r>
          </w:p>
        </w:tc>
      </w:tr>
      <w:tr w14:paraId="503E1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5D1B520B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862" w:type="pct"/>
          </w:tcPr>
          <w:p w14:paraId="6561792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0CED31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多个气体传感器之间可独立打开或关闭，有效避免检测气体之间的交叉干扰</w:t>
            </w:r>
          </w:p>
        </w:tc>
      </w:tr>
      <w:tr w14:paraId="0498B6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7CD4D57D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862" w:type="pct"/>
          </w:tcPr>
          <w:p w14:paraId="6B0686C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358BCF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采样方式：主动泵吸式，气泵流量</w:t>
            </w:r>
            <w:r>
              <w:rPr>
                <w:rStyle w:val="6"/>
                <w:rFonts w:eastAsia="宋体"/>
                <w:lang w:val="en-US" w:eastAsia="zh-CN" w:bidi="ar"/>
              </w:rPr>
              <w:t>≥500ml/min</w:t>
            </w:r>
            <w:r>
              <w:rPr>
                <w:rStyle w:val="7"/>
                <w:lang w:val="en-US" w:eastAsia="zh-CN" w:bidi="ar"/>
              </w:rPr>
              <w:t>，响应时间短，内置气泵可独立打开或关闭</w:t>
            </w:r>
          </w:p>
        </w:tc>
      </w:tr>
      <w:tr w14:paraId="73F61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19357A64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862" w:type="pct"/>
          </w:tcPr>
          <w:p w14:paraId="5A19485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11AA72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屏幕：</w:t>
            </w:r>
            <w:r>
              <w:rPr>
                <w:rStyle w:val="6"/>
                <w:rFonts w:eastAsia="宋体"/>
                <w:lang w:val="en-US" w:eastAsia="zh-CN" w:bidi="ar"/>
              </w:rPr>
              <w:t>≥3.2</w:t>
            </w:r>
            <w:r>
              <w:rPr>
                <w:rStyle w:val="7"/>
                <w:lang w:val="en-US" w:eastAsia="zh-CN" w:bidi="ar"/>
              </w:rPr>
              <w:t>寸</w:t>
            </w:r>
            <w:r>
              <w:rPr>
                <w:rStyle w:val="6"/>
                <w:rFonts w:eastAsia="宋体"/>
                <w:lang w:val="en-US" w:eastAsia="zh-CN" w:bidi="ar"/>
              </w:rPr>
              <w:t>TFT</w:t>
            </w:r>
            <w:r>
              <w:rPr>
                <w:rStyle w:val="7"/>
                <w:lang w:val="en-US" w:eastAsia="zh-CN" w:bidi="ar"/>
              </w:rPr>
              <w:t>高清彩色显示屏、</w:t>
            </w:r>
            <w:r>
              <w:rPr>
                <w:rStyle w:val="6"/>
                <w:rFonts w:eastAsia="宋体"/>
                <w:lang w:val="en-US" w:eastAsia="zh-CN" w:bidi="ar"/>
              </w:rPr>
              <w:t>7</w:t>
            </w:r>
            <w:r>
              <w:rPr>
                <w:rStyle w:val="7"/>
                <w:lang w:val="en-US" w:eastAsia="zh-CN" w:bidi="ar"/>
              </w:rPr>
              <w:t>键导航用户操作界面，屏幕可显示传感器类型、示数、时间、电池状态、测量单位和其他功能信息</w:t>
            </w:r>
          </w:p>
        </w:tc>
      </w:tr>
      <w:tr w14:paraId="714C8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2F6F31F4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862" w:type="pct"/>
          </w:tcPr>
          <w:p w14:paraId="77952CF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0E8C65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支持</w:t>
            </w:r>
            <w:r>
              <w:rPr>
                <w:rStyle w:val="6"/>
                <w:rFonts w:eastAsia="宋体"/>
                <w:lang w:val="en-US" w:eastAsia="zh-CN" w:bidi="ar"/>
              </w:rPr>
              <w:t>ppm</w:t>
            </w:r>
            <w:r>
              <w:rPr>
                <w:rStyle w:val="7"/>
                <w:lang w:val="en-US" w:eastAsia="zh-CN" w:bidi="ar"/>
              </w:rPr>
              <w:t>和</w:t>
            </w:r>
            <w:r>
              <w:rPr>
                <w:rStyle w:val="6"/>
                <w:rFonts w:eastAsia="宋体"/>
                <w:lang w:val="en-US" w:eastAsia="zh-CN" w:bidi="ar"/>
              </w:rPr>
              <w:t>μmol/mol</w:t>
            </w:r>
            <w:r>
              <w:rPr>
                <w:rStyle w:val="7"/>
                <w:lang w:val="en-US" w:eastAsia="zh-CN" w:bidi="ar"/>
              </w:rPr>
              <w:t>、</w:t>
            </w:r>
            <w:r>
              <w:rPr>
                <w:rStyle w:val="6"/>
                <w:rFonts w:eastAsia="宋体"/>
                <w:lang w:val="en-US" w:eastAsia="zh-CN" w:bidi="ar"/>
              </w:rPr>
              <w:t>ppm</w:t>
            </w:r>
            <w:r>
              <w:rPr>
                <w:rStyle w:val="7"/>
                <w:lang w:val="en-US" w:eastAsia="zh-CN" w:bidi="ar"/>
              </w:rPr>
              <w:t>和</w:t>
            </w:r>
            <w:r>
              <w:rPr>
                <w:rStyle w:val="6"/>
                <w:rFonts w:eastAsia="宋体"/>
                <w:lang w:val="en-US" w:eastAsia="zh-CN" w:bidi="ar"/>
              </w:rPr>
              <w:t>mg/m3</w:t>
            </w:r>
            <w:r>
              <w:rPr>
                <w:rStyle w:val="7"/>
                <w:lang w:val="en-US" w:eastAsia="zh-CN" w:bidi="ar"/>
              </w:rPr>
              <w:t>等浓度属性单位相同之间的切换；支持中文、英文操作菜单界面切换</w:t>
            </w:r>
          </w:p>
        </w:tc>
      </w:tr>
      <w:tr w14:paraId="63C37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5E5FB09B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862" w:type="pct"/>
          </w:tcPr>
          <w:p w14:paraId="25E58FB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73ACF5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 xml:space="preserve">自动存储数据，存储间隔可自定义，可存储 </w:t>
            </w:r>
            <w:r>
              <w:rPr>
                <w:rStyle w:val="6"/>
                <w:rFonts w:eastAsia="宋体"/>
                <w:lang w:val="en-US" w:eastAsia="zh-CN" w:bidi="ar"/>
              </w:rPr>
              <w:t>≥ 20</w:t>
            </w:r>
            <w:r>
              <w:rPr>
                <w:rStyle w:val="7"/>
                <w:lang w:val="en-US" w:eastAsia="zh-CN" w:bidi="ar"/>
              </w:rPr>
              <w:t>万组数据带日期时间数据</w:t>
            </w:r>
          </w:p>
        </w:tc>
      </w:tr>
      <w:tr w14:paraId="78C16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559EA1C7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  <w:tc>
          <w:tcPr>
            <w:tcW w:w="862" w:type="pct"/>
          </w:tcPr>
          <w:p w14:paraId="7BD0B24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38137C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数据传输：支持</w:t>
            </w:r>
            <w:r>
              <w:rPr>
                <w:rStyle w:val="6"/>
                <w:rFonts w:eastAsia="宋体"/>
                <w:lang w:val="en-US" w:eastAsia="zh-CN" w:bidi="ar"/>
              </w:rPr>
              <w:t>USB</w:t>
            </w:r>
            <w:r>
              <w:rPr>
                <w:rStyle w:val="7"/>
                <w:lang w:val="en-US" w:eastAsia="zh-CN" w:bidi="ar"/>
              </w:rPr>
              <w:t>数据下载及传输、可选配</w:t>
            </w:r>
            <w:r>
              <w:rPr>
                <w:rStyle w:val="6"/>
                <w:rFonts w:eastAsia="宋体"/>
                <w:lang w:val="en-US" w:eastAsia="zh-CN" w:bidi="ar"/>
              </w:rPr>
              <w:t>4G</w:t>
            </w:r>
            <w:r>
              <w:rPr>
                <w:rStyle w:val="7"/>
                <w:lang w:val="en-US" w:eastAsia="zh-CN" w:bidi="ar"/>
              </w:rPr>
              <w:t>无线传输或短距离</w:t>
            </w:r>
            <w:r>
              <w:rPr>
                <w:rStyle w:val="6"/>
                <w:rFonts w:eastAsia="宋体"/>
                <w:lang w:val="en-US" w:eastAsia="zh-CN" w:bidi="ar"/>
              </w:rPr>
              <w:t>LORA</w:t>
            </w:r>
            <w:r>
              <w:rPr>
                <w:rStyle w:val="7"/>
                <w:lang w:val="en-US" w:eastAsia="zh-CN" w:bidi="ar"/>
              </w:rPr>
              <w:t>无线传输，可以通过内置无线模块将实时的检测数据和报警状态传到安全中心</w:t>
            </w:r>
          </w:p>
        </w:tc>
      </w:tr>
      <w:tr w14:paraId="2A743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2848C778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</w:t>
            </w:r>
          </w:p>
        </w:tc>
        <w:tc>
          <w:tcPr>
            <w:tcW w:w="862" w:type="pct"/>
          </w:tcPr>
          <w:p w14:paraId="6B16583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05F552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供电电源：可充电大容量锂电池；电池规格：</w:t>
            </w:r>
            <w:r>
              <w:rPr>
                <w:rStyle w:val="6"/>
                <w:rFonts w:eastAsia="宋体"/>
                <w:lang w:val="en-US" w:eastAsia="zh-CN" w:bidi="ar"/>
              </w:rPr>
              <w:t>3.7V ≥11000mAh</w:t>
            </w:r>
            <w:r>
              <w:rPr>
                <w:rStyle w:val="7"/>
                <w:lang w:val="en-US" w:eastAsia="zh-CN" w:bidi="ar"/>
              </w:rPr>
              <w:t>，持续使用时间</w:t>
            </w:r>
            <w:r>
              <w:rPr>
                <w:rStyle w:val="6"/>
                <w:rFonts w:eastAsia="宋体"/>
                <w:lang w:val="en-US" w:eastAsia="zh-CN" w:bidi="ar"/>
              </w:rPr>
              <w:t>≥12</w:t>
            </w:r>
            <w:r>
              <w:rPr>
                <w:rStyle w:val="7"/>
                <w:lang w:val="en-US" w:eastAsia="zh-CN" w:bidi="ar"/>
              </w:rPr>
              <w:t>小时，具有低电量提示功能</w:t>
            </w:r>
          </w:p>
        </w:tc>
      </w:tr>
      <w:tr w14:paraId="10825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70E7C2B3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</w:t>
            </w:r>
          </w:p>
        </w:tc>
        <w:tc>
          <w:tcPr>
            <w:tcW w:w="862" w:type="pct"/>
          </w:tcPr>
          <w:p w14:paraId="4742234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6331A4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报警方式：声音报警，</w:t>
            </w:r>
            <w:r>
              <w:rPr>
                <w:rStyle w:val="6"/>
                <w:rFonts w:eastAsia="宋体"/>
                <w:lang w:val="en-US" w:eastAsia="zh-CN" w:bidi="ar"/>
              </w:rPr>
              <w:t>LED</w:t>
            </w:r>
            <w:r>
              <w:rPr>
                <w:rStyle w:val="7"/>
                <w:lang w:val="en-US" w:eastAsia="zh-CN" w:bidi="ar"/>
              </w:rPr>
              <w:t>光报警，振动报警，人员跌倒报警；报警声音强度：</w:t>
            </w:r>
            <w:r>
              <w:rPr>
                <w:rStyle w:val="6"/>
                <w:rFonts w:eastAsia="宋体"/>
                <w:lang w:val="en-US" w:eastAsia="zh-CN" w:bidi="ar"/>
              </w:rPr>
              <w:t>95dB@10cm</w:t>
            </w:r>
            <w:r>
              <w:rPr>
                <w:rStyle w:val="7"/>
                <w:lang w:val="en-US" w:eastAsia="zh-CN" w:bidi="ar"/>
              </w:rPr>
              <w:t>；报警值设置：</w:t>
            </w:r>
            <w:r>
              <w:rPr>
                <w:rStyle w:val="6"/>
                <w:rFonts w:eastAsia="宋体"/>
                <w:lang w:val="en-US" w:eastAsia="zh-CN" w:bidi="ar"/>
              </w:rPr>
              <w:t>A1</w:t>
            </w:r>
            <w:r>
              <w:rPr>
                <w:rStyle w:val="7"/>
                <w:lang w:val="en-US" w:eastAsia="zh-CN" w:bidi="ar"/>
              </w:rPr>
              <w:t>低报警值、</w:t>
            </w:r>
            <w:r>
              <w:rPr>
                <w:rStyle w:val="6"/>
                <w:rFonts w:eastAsia="宋体"/>
                <w:lang w:val="en-US" w:eastAsia="zh-CN" w:bidi="ar"/>
              </w:rPr>
              <w:t>A2</w:t>
            </w:r>
            <w:r>
              <w:rPr>
                <w:rStyle w:val="7"/>
                <w:lang w:val="en-US" w:eastAsia="zh-CN" w:bidi="ar"/>
              </w:rPr>
              <w:t>高报警值可自行设置，也可单独设置</w:t>
            </w:r>
            <w:r>
              <w:rPr>
                <w:rStyle w:val="6"/>
                <w:rFonts w:eastAsia="宋体"/>
                <w:lang w:val="en-US" w:eastAsia="zh-CN" w:bidi="ar"/>
              </w:rPr>
              <w:t>TWA</w:t>
            </w:r>
            <w:r>
              <w:rPr>
                <w:rStyle w:val="7"/>
                <w:lang w:val="en-US" w:eastAsia="zh-CN" w:bidi="ar"/>
              </w:rPr>
              <w:t>、</w:t>
            </w:r>
            <w:r>
              <w:rPr>
                <w:rStyle w:val="6"/>
                <w:rFonts w:eastAsia="宋体"/>
                <w:lang w:val="en-US" w:eastAsia="zh-CN" w:bidi="ar"/>
              </w:rPr>
              <w:t>STEL</w:t>
            </w:r>
            <w:r>
              <w:rPr>
                <w:rStyle w:val="7"/>
                <w:lang w:val="en-US" w:eastAsia="zh-CN" w:bidi="ar"/>
              </w:rPr>
              <w:t>报警值；</w:t>
            </w:r>
          </w:p>
        </w:tc>
      </w:tr>
      <w:tr w14:paraId="50423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4AA9E27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</w:t>
            </w:r>
          </w:p>
        </w:tc>
        <w:tc>
          <w:tcPr>
            <w:tcW w:w="862" w:type="pct"/>
          </w:tcPr>
          <w:p w14:paraId="45CD13B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0FB8CB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>▲</w:t>
            </w:r>
            <w:r>
              <w:rPr>
                <w:rStyle w:val="7"/>
                <w:lang w:val="en-US" w:eastAsia="zh-CN" w:bidi="ar"/>
              </w:rPr>
              <w:t>防爆等级不低于</w:t>
            </w:r>
            <w:r>
              <w:rPr>
                <w:rStyle w:val="6"/>
                <w:rFonts w:eastAsia="宋体"/>
                <w:lang w:val="en-US" w:eastAsia="zh-CN" w:bidi="ar"/>
              </w:rPr>
              <w:t>Ex ia IIC T4 Ga</w:t>
            </w:r>
            <w:r>
              <w:rPr>
                <w:rStyle w:val="7"/>
                <w:lang w:val="en-US" w:eastAsia="zh-CN" w:bidi="ar"/>
              </w:rPr>
              <w:t>，（提供防爆合格证</w:t>
            </w:r>
            <w:r>
              <w:rPr>
                <w:rStyle w:val="7"/>
                <w:rFonts w:hint="eastAsia"/>
                <w:lang w:val="en-US" w:eastAsia="zh-CN" w:bidi="ar"/>
              </w:rPr>
              <w:t>扫描件</w:t>
            </w:r>
            <w:r>
              <w:rPr>
                <w:rStyle w:val="7"/>
                <w:lang w:val="en-US" w:eastAsia="zh-CN" w:bidi="ar"/>
              </w:rPr>
              <w:t>，加盖投标人公章）</w:t>
            </w:r>
          </w:p>
        </w:tc>
      </w:tr>
      <w:tr w14:paraId="689D2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150472C3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16</w:t>
            </w:r>
          </w:p>
        </w:tc>
        <w:tc>
          <w:tcPr>
            <w:tcW w:w="862" w:type="pct"/>
          </w:tcPr>
          <w:p w14:paraId="53F0106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160307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lang w:val="en-US" w:eastAsia="zh-CN" w:bidi="ar"/>
              </w:rPr>
            </w:pPr>
            <w:r>
              <w:rPr>
                <w:rStyle w:val="7"/>
                <w:lang w:val="en-US" w:eastAsia="zh-CN" w:bidi="ar"/>
              </w:rPr>
              <w:t>防护等级：</w:t>
            </w:r>
            <w:r>
              <w:rPr>
                <w:rStyle w:val="6"/>
                <w:rFonts w:eastAsia="宋体"/>
                <w:lang w:val="en-US" w:eastAsia="zh-CN" w:bidi="ar"/>
              </w:rPr>
              <w:t>≥ IP66</w:t>
            </w:r>
          </w:p>
        </w:tc>
      </w:tr>
      <w:tr w14:paraId="15A5B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3426565A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17</w:t>
            </w:r>
          </w:p>
        </w:tc>
        <w:tc>
          <w:tcPr>
            <w:tcW w:w="862" w:type="pct"/>
          </w:tcPr>
          <w:p w14:paraId="42D429F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49A540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lang w:val="en-US" w:eastAsia="zh-CN" w:bidi="ar"/>
              </w:rPr>
            </w:pPr>
            <w:r>
              <w:rPr>
                <w:rStyle w:val="7"/>
                <w:lang w:val="en-US" w:eastAsia="zh-CN" w:bidi="ar"/>
              </w:rPr>
              <w:t>工作温度：</w:t>
            </w:r>
            <w:r>
              <w:rPr>
                <w:rStyle w:val="6"/>
                <w:rFonts w:eastAsia="宋体"/>
                <w:lang w:val="en-US" w:eastAsia="zh-CN" w:bidi="ar"/>
              </w:rPr>
              <w:t>-20℃~+60℃</w:t>
            </w:r>
            <w:r>
              <w:rPr>
                <w:rStyle w:val="7"/>
                <w:lang w:val="en-US" w:eastAsia="zh-CN" w:bidi="ar"/>
              </w:rPr>
              <w:t>；湿度范围：</w:t>
            </w:r>
            <w:r>
              <w:rPr>
                <w:rStyle w:val="6"/>
                <w:rFonts w:eastAsia="宋体"/>
                <w:lang w:val="en-US" w:eastAsia="zh-CN" w:bidi="ar"/>
              </w:rPr>
              <w:t>10%</w:t>
            </w:r>
            <w:r>
              <w:rPr>
                <w:rStyle w:val="7"/>
                <w:lang w:val="en-US" w:eastAsia="zh-CN" w:bidi="ar"/>
              </w:rPr>
              <w:t>～</w:t>
            </w:r>
            <w:r>
              <w:rPr>
                <w:rStyle w:val="6"/>
                <w:rFonts w:eastAsia="宋体"/>
                <w:lang w:val="en-US" w:eastAsia="zh-CN" w:bidi="ar"/>
              </w:rPr>
              <w:t>95%RH</w:t>
            </w:r>
            <w:r>
              <w:rPr>
                <w:rStyle w:val="7"/>
                <w:lang w:val="en-US" w:eastAsia="zh-CN" w:bidi="ar"/>
              </w:rPr>
              <w:t>（无凝露）</w:t>
            </w:r>
          </w:p>
        </w:tc>
      </w:tr>
      <w:tr w14:paraId="2AB6D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1C4C6A5F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18</w:t>
            </w:r>
          </w:p>
        </w:tc>
        <w:tc>
          <w:tcPr>
            <w:tcW w:w="862" w:type="pct"/>
          </w:tcPr>
          <w:p w14:paraId="5FF4A6A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45E7F6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lang w:val="en-US" w:eastAsia="zh-CN" w:bidi="ar"/>
              </w:rPr>
            </w:pPr>
            <w:r>
              <w:rPr>
                <w:rStyle w:val="7"/>
                <w:lang w:val="en-US" w:eastAsia="zh-CN" w:bidi="ar"/>
              </w:rPr>
              <w:t>校准：</w:t>
            </w:r>
            <w:r>
              <w:rPr>
                <w:rStyle w:val="6"/>
                <w:rFonts w:eastAsia="宋体"/>
                <w:lang w:val="en-US" w:eastAsia="zh-CN" w:bidi="ar"/>
              </w:rPr>
              <w:t>2</w:t>
            </w:r>
            <w:r>
              <w:rPr>
                <w:rStyle w:val="7"/>
                <w:lang w:val="en-US" w:eastAsia="zh-CN" w:bidi="ar"/>
              </w:rPr>
              <w:t>级至</w:t>
            </w:r>
            <w:r>
              <w:rPr>
                <w:rStyle w:val="6"/>
                <w:rFonts w:eastAsia="宋体"/>
                <w:lang w:val="en-US" w:eastAsia="zh-CN" w:bidi="ar"/>
              </w:rPr>
              <w:t>4</w:t>
            </w:r>
            <w:r>
              <w:rPr>
                <w:rStyle w:val="7"/>
                <w:lang w:val="en-US" w:eastAsia="zh-CN" w:bidi="ar"/>
              </w:rPr>
              <w:t>级以上的目标点校准功能，可设置校准标定值，一键调零</w:t>
            </w:r>
          </w:p>
        </w:tc>
      </w:tr>
      <w:tr w14:paraId="039B2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0D9FCD09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</w:t>
            </w:r>
          </w:p>
        </w:tc>
        <w:tc>
          <w:tcPr>
            <w:tcW w:w="862" w:type="pct"/>
          </w:tcPr>
          <w:p w14:paraId="24C68BF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47B253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lang w:val="en-US" w:eastAsia="zh-CN" w:bidi="ar"/>
              </w:rPr>
            </w:pPr>
            <w:r>
              <w:rPr>
                <w:rStyle w:val="7"/>
                <w:lang w:val="en-US" w:eastAsia="zh-CN" w:bidi="ar"/>
              </w:rPr>
              <w:t>外型尺寸：</w:t>
            </w:r>
            <w:r>
              <w:rPr>
                <w:rStyle w:val="6"/>
                <w:rFonts w:eastAsia="宋体"/>
                <w:lang w:val="en-US" w:eastAsia="zh-CN" w:bidi="ar"/>
              </w:rPr>
              <w:t>270mm×193mm×106mm</w:t>
            </w:r>
            <w:r>
              <w:rPr>
                <w:rStyle w:val="7"/>
                <w:lang w:val="en-US" w:eastAsia="zh-CN" w:bidi="ar"/>
              </w:rPr>
              <w:t>，</w:t>
            </w:r>
          </w:p>
        </w:tc>
      </w:tr>
      <w:tr w14:paraId="14E72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0A5E011F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</w:t>
            </w:r>
          </w:p>
        </w:tc>
        <w:tc>
          <w:tcPr>
            <w:tcW w:w="862" w:type="pct"/>
          </w:tcPr>
          <w:p w14:paraId="30CBCAE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392E01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default"/>
                <w:lang w:val="en-US" w:eastAsia="zh-CN" w:bidi="ar"/>
              </w:rPr>
            </w:pPr>
            <w:r>
              <w:rPr>
                <w:rStyle w:val="7"/>
                <w:lang w:val="en-US" w:eastAsia="zh-CN" w:bidi="ar"/>
              </w:rPr>
              <w:t>重量：</w:t>
            </w:r>
            <w:r>
              <w:rPr>
                <w:rStyle w:val="6"/>
                <w:rFonts w:eastAsia="宋体"/>
                <w:lang w:val="en-US" w:eastAsia="zh-CN" w:bidi="ar"/>
              </w:rPr>
              <w:t>≤3kg(</w:t>
            </w:r>
            <w:r>
              <w:rPr>
                <w:rStyle w:val="7"/>
                <w:lang w:val="en-US" w:eastAsia="zh-CN" w:bidi="ar"/>
              </w:rPr>
              <w:t>带电池</w:t>
            </w:r>
            <w:r>
              <w:rPr>
                <w:rStyle w:val="6"/>
                <w:rFonts w:eastAsia="宋体"/>
                <w:lang w:val="en-US" w:eastAsia="zh-CN" w:bidi="ar"/>
              </w:rPr>
              <w:t>)</w:t>
            </w:r>
          </w:p>
        </w:tc>
      </w:tr>
      <w:tr w14:paraId="6B9E1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0BFE5901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21</w:t>
            </w:r>
          </w:p>
        </w:tc>
        <w:tc>
          <w:tcPr>
            <w:tcW w:w="862" w:type="pct"/>
          </w:tcPr>
          <w:p w14:paraId="2C89B28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162594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lang w:val="en-US" w:eastAsia="zh-CN" w:bidi="ar"/>
              </w:rPr>
              <w:t>其他配件：不锈钢伸缩式采样探枪等配件。</w:t>
            </w:r>
          </w:p>
        </w:tc>
      </w:tr>
      <w:tr w14:paraId="3368E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</w:tcPr>
          <w:p w14:paraId="22188E6A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打</w:t>
            </w:r>
            <w:r>
              <w:rPr>
                <w:rFonts w:hint="eastAsia"/>
                <w:vertAlign w:val="baseline"/>
                <w:lang w:val="en-US" w:eastAsia="zh-CN"/>
              </w:rPr>
              <w:t>“</w:t>
            </w:r>
            <w:r>
              <w:rPr>
                <w:rFonts w:hint="default"/>
                <w:vertAlign w:val="baseline"/>
                <w:lang w:val="en-US" w:eastAsia="zh-CN"/>
              </w:rPr>
              <w:t>★</w:t>
            </w:r>
            <w:r>
              <w:rPr>
                <w:rFonts w:hint="eastAsia"/>
                <w:vertAlign w:val="baseline"/>
                <w:lang w:val="en-US" w:eastAsia="zh-CN"/>
              </w:rPr>
              <w:t>”</w:t>
            </w:r>
            <w:r>
              <w:rPr>
                <w:rFonts w:hint="default"/>
                <w:vertAlign w:val="baseline"/>
                <w:lang w:val="en-US" w:eastAsia="zh-CN"/>
              </w:rPr>
              <w:t>号条款为实质性条款，若有任何一条负偏离或不满足则导致响应无效。</w:t>
            </w:r>
          </w:p>
        </w:tc>
      </w:tr>
    </w:tbl>
    <w:p w14:paraId="551AC480">
      <w:pPr>
        <w:rPr>
          <w:rFonts w:hint="default"/>
          <w:lang w:val="en-US" w:eastAsia="zh-CN"/>
        </w:rPr>
      </w:pPr>
    </w:p>
    <w:p w14:paraId="3E8AA8B3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6.标的名称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化学成份分检试纸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1469"/>
        <w:gridCol w:w="5893"/>
      </w:tblGrid>
      <w:tr w14:paraId="4F0AC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pct"/>
          </w:tcPr>
          <w:p w14:paraId="725D1CA1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862" w:type="pct"/>
          </w:tcPr>
          <w:p w14:paraId="6784FC06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参数性质</w:t>
            </w:r>
          </w:p>
        </w:tc>
        <w:tc>
          <w:tcPr>
            <w:tcW w:w="3458" w:type="pct"/>
          </w:tcPr>
          <w:p w14:paraId="060FE3A9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技术参数及性能指标</w:t>
            </w:r>
          </w:p>
        </w:tc>
      </w:tr>
      <w:tr w14:paraId="6AB7C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34B0903B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862" w:type="pct"/>
          </w:tcPr>
          <w:p w14:paraId="3AD24B8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663A7A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 xml:space="preserve">氨氮检测试剂 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10-400 mg/L 100 </w:t>
            </w:r>
            <w:r>
              <w:rPr>
                <w:rStyle w:val="7"/>
                <w:lang w:val="en-US" w:eastAsia="zh-CN" w:bidi="ar"/>
              </w:rPr>
              <w:t>次</w:t>
            </w:r>
            <w:r>
              <w:rPr>
                <w:rStyle w:val="6"/>
                <w:rFonts w:eastAsia="宋体"/>
                <w:lang w:val="en-US" w:eastAsia="zh-CN" w:bidi="ar"/>
              </w:rPr>
              <w:t>/</w:t>
            </w:r>
            <w:r>
              <w:rPr>
                <w:rStyle w:val="7"/>
                <w:lang w:val="en-US" w:eastAsia="zh-CN" w:bidi="ar"/>
              </w:rPr>
              <w:t xml:space="preserve">盒  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1 </w:t>
            </w:r>
            <w:r>
              <w:rPr>
                <w:rStyle w:val="7"/>
                <w:lang w:val="en-US" w:eastAsia="zh-CN" w:bidi="ar"/>
              </w:rPr>
              <w:t>盒</w:t>
            </w:r>
          </w:p>
        </w:tc>
      </w:tr>
      <w:tr w14:paraId="54916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7C828ACB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862" w:type="pct"/>
          </w:tcPr>
          <w:p w14:paraId="6FBC956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459949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 xml:space="preserve">氨氮检测试剂 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0- 1000 mg/L 100 </w:t>
            </w:r>
            <w:r>
              <w:rPr>
                <w:rStyle w:val="7"/>
                <w:lang w:val="en-US" w:eastAsia="zh-CN" w:bidi="ar"/>
              </w:rPr>
              <w:t>次</w:t>
            </w:r>
            <w:r>
              <w:rPr>
                <w:rStyle w:val="6"/>
                <w:rFonts w:eastAsia="宋体"/>
                <w:lang w:val="en-US" w:eastAsia="zh-CN" w:bidi="ar"/>
              </w:rPr>
              <w:t>/</w:t>
            </w:r>
            <w:r>
              <w:rPr>
                <w:rStyle w:val="7"/>
                <w:lang w:val="en-US" w:eastAsia="zh-CN" w:bidi="ar"/>
              </w:rPr>
              <w:t xml:space="preserve">盒  </w:t>
            </w:r>
            <w:r>
              <w:rPr>
                <w:rStyle w:val="6"/>
                <w:rFonts w:eastAsia="宋体"/>
                <w:lang w:val="en-US" w:eastAsia="zh-CN" w:bidi="ar"/>
              </w:rPr>
              <w:t>1</w:t>
            </w:r>
            <w:r>
              <w:rPr>
                <w:rStyle w:val="7"/>
                <w:lang w:val="en-US" w:eastAsia="zh-CN" w:bidi="ar"/>
              </w:rPr>
              <w:t>盒</w:t>
            </w:r>
          </w:p>
        </w:tc>
      </w:tr>
      <w:tr w14:paraId="09273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1CB84863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862" w:type="pct"/>
          </w:tcPr>
          <w:p w14:paraId="4111C35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693500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 xml:space="preserve">COD </w:t>
            </w:r>
            <w:r>
              <w:rPr>
                <w:rStyle w:val="7"/>
                <w:lang w:val="en-US" w:eastAsia="zh-CN" w:bidi="ar"/>
              </w:rPr>
              <w:t xml:space="preserve">比色管 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0-250 mg/L 50 </w:t>
            </w:r>
            <w:r>
              <w:rPr>
                <w:rStyle w:val="7"/>
                <w:lang w:val="en-US" w:eastAsia="zh-CN" w:bidi="ar"/>
              </w:rPr>
              <w:t>次</w:t>
            </w:r>
            <w:r>
              <w:rPr>
                <w:rStyle w:val="6"/>
                <w:rFonts w:eastAsia="宋体"/>
                <w:lang w:val="en-US" w:eastAsia="zh-CN" w:bidi="ar"/>
              </w:rPr>
              <w:t>/</w:t>
            </w:r>
            <w:r>
              <w:rPr>
                <w:rStyle w:val="7"/>
                <w:lang w:val="en-US" w:eastAsia="zh-CN" w:bidi="ar"/>
              </w:rPr>
              <w:t xml:space="preserve">盒  </w:t>
            </w:r>
            <w:r>
              <w:rPr>
                <w:rStyle w:val="6"/>
                <w:rFonts w:eastAsia="宋体"/>
                <w:lang w:val="en-US" w:eastAsia="zh-CN" w:bidi="ar"/>
              </w:rPr>
              <w:t>2</w:t>
            </w:r>
            <w:r>
              <w:rPr>
                <w:rStyle w:val="7"/>
                <w:lang w:val="en-US" w:eastAsia="zh-CN" w:bidi="ar"/>
              </w:rPr>
              <w:t>盒</w:t>
            </w:r>
          </w:p>
        </w:tc>
      </w:tr>
      <w:tr w14:paraId="57074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594F090A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862" w:type="pct"/>
          </w:tcPr>
          <w:p w14:paraId="57240A5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33B867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总磷比色管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0.5-20 mg/L 50 </w:t>
            </w:r>
            <w:r>
              <w:rPr>
                <w:rStyle w:val="7"/>
                <w:lang w:val="en-US" w:eastAsia="zh-CN" w:bidi="ar"/>
              </w:rPr>
              <w:t>次</w:t>
            </w:r>
            <w:r>
              <w:rPr>
                <w:rStyle w:val="6"/>
                <w:rFonts w:eastAsia="宋体"/>
                <w:lang w:val="en-US" w:eastAsia="zh-CN" w:bidi="ar"/>
              </w:rPr>
              <w:t>/</w:t>
            </w:r>
            <w:r>
              <w:rPr>
                <w:rStyle w:val="7"/>
                <w:lang w:val="en-US" w:eastAsia="zh-CN" w:bidi="ar"/>
              </w:rPr>
              <w:t xml:space="preserve">盒  </w:t>
            </w:r>
            <w:r>
              <w:rPr>
                <w:rStyle w:val="6"/>
                <w:rFonts w:eastAsia="宋体"/>
                <w:lang w:val="en-US" w:eastAsia="zh-CN" w:bidi="ar"/>
              </w:rPr>
              <w:t>2</w:t>
            </w:r>
            <w:r>
              <w:rPr>
                <w:rStyle w:val="7"/>
                <w:lang w:val="en-US" w:eastAsia="zh-CN" w:bidi="ar"/>
              </w:rPr>
              <w:t>盒</w:t>
            </w:r>
          </w:p>
        </w:tc>
      </w:tr>
      <w:tr w14:paraId="310EF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73928AF9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862" w:type="pct"/>
          </w:tcPr>
          <w:p w14:paraId="28694CD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119248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 xml:space="preserve">余氯试剂盒 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0.05- 1 mg/L 50 </w:t>
            </w:r>
            <w:r>
              <w:rPr>
                <w:rStyle w:val="7"/>
                <w:lang w:val="en-US" w:eastAsia="zh-CN" w:bidi="ar"/>
              </w:rPr>
              <w:t>次</w:t>
            </w:r>
            <w:r>
              <w:rPr>
                <w:rStyle w:val="6"/>
                <w:rFonts w:eastAsia="宋体"/>
                <w:lang w:val="en-US" w:eastAsia="zh-CN" w:bidi="ar"/>
              </w:rPr>
              <w:t>/</w:t>
            </w:r>
            <w:r>
              <w:rPr>
                <w:rStyle w:val="7"/>
                <w:lang w:val="en-US" w:eastAsia="zh-CN" w:bidi="ar"/>
              </w:rPr>
              <w:t xml:space="preserve">盒  </w:t>
            </w:r>
            <w:r>
              <w:rPr>
                <w:rStyle w:val="6"/>
                <w:rFonts w:eastAsia="宋体"/>
                <w:lang w:val="en-US" w:eastAsia="zh-CN" w:bidi="ar"/>
              </w:rPr>
              <w:t>1</w:t>
            </w:r>
            <w:r>
              <w:rPr>
                <w:rStyle w:val="7"/>
                <w:lang w:val="en-US" w:eastAsia="zh-CN" w:bidi="ar"/>
              </w:rPr>
              <w:t>盒</w:t>
            </w:r>
          </w:p>
        </w:tc>
      </w:tr>
      <w:tr w14:paraId="6C0D9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7C5AE8AF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862" w:type="pct"/>
          </w:tcPr>
          <w:p w14:paraId="21F2E34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440E7E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 xml:space="preserve">余氯试剂盒 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20- 1500 mg/L 100 </w:t>
            </w:r>
            <w:r>
              <w:rPr>
                <w:rStyle w:val="7"/>
                <w:lang w:val="en-US" w:eastAsia="zh-CN" w:bidi="ar"/>
              </w:rPr>
              <w:t>次</w:t>
            </w:r>
            <w:r>
              <w:rPr>
                <w:rStyle w:val="6"/>
                <w:rFonts w:eastAsia="宋体"/>
                <w:lang w:val="en-US" w:eastAsia="zh-CN" w:bidi="ar"/>
              </w:rPr>
              <w:t>/</w:t>
            </w:r>
            <w:r>
              <w:rPr>
                <w:rStyle w:val="7"/>
                <w:lang w:val="en-US" w:eastAsia="zh-CN" w:bidi="ar"/>
              </w:rPr>
              <w:t xml:space="preserve">盒  </w:t>
            </w:r>
            <w:r>
              <w:rPr>
                <w:rStyle w:val="6"/>
                <w:rFonts w:eastAsia="宋体"/>
                <w:lang w:val="en-US" w:eastAsia="zh-CN" w:bidi="ar"/>
              </w:rPr>
              <w:t>1</w:t>
            </w:r>
            <w:r>
              <w:rPr>
                <w:rStyle w:val="7"/>
                <w:lang w:val="en-US" w:eastAsia="zh-CN" w:bidi="ar"/>
              </w:rPr>
              <w:t>盒</w:t>
            </w:r>
          </w:p>
        </w:tc>
      </w:tr>
      <w:tr w14:paraId="59605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2EA5E03F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862" w:type="pct"/>
          </w:tcPr>
          <w:p w14:paraId="42D40D0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592CFD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 xml:space="preserve">过氧乙酸试剂盒 </w:t>
            </w:r>
            <w:r>
              <w:rPr>
                <w:rStyle w:val="6"/>
                <w:rFonts w:eastAsia="宋体"/>
                <w:lang w:val="en-US" w:eastAsia="zh-CN" w:bidi="ar"/>
              </w:rPr>
              <w:t>0. 1- 10 mg/L 50</w:t>
            </w:r>
            <w:r>
              <w:rPr>
                <w:rStyle w:val="7"/>
                <w:lang w:val="en-US" w:eastAsia="zh-CN" w:bidi="ar"/>
              </w:rPr>
              <w:t>次</w:t>
            </w:r>
            <w:r>
              <w:rPr>
                <w:rStyle w:val="6"/>
                <w:rFonts w:eastAsia="宋体"/>
                <w:lang w:val="en-US" w:eastAsia="zh-CN" w:bidi="ar"/>
              </w:rPr>
              <w:t>/</w:t>
            </w:r>
            <w:r>
              <w:rPr>
                <w:rStyle w:val="7"/>
                <w:lang w:val="en-US" w:eastAsia="zh-CN" w:bidi="ar"/>
              </w:rPr>
              <w:t xml:space="preserve">盒  </w:t>
            </w:r>
            <w:r>
              <w:rPr>
                <w:rStyle w:val="6"/>
                <w:rFonts w:eastAsia="宋体"/>
                <w:lang w:val="en-US" w:eastAsia="zh-CN" w:bidi="ar"/>
              </w:rPr>
              <w:t>1</w:t>
            </w:r>
            <w:r>
              <w:rPr>
                <w:rStyle w:val="7"/>
                <w:lang w:val="en-US" w:eastAsia="zh-CN" w:bidi="ar"/>
              </w:rPr>
              <w:t>盒</w:t>
            </w:r>
          </w:p>
        </w:tc>
      </w:tr>
      <w:tr w14:paraId="186E3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20BC97E1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862" w:type="pct"/>
          </w:tcPr>
          <w:p w14:paraId="65A09B6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68D634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 xml:space="preserve">过氧乙酸试剂盒 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100-2000 mg/L 100 </w:t>
            </w:r>
            <w:r>
              <w:rPr>
                <w:rStyle w:val="7"/>
                <w:lang w:val="en-US" w:eastAsia="zh-CN" w:bidi="ar"/>
              </w:rPr>
              <w:t>次</w:t>
            </w:r>
            <w:r>
              <w:rPr>
                <w:rStyle w:val="6"/>
                <w:rFonts w:eastAsia="宋体"/>
                <w:lang w:val="en-US" w:eastAsia="zh-CN" w:bidi="ar"/>
              </w:rPr>
              <w:t>/</w:t>
            </w:r>
            <w:r>
              <w:rPr>
                <w:rStyle w:val="7"/>
                <w:lang w:val="en-US" w:eastAsia="zh-CN" w:bidi="ar"/>
              </w:rPr>
              <w:t xml:space="preserve">盒  </w:t>
            </w:r>
            <w:r>
              <w:rPr>
                <w:rStyle w:val="6"/>
                <w:rFonts w:eastAsia="宋体"/>
                <w:lang w:val="en-US" w:eastAsia="zh-CN" w:bidi="ar"/>
              </w:rPr>
              <w:t>1</w:t>
            </w:r>
            <w:r>
              <w:rPr>
                <w:rStyle w:val="7"/>
                <w:lang w:val="en-US" w:eastAsia="zh-CN" w:bidi="ar"/>
              </w:rPr>
              <w:t>盒</w:t>
            </w:r>
          </w:p>
        </w:tc>
      </w:tr>
      <w:tr w14:paraId="0EFD3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414B8D49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862" w:type="pct"/>
          </w:tcPr>
          <w:p w14:paraId="1E20A96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304D16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 xml:space="preserve">总硬度试剂盒 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0-425 mg/L 100 </w:t>
            </w:r>
            <w:r>
              <w:rPr>
                <w:rStyle w:val="7"/>
                <w:lang w:val="en-US" w:eastAsia="zh-CN" w:bidi="ar"/>
              </w:rPr>
              <w:t>次</w:t>
            </w:r>
            <w:r>
              <w:rPr>
                <w:rStyle w:val="6"/>
                <w:rFonts w:eastAsia="宋体"/>
                <w:lang w:val="en-US" w:eastAsia="zh-CN" w:bidi="ar"/>
              </w:rPr>
              <w:t>/</w:t>
            </w:r>
            <w:r>
              <w:rPr>
                <w:rStyle w:val="7"/>
                <w:lang w:val="en-US" w:eastAsia="zh-CN" w:bidi="ar"/>
              </w:rPr>
              <w:t xml:space="preserve">盒  </w:t>
            </w:r>
            <w:r>
              <w:rPr>
                <w:rStyle w:val="6"/>
                <w:rFonts w:eastAsia="宋体"/>
                <w:lang w:val="en-US" w:eastAsia="zh-CN" w:bidi="ar"/>
              </w:rPr>
              <w:t>2</w:t>
            </w:r>
            <w:r>
              <w:rPr>
                <w:rStyle w:val="7"/>
                <w:lang w:val="en-US" w:eastAsia="zh-CN" w:bidi="ar"/>
              </w:rPr>
              <w:t>盒</w:t>
            </w:r>
          </w:p>
        </w:tc>
      </w:tr>
      <w:tr w14:paraId="7182E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64FFE20E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862" w:type="pct"/>
          </w:tcPr>
          <w:p w14:paraId="1F23C28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0D9258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 xml:space="preserve">pH </w:t>
            </w:r>
            <w:r>
              <w:rPr>
                <w:rStyle w:val="7"/>
                <w:lang w:val="en-US" w:eastAsia="zh-CN" w:bidi="ar"/>
              </w:rPr>
              <w:t xml:space="preserve">试纸 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0- 14 100 </w:t>
            </w:r>
            <w:r>
              <w:rPr>
                <w:rStyle w:val="7"/>
                <w:lang w:val="en-US" w:eastAsia="zh-CN" w:bidi="ar"/>
              </w:rPr>
              <w:t>次</w:t>
            </w:r>
            <w:r>
              <w:rPr>
                <w:rStyle w:val="6"/>
                <w:rFonts w:eastAsia="宋体"/>
                <w:lang w:val="en-US" w:eastAsia="zh-CN" w:bidi="ar"/>
              </w:rPr>
              <w:t>/</w:t>
            </w:r>
            <w:r>
              <w:rPr>
                <w:rStyle w:val="7"/>
                <w:lang w:val="en-US" w:eastAsia="zh-CN" w:bidi="ar"/>
              </w:rPr>
              <w:t xml:space="preserve">盒  </w:t>
            </w:r>
            <w:r>
              <w:rPr>
                <w:rStyle w:val="6"/>
                <w:rFonts w:eastAsia="宋体"/>
                <w:lang w:val="en-US" w:eastAsia="zh-CN" w:bidi="ar"/>
              </w:rPr>
              <w:t>2</w:t>
            </w:r>
            <w:r>
              <w:rPr>
                <w:rStyle w:val="7"/>
                <w:lang w:val="en-US" w:eastAsia="zh-CN" w:bidi="ar"/>
              </w:rPr>
              <w:t>盒</w:t>
            </w:r>
          </w:p>
        </w:tc>
      </w:tr>
      <w:tr w14:paraId="4DEE9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56504683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862" w:type="pct"/>
          </w:tcPr>
          <w:p w14:paraId="04F2BA7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4FEB40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 xml:space="preserve">镉试剂盒 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0-3 mg/L 50 </w:t>
            </w:r>
            <w:r>
              <w:rPr>
                <w:rStyle w:val="7"/>
                <w:lang w:val="en-US" w:eastAsia="zh-CN" w:bidi="ar"/>
              </w:rPr>
              <w:t>次</w:t>
            </w:r>
            <w:r>
              <w:rPr>
                <w:rStyle w:val="6"/>
                <w:rFonts w:eastAsia="宋体"/>
                <w:lang w:val="en-US" w:eastAsia="zh-CN" w:bidi="ar"/>
              </w:rPr>
              <w:t>/</w:t>
            </w:r>
            <w:r>
              <w:rPr>
                <w:rStyle w:val="7"/>
                <w:lang w:val="en-US" w:eastAsia="zh-CN" w:bidi="ar"/>
              </w:rPr>
              <w:t xml:space="preserve">盒  </w:t>
            </w:r>
            <w:r>
              <w:rPr>
                <w:rStyle w:val="6"/>
                <w:rFonts w:eastAsia="宋体"/>
                <w:lang w:val="en-US" w:eastAsia="zh-CN" w:bidi="ar"/>
              </w:rPr>
              <w:t>2</w:t>
            </w:r>
            <w:r>
              <w:rPr>
                <w:rStyle w:val="7"/>
                <w:lang w:val="en-US" w:eastAsia="zh-CN" w:bidi="ar"/>
              </w:rPr>
              <w:t>盒</w:t>
            </w:r>
          </w:p>
        </w:tc>
      </w:tr>
      <w:tr w14:paraId="2ED5A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42AB6304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  <w:tc>
          <w:tcPr>
            <w:tcW w:w="862" w:type="pct"/>
          </w:tcPr>
          <w:p w14:paraId="6F6064A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63486F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lang w:val="en-US" w:eastAsia="zh-CN" w:bidi="ar"/>
              </w:rPr>
            </w:pPr>
            <w:r>
              <w:rPr>
                <w:rStyle w:val="7"/>
                <w:lang w:val="en-US" w:eastAsia="zh-CN" w:bidi="ar"/>
              </w:rPr>
              <w:t xml:space="preserve">镍试剂盒 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0.5- 10 mg/L 50 </w:t>
            </w:r>
            <w:r>
              <w:rPr>
                <w:rStyle w:val="7"/>
                <w:lang w:val="en-US" w:eastAsia="zh-CN" w:bidi="ar"/>
              </w:rPr>
              <w:t>次</w:t>
            </w:r>
            <w:r>
              <w:rPr>
                <w:rStyle w:val="6"/>
                <w:rFonts w:eastAsia="宋体"/>
                <w:lang w:val="en-US" w:eastAsia="zh-CN" w:bidi="ar"/>
              </w:rPr>
              <w:t>/</w:t>
            </w:r>
            <w:r>
              <w:rPr>
                <w:rStyle w:val="7"/>
                <w:lang w:val="en-US" w:eastAsia="zh-CN" w:bidi="ar"/>
              </w:rPr>
              <w:t xml:space="preserve">盒  </w:t>
            </w:r>
            <w:r>
              <w:rPr>
                <w:rStyle w:val="6"/>
                <w:rFonts w:eastAsia="宋体"/>
                <w:lang w:val="en-US" w:eastAsia="zh-CN" w:bidi="ar"/>
              </w:rPr>
              <w:t>2</w:t>
            </w:r>
            <w:r>
              <w:rPr>
                <w:rStyle w:val="7"/>
                <w:lang w:val="en-US" w:eastAsia="zh-CN" w:bidi="ar"/>
              </w:rPr>
              <w:t>盒</w:t>
            </w:r>
          </w:p>
        </w:tc>
      </w:tr>
      <w:tr w14:paraId="4C1422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6D1C865A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</w:t>
            </w:r>
          </w:p>
        </w:tc>
        <w:tc>
          <w:tcPr>
            <w:tcW w:w="862" w:type="pct"/>
          </w:tcPr>
          <w:p w14:paraId="1D3ED96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764827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lang w:val="en-US" w:eastAsia="zh-CN" w:bidi="ar"/>
              </w:rPr>
            </w:pPr>
            <w:r>
              <w:rPr>
                <w:rStyle w:val="7"/>
                <w:lang w:val="en-US" w:eastAsia="zh-CN" w:bidi="ar"/>
              </w:rPr>
              <w:t xml:space="preserve">总铁试剂盒 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0- 10 mg/L 50 </w:t>
            </w:r>
            <w:r>
              <w:rPr>
                <w:rStyle w:val="7"/>
                <w:lang w:val="en-US" w:eastAsia="zh-CN" w:bidi="ar"/>
              </w:rPr>
              <w:t>次</w:t>
            </w:r>
            <w:r>
              <w:rPr>
                <w:rStyle w:val="6"/>
                <w:rFonts w:eastAsia="宋体"/>
                <w:lang w:val="en-US" w:eastAsia="zh-CN" w:bidi="ar"/>
              </w:rPr>
              <w:t>/</w:t>
            </w:r>
            <w:r>
              <w:rPr>
                <w:rStyle w:val="7"/>
                <w:lang w:val="en-US" w:eastAsia="zh-CN" w:bidi="ar"/>
              </w:rPr>
              <w:t xml:space="preserve">盒  </w:t>
            </w:r>
            <w:r>
              <w:rPr>
                <w:rStyle w:val="6"/>
                <w:rFonts w:eastAsia="宋体"/>
                <w:lang w:val="en-US" w:eastAsia="zh-CN" w:bidi="ar"/>
              </w:rPr>
              <w:t>2</w:t>
            </w:r>
            <w:r>
              <w:rPr>
                <w:rStyle w:val="7"/>
                <w:lang w:val="en-US" w:eastAsia="zh-CN" w:bidi="ar"/>
              </w:rPr>
              <w:t>盒</w:t>
            </w:r>
          </w:p>
        </w:tc>
      </w:tr>
      <w:tr w14:paraId="24E0D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189FC8AF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</w:t>
            </w:r>
          </w:p>
        </w:tc>
        <w:tc>
          <w:tcPr>
            <w:tcW w:w="862" w:type="pct"/>
          </w:tcPr>
          <w:p w14:paraId="41F6525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6E5044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lang w:val="en-US" w:eastAsia="zh-CN" w:bidi="ar"/>
              </w:rPr>
            </w:pPr>
            <w:r>
              <w:rPr>
                <w:rStyle w:val="7"/>
                <w:lang w:val="en-US" w:eastAsia="zh-CN" w:bidi="ar"/>
              </w:rPr>
              <w:t xml:space="preserve">亚硝酸盐试剂盒 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1-80 mg/L 100 </w:t>
            </w:r>
            <w:r>
              <w:rPr>
                <w:rStyle w:val="7"/>
                <w:lang w:val="en-US" w:eastAsia="zh-CN" w:bidi="ar"/>
              </w:rPr>
              <w:t>次</w:t>
            </w:r>
            <w:r>
              <w:rPr>
                <w:rStyle w:val="6"/>
                <w:rFonts w:eastAsia="宋体"/>
                <w:lang w:val="en-US" w:eastAsia="zh-CN" w:bidi="ar"/>
              </w:rPr>
              <w:t>/</w:t>
            </w:r>
            <w:r>
              <w:rPr>
                <w:rStyle w:val="7"/>
                <w:lang w:val="en-US" w:eastAsia="zh-CN" w:bidi="ar"/>
              </w:rPr>
              <w:t xml:space="preserve">盒 </w:t>
            </w:r>
            <w:r>
              <w:rPr>
                <w:rStyle w:val="6"/>
                <w:rFonts w:eastAsia="宋体"/>
                <w:lang w:val="en-US" w:eastAsia="zh-CN" w:bidi="ar"/>
              </w:rPr>
              <w:t>2</w:t>
            </w:r>
            <w:r>
              <w:rPr>
                <w:rStyle w:val="7"/>
                <w:lang w:val="en-US" w:eastAsia="zh-CN" w:bidi="ar"/>
              </w:rPr>
              <w:t>盒</w:t>
            </w:r>
          </w:p>
        </w:tc>
      </w:tr>
      <w:tr w14:paraId="37C32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</w:tcPr>
          <w:p w14:paraId="4215A784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打</w:t>
            </w:r>
            <w:r>
              <w:rPr>
                <w:rFonts w:hint="eastAsia"/>
                <w:vertAlign w:val="baseline"/>
                <w:lang w:val="en-US" w:eastAsia="zh-CN"/>
              </w:rPr>
              <w:t>“</w:t>
            </w:r>
            <w:r>
              <w:rPr>
                <w:rFonts w:hint="default"/>
                <w:vertAlign w:val="baseline"/>
                <w:lang w:val="en-US" w:eastAsia="zh-CN"/>
              </w:rPr>
              <w:t>★</w:t>
            </w:r>
            <w:r>
              <w:rPr>
                <w:rFonts w:hint="eastAsia"/>
                <w:vertAlign w:val="baseline"/>
                <w:lang w:val="en-US" w:eastAsia="zh-CN"/>
              </w:rPr>
              <w:t>”</w:t>
            </w:r>
            <w:r>
              <w:rPr>
                <w:rFonts w:hint="default"/>
                <w:vertAlign w:val="baseline"/>
                <w:lang w:val="en-US" w:eastAsia="zh-CN"/>
              </w:rPr>
              <w:t>号条款为实质性条款，若有任何一条负偏离或不满足则导致响应无效。</w:t>
            </w:r>
          </w:p>
        </w:tc>
      </w:tr>
    </w:tbl>
    <w:p w14:paraId="56BA8C56">
      <w:pPr>
        <w:rPr>
          <w:rFonts w:hint="default"/>
          <w:lang w:val="en-US" w:eastAsia="zh-CN"/>
        </w:rPr>
      </w:pPr>
    </w:p>
    <w:p w14:paraId="4E7F85C4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7.标的名称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全光谱食品安全快速检测仪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1469"/>
        <w:gridCol w:w="5893"/>
      </w:tblGrid>
      <w:tr w14:paraId="767B7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pct"/>
          </w:tcPr>
          <w:p w14:paraId="5B64177D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862" w:type="pct"/>
          </w:tcPr>
          <w:p w14:paraId="4ED1B9E4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参数性质</w:t>
            </w:r>
          </w:p>
        </w:tc>
        <w:tc>
          <w:tcPr>
            <w:tcW w:w="3458" w:type="pct"/>
          </w:tcPr>
          <w:p w14:paraId="5FC75F3B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技术参数及性能指标</w:t>
            </w:r>
          </w:p>
        </w:tc>
      </w:tr>
      <w:tr w14:paraId="78815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30DAE2B5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862" w:type="pct"/>
          </w:tcPr>
          <w:p w14:paraId="2D01039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5E5BFA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系统类型：全自动，随机任选工作模式</w:t>
            </w:r>
          </w:p>
        </w:tc>
      </w:tr>
      <w:tr w14:paraId="30093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24327E0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862" w:type="pct"/>
          </w:tcPr>
          <w:p w14:paraId="3C3C9FE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42DAE7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检测项目类别：不少于</w:t>
            </w:r>
            <w:r>
              <w:rPr>
                <w:rStyle w:val="6"/>
                <w:rFonts w:eastAsia="宋体"/>
                <w:lang w:val="en-US" w:eastAsia="zh-CN" w:bidi="ar"/>
              </w:rPr>
              <w:t>20</w:t>
            </w:r>
            <w:r>
              <w:rPr>
                <w:rStyle w:val="7"/>
                <w:lang w:val="en-US" w:eastAsia="zh-CN" w:bidi="ar"/>
              </w:rPr>
              <w:t>个检测项目，可免费扩展</w:t>
            </w:r>
          </w:p>
        </w:tc>
      </w:tr>
      <w:tr w14:paraId="635FE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4C741B5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862" w:type="pct"/>
          </w:tcPr>
          <w:p w14:paraId="711F4C6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7E3E7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测试速度：</w:t>
            </w:r>
            <w:r>
              <w:rPr>
                <w:rStyle w:val="6"/>
                <w:rFonts w:eastAsia="宋体"/>
                <w:lang w:val="en-US" w:eastAsia="zh-CN" w:bidi="ar"/>
              </w:rPr>
              <w:t>≥200t/h</w:t>
            </w:r>
          </w:p>
        </w:tc>
      </w:tr>
      <w:tr w14:paraId="42C72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48BF88AE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862" w:type="pct"/>
          </w:tcPr>
          <w:p w14:paraId="32F007E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3DD244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检测项目：可实现单独检测一个项目，亦可检测多种项目</w:t>
            </w:r>
          </w:p>
        </w:tc>
      </w:tr>
      <w:tr w14:paraId="2C7F1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5FE01385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862" w:type="pct"/>
          </w:tcPr>
          <w:p w14:paraId="5A01111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4DF815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>▲</w:t>
            </w:r>
            <w:r>
              <w:rPr>
                <w:rStyle w:val="7"/>
                <w:lang w:val="en-US" w:eastAsia="zh-CN" w:bidi="ar"/>
              </w:rPr>
              <w:t>样本位：样本位为</w:t>
            </w:r>
            <w:r>
              <w:rPr>
                <w:rStyle w:val="6"/>
                <w:rFonts w:eastAsia="宋体"/>
                <w:lang w:val="en-US" w:eastAsia="zh-CN" w:bidi="ar"/>
              </w:rPr>
              <w:t>≥25</w:t>
            </w:r>
            <w:r>
              <w:rPr>
                <w:rStyle w:val="7"/>
                <w:lang w:val="en-US" w:eastAsia="zh-CN" w:bidi="ar"/>
              </w:rPr>
              <w:t>个；各类样本可混合摆放，一次检测最多可设置</w:t>
            </w:r>
            <w:r>
              <w:rPr>
                <w:rStyle w:val="6"/>
                <w:rFonts w:eastAsia="宋体"/>
                <w:lang w:val="en-US" w:eastAsia="zh-CN" w:bidi="ar"/>
              </w:rPr>
              <w:t>100</w:t>
            </w:r>
            <w:r>
              <w:rPr>
                <w:rStyle w:val="7"/>
                <w:lang w:val="en-US" w:eastAsia="zh-CN" w:bidi="ar"/>
              </w:rPr>
              <w:t>个样本。（提供样本位图片及操作软件截图，加盖投标人公章）</w:t>
            </w:r>
          </w:p>
        </w:tc>
      </w:tr>
      <w:tr w14:paraId="4D4EE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1A53C569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862" w:type="pct"/>
          </w:tcPr>
          <w:p w14:paraId="188DD79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45832D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>▲</w:t>
            </w:r>
            <w:r>
              <w:rPr>
                <w:rStyle w:val="7"/>
                <w:lang w:val="en-US" w:eastAsia="zh-CN" w:bidi="ar"/>
              </w:rPr>
              <w:t>试剂位：试剂位</w:t>
            </w:r>
            <w:r>
              <w:rPr>
                <w:rStyle w:val="6"/>
                <w:rFonts w:eastAsia="宋体"/>
                <w:lang w:val="en-US" w:eastAsia="zh-CN" w:bidi="ar"/>
              </w:rPr>
              <w:t>≥6</w:t>
            </w:r>
            <w:r>
              <w:rPr>
                <w:rStyle w:val="7"/>
                <w:lang w:val="en-US" w:eastAsia="zh-CN" w:bidi="ar"/>
              </w:rPr>
              <w:t>个，系统自动检测试剂瓶内余量（提供试剂位图片，加盖投标人公章）</w:t>
            </w:r>
          </w:p>
        </w:tc>
      </w:tr>
      <w:tr w14:paraId="39F33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340E437B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862" w:type="pct"/>
          </w:tcPr>
          <w:p w14:paraId="57DCB1B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081939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样本量：</w:t>
            </w:r>
            <w:r>
              <w:rPr>
                <w:rStyle w:val="6"/>
                <w:rFonts w:eastAsia="宋体"/>
                <w:lang w:val="en-US" w:eastAsia="zh-CN" w:bidi="ar"/>
              </w:rPr>
              <w:t>1-50ul</w:t>
            </w:r>
            <w:r>
              <w:rPr>
                <w:rStyle w:val="7"/>
                <w:lang w:val="en-US" w:eastAsia="zh-CN" w:bidi="ar"/>
              </w:rPr>
              <w:t>，</w:t>
            </w:r>
            <w:r>
              <w:rPr>
                <w:rStyle w:val="6"/>
                <w:rFonts w:eastAsia="宋体"/>
                <w:lang w:val="en-US" w:eastAsia="zh-CN" w:bidi="ar"/>
              </w:rPr>
              <w:t>0.1µl</w:t>
            </w:r>
            <w:r>
              <w:rPr>
                <w:rStyle w:val="7"/>
                <w:lang w:val="en-US" w:eastAsia="zh-CN" w:bidi="ar"/>
              </w:rPr>
              <w:t>递增</w:t>
            </w:r>
          </w:p>
        </w:tc>
      </w:tr>
      <w:tr w14:paraId="4044C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6A02B764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862" w:type="pct"/>
          </w:tcPr>
          <w:p w14:paraId="03CA343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326AB7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试剂量：</w:t>
            </w:r>
            <w:r>
              <w:rPr>
                <w:rStyle w:val="6"/>
                <w:rFonts w:eastAsia="宋体"/>
                <w:lang w:val="en-US" w:eastAsia="zh-CN" w:bidi="ar"/>
              </w:rPr>
              <w:t>10-400ul</w:t>
            </w:r>
            <w:r>
              <w:rPr>
                <w:rStyle w:val="7"/>
                <w:lang w:val="en-US" w:eastAsia="zh-CN" w:bidi="ar"/>
              </w:rPr>
              <w:t>，</w:t>
            </w:r>
            <w:r>
              <w:rPr>
                <w:rStyle w:val="6"/>
                <w:rFonts w:eastAsia="宋体"/>
                <w:lang w:val="en-US" w:eastAsia="zh-CN" w:bidi="ar"/>
              </w:rPr>
              <w:t>0.5µl</w:t>
            </w:r>
            <w:r>
              <w:rPr>
                <w:rStyle w:val="7"/>
                <w:lang w:val="en-US" w:eastAsia="zh-CN" w:bidi="ar"/>
              </w:rPr>
              <w:t>递增</w:t>
            </w:r>
          </w:p>
        </w:tc>
      </w:tr>
      <w:tr w14:paraId="0104B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3ED65A83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862" w:type="pct"/>
          </w:tcPr>
          <w:p w14:paraId="7EAFE6B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45A4BF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试剂冷藏：</w:t>
            </w:r>
            <w:r>
              <w:rPr>
                <w:rStyle w:val="6"/>
                <w:rFonts w:eastAsia="宋体"/>
                <w:lang w:val="en-US" w:eastAsia="zh-CN" w:bidi="ar"/>
              </w:rPr>
              <w:t>2-8℃</w:t>
            </w:r>
            <w:r>
              <w:rPr>
                <w:rStyle w:val="7"/>
                <w:lang w:val="en-US" w:eastAsia="zh-CN" w:bidi="ar"/>
              </w:rPr>
              <w:t>，可</w:t>
            </w:r>
            <w:r>
              <w:rPr>
                <w:rStyle w:val="6"/>
                <w:rFonts w:eastAsia="宋体"/>
                <w:lang w:val="en-US" w:eastAsia="zh-CN" w:bidi="ar"/>
              </w:rPr>
              <w:t>24</w:t>
            </w:r>
            <w:r>
              <w:rPr>
                <w:rStyle w:val="7"/>
                <w:lang w:val="en-US" w:eastAsia="zh-CN" w:bidi="ar"/>
              </w:rPr>
              <w:t>小时持续冷藏，试剂完全开放</w:t>
            </w:r>
          </w:p>
        </w:tc>
      </w:tr>
      <w:tr w14:paraId="0FB8C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79DEF30D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862" w:type="pct"/>
          </w:tcPr>
          <w:p w14:paraId="2A4D465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3DF28D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液面探测：具备液面检测功能，系统可自动检测试剂瓶内余量；立体防撞检测功能、自动清洗功能</w:t>
            </w:r>
          </w:p>
        </w:tc>
      </w:tr>
      <w:tr w14:paraId="05ACE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0E9E461A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862" w:type="pct"/>
          </w:tcPr>
          <w:p w14:paraId="1263862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32CECF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>▲</w:t>
            </w:r>
            <w:r>
              <w:rPr>
                <w:rStyle w:val="7"/>
                <w:lang w:val="en-US" w:eastAsia="zh-CN" w:bidi="ar"/>
              </w:rPr>
              <w:t>清洗系统：涌泉式去离子水内、外壁清洗，检测杯自动八段冲洗，自动干燥。（提供清洗系统图片，加盖投标人公章）</w:t>
            </w:r>
          </w:p>
        </w:tc>
      </w:tr>
      <w:tr w14:paraId="0E586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64C2AE14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  <w:tc>
          <w:tcPr>
            <w:tcW w:w="862" w:type="pct"/>
          </w:tcPr>
          <w:p w14:paraId="2F7C66F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566CF4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>▲</w:t>
            </w:r>
            <w:r>
              <w:rPr>
                <w:rStyle w:val="7"/>
                <w:lang w:val="en-US" w:eastAsia="zh-CN" w:bidi="ar"/>
              </w:rPr>
              <w:t>反应位：反应位可装反应杯不少于</w:t>
            </w:r>
            <w:r>
              <w:rPr>
                <w:rStyle w:val="6"/>
                <w:rFonts w:eastAsia="宋体"/>
                <w:lang w:val="en-US" w:eastAsia="zh-CN" w:bidi="ar"/>
              </w:rPr>
              <w:t>60</w:t>
            </w:r>
            <w:r>
              <w:rPr>
                <w:rStyle w:val="7"/>
                <w:lang w:val="en-US" w:eastAsia="zh-CN" w:bidi="ar"/>
              </w:rPr>
              <w:t>个（提供反应位图片，加盖投标人公章）</w:t>
            </w:r>
          </w:p>
        </w:tc>
      </w:tr>
      <w:tr w14:paraId="45BD0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0B1C941F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</w:t>
            </w:r>
          </w:p>
        </w:tc>
        <w:tc>
          <w:tcPr>
            <w:tcW w:w="862" w:type="pct"/>
          </w:tcPr>
          <w:p w14:paraId="3A1FF5B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4D5B6A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反应温度：</w:t>
            </w:r>
            <w:r>
              <w:rPr>
                <w:rStyle w:val="6"/>
                <w:rFonts w:eastAsia="宋体"/>
                <w:lang w:val="en-US" w:eastAsia="zh-CN" w:bidi="ar"/>
              </w:rPr>
              <w:t>37±0.1˚C</w:t>
            </w:r>
            <w:r>
              <w:rPr>
                <w:rStyle w:val="7"/>
                <w:lang w:val="en-US" w:eastAsia="zh-CN" w:bidi="ar"/>
              </w:rPr>
              <w:t>，温度波动应为</w:t>
            </w:r>
            <w:r>
              <w:rPr>
                <w:rStyle w:val="6"/>
                <w:rFonts w:eastAsia="宋体"/>
                <w:lang w:val="en-US" w:eastAsia="zh-CN" w:bidi="ar"/>
              </w:rPr>
              <w:t>±0.1˚C</w:t>
            </w:r>
            <w:r>
              <w:rPr>
                <w:rStyle w:val="7"/>
                <w:lang w:val="en-US" w:eastAsia="zh-CN" w:bidi="ar"/>
              </w:rPr>
              <w:t>，具有可调恒温装置，有温度实时监控显示</w:t>
            </w:r>
          </w:p>
        </w:tc>
      </w:tr>
      <w:tr w14:paraId="373BC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3DFD0384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</w:t>
            </w:r>
          </w:p>
        </w:tc>
        <w:tc>
          <w:tcPr>
            <w:tcW w:w="862" w:type="pct"/>
          </w:tcPr>
          <w:p w14:paraId="425C18F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541F2F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光源：</w:t>
            </w:r>
            <w:r>
              <w:rPr>
                <w:rStyle w:val="6"/>
                <w:rFonts w:eastAsia="宋体"/>
                <w:lang w:val="en-US" w:eastAsia="zh-CN" w:bidi="ar"/>
              </w:rPr>
              <w:t>13.8V, 50VA</w:t>
            </w:r>
            <w:r>
              <w:rPr>
                <w:rStyle w:val="7"/>
                <w:lang w:val="en-US" w:eastAsia="zh-CN" w:bidi="ar"/>
              </w:rPr>
              <w:t>、卤素灯</w:t>
            </w:r>
          </w:p>
        </w:tc>
      </w:tr>
      <w:tr w14:paraId="6F7D6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6C1F59B7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</w:t>
            </w:r>
          </w:p>
        </w:tc>
        <w:tc>
          <w:tcPr>
            <w:tcW w:w="862" w:type="pct"/>
          </w:tcPr>
          <w:p w14:paraId="7192C83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238AA6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波长：波长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300-1100nm </w:t>
            </w:r>
            <w:r>
              <w:rPr>
                <w:rStyle w:val="7"/>
                <w:lang w:val="en-US" w:eastAsia="zh-CN" w:bidi="ar"/>
              </w:rPr>
              <w:t>连续可调，常规项目固定</w:t>
            </w:r>
            <w:r>
              <w:rPr>
                <w:rStyle w:val="6"/>
                <w:rFonts w:eastAsia="宋体"/>
                <w:lang w:val="en-US" w:eastAsia="zh-CN" w:bidi="ar"/>
              </w:rPr>
              <w:t>8</w:t>
            </w:r>
            <w:r>
              <w:rPr>
                <w:rStyle w:val="7"/>
                <w:lang w:val="en-US" w:eastAsia="zh-CN" w:bidi="ar"/>
              </w:rPr>
              <w:t>个波长</w:t>
            </w:r>
          </w:p>
        </w:tc>
      </w:tr>
      <w:tr w14:paraId="742DE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467E5552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16</w:t>
            </w:r>
          </w:p>
        </w:tc>
        <w:tc>
          <w:tcPr>
            <w:tcW w:w="862" w:type="pct"/>
          </w:tcPr>
          <w:p w14:paraId="31D9E2C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7B7AAD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lang w:val="en-US" w:eastAsia="zh-CN" w:bidi="ar"/>
              </w:rPr>
            </w:pPr>
            <w:r>
              <w:rPr>
                <w:rStyle w:val="7"/>
                <w:lang w:val="en-US" w:eastAsia="zh-CN" w:bidi="ar"/>
              </w:rPr>
              <w:t>测量周期：</w:t>
            </w:r>
            <w:r>
              <w:rPr>
                <w:rStyle w:val="6"/>
                <w:rFonts w:eastAsia="宋体"/>
                <w:lang w:val="en-US" w:eastAsia="zh-CN" w:bidi="ar"/>
              </w:rPr>
              <w:t>18</w:t>
            </w:r>
            <w:r>
              <w:rPr>
                <w:rStyle w:val="7"/>
                <w:lang w:val="en-US" w:eastAsia="zh-CN" w:bidi="ar"/>
              </w:rPr>
              <w:t>秒</w:t>
            </w:r>
          </w:p>
        </w:tc>
      </w:tr>
      <w:tr w14:paraId="39475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5A66E196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17</w:t>
            </w:r>
          </w:p>
        </w:tc>
        <w:tc>
          <w:tcPr>
            <w:tcW w:w="862" w:type="pct"/>
          </w:tcPr>
          <w:p w14:paraId="5366E7D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219CE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lang w:val="en-US" w:eastAsia="zh-CN" w:bidi="ar"/>
              </w:rPr>
            </w:pPr>
            <w:r>
              <w:rPr>
                <w:rStyle w:val="7"/>
                <w:lang w:val="en-US" w:eastAsia="zh-CN" w:bidi="ar"/>
              </w:rPr>
              <w:t>反应时间：</w:t>
            </w:r>
            <w:r>
              <w:rPr>
                <w:rStyle w:val="6"/>
                <w:rFonts w:eastAsia="宋体"/>
                <w:lang w:val="en-US" w:eastAsia="zh-CN" w:bidi="ar"/>
              </w:rPr>
              <w:t>2-10</w:t>
            </w:r>
            <w:r>
              <w:rPr>
                <w:rStyle w:val="7"/>
                <w:lang w:val="en-US" w:eastAsia="zh-CN" w:bidi="ar"/>
              </w:rPr>
              <w:t>分钟，可选</w:t>
            </w:r>
          </w:p>
        </w:tc>
      </w:tr>
      <w:tr w14:paraId="2FFE9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14D8E639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18</w:t>
            </w:r>
          </w:p>
        </w:tc>
        <w:tc>
          <w:tcPr>
            <w:tcW w:w="862" w:type="pct"/>
          </w:tcPr>
          <w:p w14:paraId="2B7CDC8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4E7247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lang w:val="en-US" w:eastAsia="zh-CN" w:bidi="ar"/>
              </w:rPr>
            </w:pPr>
            <w:r>
              <w:rPr>
                <w:rStyle w:val="7"/>
                <w:lang w:val="en-US" w:eastAsia="zh-CN" w:bidi="ar"/>
              </w:rPr>
              <w:t>定标：线性</w:t>
            </w:r>
            <w:r>
              <w:rPr>
                <w:rStyle w:val="6"/>
                <w:rFonts w:eastAsia="宋体"/>
                <w:lang w:val="en-US" w:eastAsia="zh-CN" w:bidi="ar"/>
              </w:rPr>
              <w:t>/</w:t>
            </w:r>
            <w:r>
              <w:rPr>
                <w:rStyle w:val="7"/>
                <w:lang w:val="en-US" w:eastAsia="zh-CN" w:bidi="ar"/>
              </w:rPr>
              <w:t>非线性多点定标</w:t>
            </w:r>
          </w:p>
        </w:tc>
      </w:tr>
      <w:tr w14:paraId="7CBAD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25B9C805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</w:t>
            </w:r>
          </w:p>
        </w:tc>
        <w:tc>
          <w:tcPr>
            <w:tcW w:w="862" w:type="pct"/>
          </w:tcPr>
          <w:p w14:paraId="70BD192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157020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lang w:val="en-US" w:eastAsia="zh-CN" w:bidi="ar"/>
              </w:rPr>
            </w:pPr>
            <w:r>
              <w:rPr>
                <w:rStyle w:val="7"/>
                <w:lang w:val="en-US" w:eastAsia="zh-CN" w:bidi="ar"/>
              </w:rPr>
              <w:t>校准与质控：线性校准及非线性校准，可自动与人工设定校准周期，并具有校准追踪，实时质控、日内质控、日间质控，失控处理功能</w:t>
            </w:r>
          </w:p>
        </w:tc>
      </w:tr>
      <w:tr w14:paraId="1D804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0E0FFA7E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</w:t>
            </w:r>
          </w:p>
        </w:tc>
        <w:tc>
          <w:tcPr>
            <w:tcW w:w="862" w:type="pct"/>
          </w:tcPr>
          <w:p w14:paraId="1DA917C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6988D5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default"/>
                <w:lang w:val="en-US" w:eastAsia="zh-CN" w:bidi="ar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>▲</w:t>
            </w:r>
            <w:r>
              <w:rPr>
                <w:rStyle w:val="7"/>
                <w:lang w:val="en-US" w:eastAsia="zh-CN" w:bidi="ar"/>
              </w:rPr>
              <w:t>重复性：用变异系数</w:t>
            </w:r>
            <w:r>
              <w:rPr>
                <w:rStyle w:val="6"/>
                <w:rFonts w:eastAsia="宋体"/>
                <w:lang w:val="en-US" w:eastAsia="zh-CN" w:bidi="ar"/>
              </w:rPr>
              <w:t>CV</w:t>
            </w:r>
            <w:r>
              <w:rPr>
                <w:rStyle w:val="7"/>
                <w:lang w:val="en-US" w:eastAsia="zh-CN" w:bidi="ar"/>
              </w:rPr>
              <w:t>表示，不大于</w:t>
            </w:r>
            <w:r>
              <w:rPr>
                <w:rStyle w:val="6"/>
                <w:rFonts w:eastAsia="宋体"/>
                <w:lang w:val="en-US" w:eastAsia="zh-CN" w:bidi="ar"/>
              </w:rPr>
              <w:t>1%</w:t>
            </w:r>
            <w:r>
              <w:rPr>
                <w:rStyle w:val="7"/>
                <w:lang w:val="en-US" w:eastAsia="zh-CN" w:bidi="ar"/>
              </w:rPr>
              <w:t>（提供计量报告</w:t>
            </w:r>
            <w:r>
              <w:rPr>
                <w:rStyle w:val="7"/>
                <w:rFonts w:hint="eastAsia"/>
                <w:lang w:val="en-US" w:eastAsia="zh-CN" w:bidi="ar"/>
              </w:rPr>
              <w:t>扫描件</w:t>
            </w:r>
            <w:r>
              <w:rPr>
                <w:rStyle w:val="7"/>
                <w:lang w:val="en-US" w:eastAsia="zh-CN" w:bidi="ar"/>
              </w:rPr>
              <w:t>，加盖投标人公章）</w:t>
            </w:r>
          </w:p>
        </w:tc>
      </w:tr>
      <w:tr w14:paraId="324A1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046B9D91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21</w:t>
            </w:r>
          </w:p>
        </w:tc>
        <w:tc>
          <w:tcPr>
            <w:tcW w:w="862" w:type="pct"/>
          </w:tcPr>
          <w:p w14:paraId="088E83B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69239C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>▲</w:t>
            </w:r>
            <w:r>
              <w:rPr>
                <w:rStyle w:val="7"/>
                <w:lang w:val="en-US" w:eastAsia="zh-CN" w:bidi="ar"/>
              </w:rPr>
              <w:t>稳定性：在</w:t>
            </w:r>
            <w:r>
              <w:rPr>
                <w:rStyle w:val="6"/>
                <w:rFonts w:eastAsia="宋体"/>
                <w:lang w:val="en-US" w:eastAsia="zh-CN" w:bidi="ar"/>
              </w:rPr>
              <w:t>1h</w:t>
            </w:r>
            <w:r>
              <w:rPr>
                <w:rStyle w:val="7"/>
                <w:lang w:val="en-US" w:eastAsia="zh-CN" w:bidi="ar"/>
              </w:rPr>
              <w:t>内，吸光度变化不大于</w:t>
            </w:r>
            <w:r>
              <w:rPr>
                <w:rStyle w:val="6"/>
                <w:rFonts w:eastAsia="宋体"/>
                <w:lang w:val="en-US" w:eastAsia="zh-CN" w:bidi="ar"/>
              </w:rPr>
              <w:t>0.01</w:t>
            </w:r>
            <w:r>
              <w:rPr>
                <w:rStyle w:val="7"/>
                <w:lang w:val="en-US" w:eastAsia="zh-CN" w:bidi="ar"/>
              </w:rPr>
              <w:t>（提供计量报告</w:t>
            </w:r>
            <w:r>
              <w:rPr>
                <w:rStyle w:val="7"/>
                <w:rFonts w:hint="eastAsia"/>
                <w:lang w:val="en-US" w:eastAsia="zh-CN" w:bidi="ar"/>
              </w:rPr>
              <w:t>扫描件</w:t>
            </w:r>
            <w:r>
              <w:rPr>
                <w:rStyle w:val="7"/>
                <w:lang w:val="en-US" w:eastAsia="zh-CN" w:bidi="ar"/>
              </w:rPr>
              <w:t>，加盖投标人公章）</w:t>
            </w:r>
          </w:p>
        </w:tc>
      </w:tr>
      <w:tr w14:paraId="7DE16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5B4474F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22</w:t>
            </w:r>
          </w:p>
        </w:tc>
        <w:tc>
          <w:tcPr>
            <w:tcW w:w="862" w:type="pct"/>
          </w:tcPr>
          <w:p w14:paraId="5D9C925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71F94A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lang w:val="en-US" w:eastAsia="zh-CN" w:bidi="ar"/>
              </w:rPr>
            </w:pPr>
            <w:r>
              <w:rPr>
                <w:rStyle w:val="7"/>
                <w:lang w:val="en-US" w:eastAsia="zh-CN" w:bidi="ar"/>
              </w:rPr>
              <w:t>项目设定：提供任意项目组合和自选计算项目</w:t>
            </w:r>
          </w:p>
        </w:tc>
      </w:tr>
      <w:tr w14:paraId="7B222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1E80CF9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23</w:t>
            </w:r>
          </w:p>
        </w:tc>
        <w:tc>
          <w:tcPr>
            <w:tcW w:w="862" w:type="pct"/>
          </w:tcPr>
          <w:p w14:paraId="13F92DB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16E5A5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lang w:val="en-US" w:eastAsia="zh-CN" w:bidi="ar"/>
              </w:rPr>
            </w:pPr>
            <w:r>
              <w:rPr>
                <w:rStyle w:val="7"/>
                <w:lang w:val="en-US" w:eastAsia="zh-CN" w:bidi="ar"/>
              </w:rPr>
              <w:t>测试设定：单项、多项、组合、批量及对比设置</w:t>
            </w:r>
          </w:p>
        </w:tc>
      </w:tr>
      <w:tr w14:paraId="224EC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58F50C83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24</w:t>
            </w:r>
          </w:p>
        </w:tc>
        <w:tc>
          <w:tcPr>
            <w:tcW w:w="862" w:type="pct"/>
          </w:tcPr>
          <w:p w14:paraId="353D1B4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303858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lang w:val="en-US" w:eastAsia="zh-CN" w:bidi="ar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>▲</w:t>
            </w:r>
            <w:r>
              <w:rPr>
                <w:rStyle w:val="7"/>
                <w:lang w:val="en-US" w:eastAsia="zh-CN" w:bidi="ar"/>
              </w:rPr>
              <w:t>数据可上传至食药环移动工作站（提供佐证</w:t>
            </w:r>
            <w:r>
              <w:rPr>
                <w:rStyle w:val="7"/>
                <w:rFonts w:hint="eastAsia"/>
                <w:lang w:val="en-US" w:eastAsia="zh-CN" w:bidi="ar"/>
              </w:rPr>
              <w:t>材料</w:t>
            </w:r>
            <w:r>
              <w:rPr>
                <w:rStyle w:val="7"/>
                <w:lang w:val="en-US" w:eastAsia="zh-CN" w:bidi="ar"/>
              </w:rPr>
              <w:t>，加盖投标人公章）</w:t>
            </w:r>
          </w:p>
        </w:tc>
      </w:tr>
      <w:tr w14:paraId="5CB58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</w:tcPr>
          <w:p w14:paraId="603416BA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打</w:t>
            </w:r>
            <w:r>
              <w:rPr>
                <w:rFonts w:hint="eastAsia"/>
                <w:vertAlign w:val="baseline"/>
                <w:lang w:val="en-US" w:eastAsia="zh-CN"/>
              </w:rPr>
              <w:t>“</w:t>
            </w:r>
            <w:r>
              <w:rPr>
                <w:rFonts w:hint="default"/>
                <w:vertAlign w:val="baseline"/>
                <w:lang w:val="en-US" w:eastAsia="zh-CN"/>
              </w:rPr>
              <w:t>★</w:t>
            </w:r>
            <w:r>
              <w:rPr>
                <w:rFonts w:hint="eastAsia"/>
                <w:vertAlign w:val="baseline"/>
                <w:lang w:val="en-US" w:eastAsia="zh-CN"/>
              </w:rPr>
              <w:t>”</w:t>
            </w:r>
            <w:r>
              <w:rPr>
                <w:rFonts w:hint="default"/>
                <w:vertAlign w:val="baseline"/>
                <w:lang w:val="en-US" w:eastAsia="zh-CN"/>
              </w:rPr>
              <w:t>号条款为实质性条款，若有任何一条负偏离或不满足则导致响应无效。</w:t>
            </w:r>
          </w:p>
        </w:tc>
      </w:tr>
    </w:tbl>
    <w:p w14:paraId="4D7685A0">
      <w:pPr>
        <w:rPr>
          <w:rFonts w:hint="default"/>
          <w:lang w:val="en-US" w:eastAsia="zh-CN"/>
        </w:rPr>
      </w:pPr>
    </w:p>
    <w:p w14:paraId="387F35CD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8.标的名称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肉类快速鉴别仪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1469"/>
        <w:gridCol w:w="5893"/>
      </w:tblGrid>
      <w:tr w14:paraId="059AFE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pct"/>
          </w:tcPr>
          <w:p w14:paraId="24D12BFA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862" w:type="pct"/>
          </w:tcPr>
          <w:p w14:paraId="6EF3F60F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参数性质</w:t>
            </w:r>
          </w:p>
        </w:tc>
        <w:tc>
          <w:tcPr>
            <w:tcW w:w="3458" w:type="pct"/>
          </w:tcPr>
          <w:p w14:paraId="255845E7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技术参数及性能指标</w:t>
            </w:r>
          </w:p>
        </w:tc>
      </w:tr>
      <w:tr w14:paraId="146BD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29424A22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862" w:type="pct"/>
          </w:tcPr>
          <w:p w14:paraId="2BDC6977">
            <w:pPr>
              <w:rPr>
                <w:rFonts w:hint="default"/>
                <w:color w:val="FF0000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469D0E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color w:val="FF0000"/>
                <w:vertAlign w:val="baseline"/>
                <w:lang w:val="en-US" w:eastAsia="zh-CN"/>
              </w:rPr>
            </w:pPr>
            <w:r>
              <w:rPr>
                <w:rStyle w:val="7"/>
                <w:color w:val="auto"/>
                <w:lang w:val="en-US" w:eastAsia="zh-CN" w:bidi="ar"/>
              </w:rPr>
              <w:t>检测原理：基于恒温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PCR</w:t>
            </w:r>
            <w:r>
              <w:rPr>
                <w:rStyle w:val="7"/>
                <w:color w:val="auto"/>
                <w:lang w:val="en-US" w:eastAsia="zh-CN" w:bidi="ar"/>
              </w:rPr>
              <w:t>技术，使用实时荧光信号检测。</w:t>
            </w:r>
          </w:p>
        </w:tc>
      </w:tr>
      <w:tr w14:paraId="3339A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67D6A25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862" w:type="pct"/>
          </w:tcPr>
          <w:p w14:paraId="4EF4922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5FDECC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>▲</w:t>
            </w:r>
            <w:r>
              <w:rPr>
                <w:rStyle w:val="7"/>
                <w:lang w:val="en-US" w:eastAsia="zh-CN" w:bidi="ar"/>
              </w:rPr>
              <w:t>检测能力</w:t>
            </w:r>
            <w:r>
              <w:rPr>
                <w:rStyle w:val="7"/>
                <w:rFonts w:hint="eastAsia"/>
                <w:lang w:val="en-US" w:eastAsia="zh-CN" w:bidi="ar"/>
              </w:rPr>
              <w:t>-</w:t>
            </w:r>
            <w:r>
              <w:rPr>
                <w:rStyle w:val="7"/>
                <w:lang w:val="en-US" w:eastAsia="zh-CN" w:bidi="ar"/>
              </w:rPr>
              <w:t>检测项目</w:t>
            </w:r>
            <w:r>
              <w:rPr>
                <w:rStyle w:val="6"/>
                <w:rFonts w:eastAsia="宋体"/>
                <w:lang w:val="en-US" w:eastAsia="zh-CN" w:bidi="ar"/>
              </w:rPr>
              <w:t>1</w:t>
            </w:r>
            <w:r>
              <w:rPr>
                <w:rStyle w:val="7"/>
                <w:lang w:val="en-US" w:eastAsia="zh-CN" w:bidi="ar"/>
              </w:rPr>
              <w:t>：</w:t>
            </w:r>
            <w:r>
              <w:rPr>
                <w:rStyle w:val="6"/>
                <w:rFonts w:eastAsia="宋体"/>
                <w:lang w:val="en-US" w:eastAsia="zh-CN" w:bidi="ar"/>
              </w:rPr>
              <w:t>≥24</w:t>
            </w:r>
            <w:r>
              <w:rPr>
                <w:rStyle w:val="7"/>
                <w:lang w:val="en-US" w:eastAsia="zh-CN" w:bidi="ar"/>
              </w:rPr>
              <w:t>种常见致病微生物检测产品（最低检出限为</w:t>
            </w:r>
            <w:r>
              <w:rPr>
                <w:rStyle w:val="6"/>
                <w:rFonts w:eastAsia="宋体"/>
                <w:lang w:val="en-US" w:eastAsia="zh-CN" w:bidi="ar"/>
              </w:rPr>
              <w:t>10</w:t>
            </w:r>
            <w:r>
              <w:rPr>
                <w:rStyle w:val="7"/>
                <w:lang w:val="en-US" w:eastAsia="zh-CN" w:bidi="ar"/>
              </w:rPr>
              <w:t>的</w:t>
            </w:r>
            <w:r>
              <w:rPr>
                <w:rStyle w:val="6"/>
                <w:rFonts w:eastAsia="宋体"/>
                <w:lang w:val="en-US" w:eastAsia="zh-CN" w:bidi="ar"/>
              </w:rPr>
              <w:t>3</w:t>
            </w:r>
            <w:r>
              <w:rPr>
                <w:rStyle w:val="7"/>
                <w:lang w:val="en-US" w:eastAsia="zh-CN" w:bidi="ar"/>
              </w:rPr>
              <w:t>次方</w:t>
            </w:r>
            <w:r>
              <w:rPr>
                <w:rStyle w:val="6"/>
                <w:rFonts w:eastAsia="宋体"/>
                <w:lang w:val="en-US" w:eastAsia="zh-CN" w:bidi="ar"/>
              </w:rPr>
              <w:t>CFU/ml</w:t>
            </w:r>
            <w:r>
              <w:rPr>
                <w:rStyle w:val="7"/>
                <w:lang w:val="en-US" w:eastAsia="zh-CN" w:bidi="ar"/>
              </w:rPr>
              <w:t>，上机检测时间</w:t>
            </w:r>
            <w:r>
              <w:rPr>
                <w:rStyle w:val="6"/>
                <w:rFonts w:eastAsia="宋体"/>
                <w:lang w:val="en-US" w:eastAsia="zh-CN" w:bidi="ar"/>
              </w:rPr>
              <w:t>≤45min</w:t>
            </w:r>
            <w:r>
              <w:rPr>
                <w:rStyle w:val="7"/>
                <w:lang w:val="en-US" w:eastAsia="zh-CN" w:bidi="ar"/>
              </w:rPr>
              <w:t>，须提供省级及以上检测机构出具的试剂验证报告不少于</w:t>
            </w:r>
            <w:r>
              <w:rPr>
                <w:rStyle w:val="6"/>
                <w:rFonts w:eastAsia="宋体"/>
                <w:lang w:val="en-US" w:eastAsia="zh-CN" w:bidi="ar"/>
              </w:rPr>
              <w:t>4</w:t>
            </w:r>
            <w:r>
              <w:rPr>
                <w:rStyle w:val="7"/>
                <w:lang w:val="en-US" w:eastAsia="zh-CN" w:bidi="ar"/>
              </w:rPr>
              <w:t>份，</w:t>
            </w:r>
            <w:r>
              <w:rPr>
                <w:rStyle w:val="7"/>
                <w:rFonts w:hint="eastAsia"/>
                <w:lang w:val="en-US" w:eastAsia="zh-CN" w:bidi="ar"/>
              </w:rPr>
              <w:t>扫描件</w:t>
            </w:r>
            <w:r>
              <w:rPr>
                <w:rStyle w:val="7"/>
                <w:lang w:val="en-US" w:eastAsia="zh-CN" w:bidi="ar"/>
              </w:rPr>
              <w:t>加盖投标人公章）；</w:t>
            </w:r>
          </w:p>
        </w:tc>
      </w:tr>
      <w:tr w14:paraId="6AB75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3819CEE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862" w:type="pct"/>
          </w:tcPr>
          <w:p w14:paraId="161D30C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2DE725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>▲</w:t>
            </w:r>
            <w:r>
              <w:rPr>
                <w:rStyle w:val="7"/>
                <w:lang w:val="en-US" w:eastAsia="zh-CN" w:bidi="ar"/>
              </w:rPr>
              <w:t>检测能力</w:t>
            </w:r>
            <w:r>
              <w:rPr>
                <w:rStyle w:val="7"/>
                <w:rFonts w:hint="eastAsia"/>
                <w:lang w:val="en-US" w:eastAsia="zh-CN" w:bidi="ar"/>
              </w:rPr>
              <w:t>-</w:t>
            </w:r>
            <w:r>
              <w:rPr>
                <w:rStyle w:val="7"/>
                <w:lang w:val="en-US" w:eastAsia="zh-CN" w:bidi="ar"/>
              </w:rPr>
              <w:t>检测项目</w:t>
            </w:r>
            <w:r>
              <w:rPr>
                <w:rStyle w:val="6"/>
                <w:rFonts w:eastAsia="宋体"/>
                <w:lang w:val="en-US" w:eastAsia="zh-CN" w:bidi="ar"/>
              </w:rPr>
              <w:t>2</w:t>
            </w:r>
            <w:r>
              <w:rPr>
                <w:rStyle w:val="7"/>
                <w:lang w:val="en-US" w:eastAsia="zh-CN" w:bidi="ar"/>
              </w:rPr>
              <w:t>：</w:t>
            </w:r>
            <w:r>
              <w:rPr>
                <w:rStyle w:val="6"/>
                <w:rFonts w:eastAsia="宋体"/>
                <w:lang w:val="en-US" w:eastAsia="zh-CN" w:bidi="ar"/>
              </w:rPr>
              <w:t>≥12</w:t>
            </w:r>
            <w:r>
              <w:rPr>
                <w:rStyle w:val="7"/>
                <w:lang w:val="en-US" w:eastAsia="zh-CN" w:bidi="ar"/>
              </w:rPr>
              <w:t>种动物源性成分的鉴定产品（最低检出限不高于</w:t>
            </w:r>
            <w:r>
              <w:rPr>
                <w:rStyle w:val="6"/>
                <w:rFonts w:eastAsia="宋体"/>
                <w:lang w:val="en-US" w:eastAsia="zh-CN" w:bidi="ar"/>
              </w:rPr>
              <w:t>0.5%</w:t>
            </w:r>
            <w:r>
              <w:rPr>
                <w:rStyle w:val="7"/>
                <w:lang w:val="en-US" w:eastAsia="zh-CN" w:bidi="ar"/>
              </w:rPr>
              <w:t>，</w:t>
            </w:r>
            <w:r>
              <w:rPr>
                <w:rStyle w:val="6"/>
                <w:rFonts w:eastAsia="宋体"/>
                <w:lang w:val="en-US" w:eastAsia="zh-CN" w:bidi="ar"/>
              </w:rPr>
              <w:t>60</w:t>
            </w:r>
            <w:r>
              <w:rPr>
                <w:rStyle w:val="7"/>
                <w:lang w:val="en-US" w:eastAsia="zh-CN" w:bidi="ar"/>
              </w:rPr>
              <w:t>分钟内完成检测，须提供省级及以上检测机构出具的试剂验证报告不少于</w:t>
            </w:r>
            <w:r>
              <w:rPr>
                <w:rStyle w:val="6"/>
                <w:rFonts w:eastAsia="宋体"/>
                <w:lang w:val="en-US" w:eastAsia="zh-CN" w:bidi="ar"/>
              </w:rPr>
              <w:t>5</w:t>
            </w:r>
            <w:r>
              <w:rPr>
                <w:rStyle w:val="7"/>
                <w:lang w:val="en-US" w:eastAsia="zh-CN" w:bidi="ar"/>
              </w:rPr>
              <w:t>份，</w:t>
            </w:r>
            <w:r>
              <w:rPr>
                <w:rStyle w:val="7"/>
                <w:rFonts w:hint="eastAsia"/>
                <w:lang w:val="en-US" w:eastAsia="zh-CN" w:bidi="ar"/>
              </w:rPr>
              <w:t>扫描</w:t>
            </w:r>
            <w:r>
              <w:rPr>
                <w:rStyle w:val="7"/>
                <w:lang w:val="en-US" w:eastAsia="zh-CN" w:bidi="ar"/>
              </w:rPr>
              <w:t>件加盖投标人公章）；</w:t>
            </w:r>
          </w:p>
        </w:tc>
      </w:tr>
      <w:tr w14:paraId="63334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2FDE7A01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862" w:type="pct"/>
          </w:tcPr>
          <w:p w14:paraId="64793A8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2E7A69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>▲</w:t>
            </w:r>
            <w:r>
              <w:rPr>
                <w:rStyle w:val="7"/>
                <w:lang w:val="en-US" w:eastAsia="zh-CN" w:bidi="ar"/>
              </w:rPr>
              <w:t>检测能力</w:t>
            </w:r>
            <w:r>
              <w:rPr>
                <w:rStyle w:val="7"/>
                <w:rFonts w:hint="eastAsia"/>
                <w:lang w:val="en-US" w:eastAsia="zh-CN" w:bidi="ar"/>
              </w:rPr>
              <w:t>-</w:t>
            </w:r>
            <w:r>
              <w:rPr>
                <w:rStyle w:val="7"/>
                <w:lang w:val="en-US" w:eastAsia="zh-CN" w:bidi="ar"/>
              </w:rPr>
              <w:t>检测项目</w:t>
            </w:r>
            <w:r>
              <w:rPr>
                <w:rStyle w:val="6"/>
                <w:rFonts w:eastAsia="宋体"/>
                <w:lang w:val="en-US" w:eastAsia="zh-CN" w:bidi="ar"/>
              </w:rPr>
              <w:t>3</w:t>
            </w:r>
            <w:r>
              <w:rPr>
                <w:rStyle w:val="7"/>
                <w:lang w:val="en-US" w:eastAsia="zh-CN" w:bidi="ar"/>
              </w:rPr>
              <w:t>：</w:t>
            </w:r>
            <w:r>
              <w:rPr>
                <w:rStyle w:val="6"/>
                <w:rFonts w:eastAsia="宋体"/>
                <w:lang w:val="en-US" w:eastAsia="zh-CN" w:bidi="ar"/>
              </w:rPr>
              <w:t>≥24</w:t>
            </w:r>
            <w:r>
              <w:rPr>
                <w:rStyle w:val="7"/>
                <w:lang w:val="en-US" w:eastAsia="zh-CN" w:bidi="ar"/>
              </w:rPr>
              <w:t>种转基因成分检测产品（最低检出限不高于</w:t>
            </w:r>
            <w:r>
              <w:rPr>
                <w:rStyle w:val="6"/>
                <w:rFonts w:eastAsia="宋体"/>
                <w:lang w:val="en-US" w:eastAsia="zh-CN" w:bidi="ar"/>
              </w:rPr>
              <w:t>0.5%</w:t>
            </w:r>
            <w:r>
              <w:rPr>
                <w:rStyle w:val="7"/>
                <w:lang w:val="en-US" w:eastAsia="zh-CN" w:bidi="ar"/>
              </w:rPr>
              <w:t>，须提供省级及以上检测机构出具的试剂验证报告不少于</w:t>
            </w:r>
            <w:r>
              <w:rPr>
                <w:rStyle w:val="6"/>
                <w:rFonts w:eastAsia="宋体"/>
                <w:lang w:val="en-US" w:eastAsia="zh-CN" w:bidi="ar"/>
              </w:rPr>
              <w:t>3</w:t>
            </w:r>
            <w:r>
              <w:rPr>
                <w:rStyle w:val="7"/>
                <w:lang w:val="en-US" w:eastAsia="zh-CN" w:bidi="ar"/>
              </w:rPr>
              <w:t>份，</w:t>
            </w:r>
            <w:r>
              <w:rPr>
                <w:rStyle w:val="7"/>
                <w:rFonts w:hint="eastAsia"/>
                <w:lang w:val="en-US" w:eastAsia="zh-CN" w:bidi="ar"/>
              </w:rPr>
              <w:t>扫描</w:t>
            </w:r>
            <w:r>
              <w:rPr>
                <w:rStyle w:val="7"/>
                <w:lang w:val="en-US" w:eastAsia="zh-CN" w:bidi="ar"/>
              </w:rPr>
              <w:t>件加盖投标人公章）；</w:t>
            </w:r>
          </w:p>
        </w:tc>
      </w:tr>
      <w:tr w14:paraId="465F1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11A600F5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862" w:type="pct"/>
          </w:tcPr>
          <w:p w14:paraId="5AD2923F">
            <w:pPr>
              <w:rPr>
                <w:rFonts w:hint="default"/>
                <w:color w:val="FF0000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3DD5C1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color w:val="FF0000"/>
                <w:vertAlign w:val="baseline"/>
                <w:lang w:val="en-US" w:eastAsia="zh-CN"/>
              </w:rPr>
            </w:pPr>
            <w:r>
              <w:rPr>
                <w:rStyle w:val="7"/>
                <w:color w:val="auto"/>
                <w:lang w:val="en-US" w:eastAsia="zh-CN" w:bidi="ar"/>
              </w:rPr>
              <w:t>检测能力</w:t>
            </w:r>
            <w:r>
              <w:rPr>
                <w:rStyle w:val="7"/>
                <w:rFonts w:hint="eastAsia"/>
                <w:color w:val="auto"/>
                <w:lang w:val="en-US" w:eastAsia="zh-CN" w:bidi="ar"/>
              </w:rPr>
              <w:t>-</w:t>
            </w:r>
            <w:r>
              <w:rPr>
                <w:rStyle w:val="7"/>
                <w:color w:val="auto"/>
                <w:lang w:val="en-US" w:eastAsia="zh-CN" w:bidi="ar"/>
              </w:rPr>
              <w:t>检测项目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4</w:t>
            </w:r>
            <w:r>
              <w:rPr>
                <w:rStyle w:val="7"/>
                <w:color w:val="auto"/>
                <w:lang w:val="en-US" w:eastAsia="zh-CN" w:bidi="ar"/>
              </w:rPr>
              <w:t>：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≥25</w:t>
            </w:r>
            <w:r>
              <w:rPr>
                <w:rStyle w:val="7"/>
                <w:color w:val="auto"/>
                <w:lang w:val="en-US" w:eastAsia="zh-CN" w:bidi="ar"/>
              </w:rPr>
              <w:t>种虾类、鱼类水产疫病检测产品（最低检出限为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10</w:t>
            </w:r>
            <w:r>
              <w:rPr>
                <w:rStyle w:val="7"/>
                <w:color w:val="auto"/>
                <w:lang w:val="en-US" w:eastAsia="zh-CN" w:bidi="ar"/>
              </w:rPr>
              <w:t>的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2</w:t>
            </w:r>
            <w:r>
              <w:rPr>
                <w:rStyle w:val="7"/>
                <w:color w:val="auto"/>
                <w:lang w:val="en-US" w:eastAsia="zh-CN" w:bidi="ar"/>
              </w:rPr>
              <w:t>次方拷贝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/</w:t>
            </w:r>
            <w:r>
              <w:rPr>
                <w:rStyle w:val="7"/>
                <w:color w:val="auto"/>
                <w:lang w:val="en-US" w:eastAsia="zh-CN" w:bidi="ar"/>
              </w:rPr>
              <w:t>反应，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60</w:t>
            </w:r>
            <w:r>
              <w:rPr>
                <w:rStyle w:val="7"/>
                <w:color w:val="auto"/>
                <w:lang w:val="en-US" w:eastAsia="zh-CN" w:bidi="ar"/>
              </w:rPr>
              <w:t>分钟内完成检测）；</w:t>
            </w:r>
          </w:p>
        </w:tc>
      </w:tr>
      <w:tr w14:paraId="23549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4FE9F3F6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862" w:type="pct"/>
          </w:tcPr>
          <w:p w14:paraId="5C0A628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543AEB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检测试剂：开放式恒温荧光检测试剂，可实现多指标检测。需与设备为同一厂家生产。</w:t>
            </w:r>
          </w:p>
        </w:tc>
      </w:tr>
      <w:tr w14:paraId="49387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498795D9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862" w:type="pct"/>
          </w:tcPr>
          <w:p w14:paraId="70C091C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4959EB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>▲</w:t>
            </w:r>
            <w:r>
              <w:rPr>
                <w:rStyle w:val="6"/>
                <w:rFonts w:hint="eastAsia" w:eastAsia="宋体"/>
                <w:lang w:val="en-US" w:eastAsia="zh-CN" w:bidi="ar"/>
              </w:rPr>
              <w:t>提供</w:t>
            </w:r>
            <w:r>
              <w:rPr>
                <w:rStyle w:val="7"/>
                <w:lang w:val="en-US" w:eastAsia="zh-CN" w:bidi="ar"/>
              </w:rPr>
              <w:t>仪器</w:t>
            </w:r>
            <w:r>
              <w:rPr>
                <w:rStyle w:val="7"/>
                <w:rFonts w:hint="eastAsia"/>
                <w:lang w:val="en-US" w:eastAsia="zh-CN" w:bidi="ar"/>
              </w:rPr>
              <w:t>制造商</w:t>
            </w:r>
            <w:r>
              <w:rPr>
                <w:rStyle w:val="6"/>
                <w:rFonts w:eastAsia="宋体"/>
                <w:lang w:val="en-US" w:eastAsia="zh-CN" w:bidi="ar"/>
              </w:rPr>
              <w:t>ISO13485</w:t>
            </w:r>
            <w:r>
              <w:rPr>
                <w:rStyle w:val="7"/>
                <w:lang w:val="en-US" w:eastAsia="zh-CN" w:bidi="ar"/>
              </w:rPr>
              <w:t>，</w:t>
            </w:r>
            <w:r>
              <w:rPr>
                <w:rStyle w:val="6"/>
                <w:rFonts w:eastAsia="宋体"/>
                <w:lang w:val="en-US" w:eastAsia="zh-CN" w:bidi="ar"/>
              </w:rPr>
              <w:t>ISO 9001</w:t>
            </w:r>
            <w:r>
              <w:rPr>
                <w:rStyle w:val="7"/>
                <w:lang w:val="en-US" w:eastAsia="zh-CN" w:bidi="ar"/>
              </w:rPr>
              <w:t>管理体系认证</w:t>
            </w:r>
            <w:r>
              <w:rPr>
                <w:rStyle w:val="7"/>
                <w:rFonts w:hint="eastAsia"/>
                <w:lang w:val="en-US" w:eastAsia="zh-CN" w:bidi="ar"/>
              </w:rPr>
              <w:t>证书</w:t>
            </w:r>
            <w:r>
              <w:rPr>
                <w:rStyle w:val="7"/>
                <w:lang w:val="en-US" w:eastAsia="zh-CN" w:bidi="ar"/>
              </w:rPr>
              <w:t>，</w:t>
            </w:r>
            <w:r>
              <w:rPr>
                <w:rStyle w:val="7"/>
                <w:rFonts w:hint="eastAsia"/>
                <w:lang w:val="en-US" w:eastAsia="zh-CN" w:bidi="ar"/>
              </w:rPr>
              <w:t>扫描</w:t>
            </w:r>
            <w:r>
              <w:rPr>
                <w:rStyle w:val="7"/>
                <w:lang w:val="en-US" w:eastAsia="zh-CN" w:bidi="ar"/>
              </w:rPr>
              <w:t>件加盖投标人公章。</w:t>
            </w:r>
          </w:p>
        </w:tc>
      </w:tr>
      <w:tr w14:paraId="08AE5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4BD547BE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862" w:type="pct"/>
          </w:tcPr>
          <w:p w14:paraId="0809CE8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727B92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仪器检测孔数</w:t>
            </w:r>
            <w:r>
              <w:rPr>
                <w:rStyle w:val="6"/>
                <w:rFonts w:eastAsia="宋体"/>
                <w:lang w:val="en-US" w:eastAsia="zh-CN" w:bidi="ar"/>
              </w:rPr>
              <w:t>≥16</w:t>
            </w:r>
            <w:r>
              <w:rPr>
                <w:rStyle w:val="7"/>
                <w:lang w:val="en-US" w:eastAsia="zh-CN" w:bidi="ar"/>
              </w:rPr>
              <w:t>，可同时检测</w:t>
            </w:r>
            <w:r>
              <w:rPr>
                <w:rStyle w:val="6"/>
                <w:rFonts w:eastAsia="宋体"/>
                <w:lang w:val="en-US" w:eastAsia="zh-CN" w:bidi="ar"/>
              </w:rPr>
              <w:t>5</w:t>
            </w:r>
            <w:r>
              <w:rPr>
                <w:rStyle w:val="7"/>
                <w:lang w:val="en-US" w:eastAsia="zh-CN" w:bidi="ar"/>
              </w:rPr>
              <w:t>个项目，兼容常规分子实验耗材。仪器自带电容式触摸屏</w:t>
            </w:r>
            <w:r>
              <w:rPr>
                <w:rStyle w:val="6"/>
                <w:rFonts w:eastAsia="宋体"/>
                <w:lang w:val="en-US" w:eastAsia="zh-CN" w:bidi="ar"/>
              </w:rPr>
              <w:t>≥7</w:t>
            </w:r>
            <w:r>
              <w:rPr>
                <w:rStyle w:val="7"/>
                <w:lang w:val="en-US" w:eastAsia="zh-CN" w:bidi="ar"/>
              </w:rPr>
              <w:t>寸，分辨率</w:t>
            </w:r>
            <w:r>
              <w:rPr>
                <w:rStyle w:val="6"/>
                <w:rFonts w:eastAsia="宋体"/>
                <w:lang w:val="en-US" w:eastAsia="zh-CN" w:bidi="ar"/>
              </w:rPr>
              <w:t>≥800×480</w:t>
            </w:r>
            <w:r>
              <w:rPr>
                <w:rStyle w:val="7"/>
                <w:lang w:val="en-US" w:eastAsia="zh-CN" w:bidi="ar"/>
              </w:rPr>
              <w:t>，支持触屏操作，无需外接电脑。</w:t>
            </w:r>
          </w:p>
        </w:tc>
      </w:tr>
      <w:tr w14:paraId="5C3C3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31AA422B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862" w:type="pct"/>
          </w:tcPr>
          <w:p w14:paraId="03C58F7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21C3CD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数据接口：配备多种通讯接口，如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2.4G WIFI </w:t>
            </w:r>
            <w:r>
              <w:rPr>
                <w:rStyle w:val="7"/>
                <w:lang w:val="en-US" w:eastAsia="zh-CN" w:bidi="ar"/>
              </w:rPr>
              <w:t>、</w:t>
            </w:r>
            <w:r>
              <w:rPr>
                <w:rStyle w:val="6"/>
                <w:rFonts w:eastAsia="宋体"/>
                <w:lang w:val="en-US" w:eastAsia="zh-CN" w:bidi="ar"/>
              </w:rPr>
              <w:t>USB 2.0</w:t>
            </w:r>
            <w:r>
              <w:rPr>
                <w:rStyle w:val="7"/>
                <w:lang w:val="en-US" w:eastAsia="zh-CN" w:bidi="ar"/>
              </w:rPr>
              <w:t>等，能外接电脑，能实现无线上网和数据传输功能，可连接扫描枪、热敏打印机等设备。</w:t>
            </w:r>
          </w:p>
        </w:tc>
      </w:tr>
      <w:tr w14:paraId="58A18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1C68A796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862" w:type="pct"/>
          </w:tcPr>
          <w:p w14:paraId="5903770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42B900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仪器具有自动判读检测结果的功能，检测结果（阴性</w:t>
            </w:r>
            <w:r>
              <w:rPr>
                <w:rStyle w:val="6"/>
                <w:rFonts w:eastAsia="宋体"/>
                <w:lang w:val="en-US" w:eastAsia="zh-CN" w:bidi="ar"/>
              </w:rPr>
              <w:t>-</w:t>
            </w:r>
            <w:r>
              <w:rPr>
                <w:rStyle w:val="7"/>
                <w:lang w:val="en-US" w:eastAsia="zh-CN" w:bidi="ar"/>
              </w:rPr>
              <w:t>阳性）与扩增曲线为单独界面。</w:t>
            </w:r>
          </w:p>
        </w:tc>
      </w:tr>
      <w:tr w14:paraId="7048D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0717B1C5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862" w:type="pct"/>
          </w:tcPr>
          <w:p w14:paraId="4CC24C8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67778A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软件功能：独立的安卓或</w:t>
            </w:r>
            <w:r>
              <w:rPr>
                <w:rStyle w:val="6"/>
                <w:rFonts w:eastAsia="宋体"/>
                <w:lang w:val="en-US" w:eastAsia="zh-CN" w:bidi="ar"/>
              </w:rPr>
              <w:t>windows</w:t>
            </w:r>
            <w:r>
              <w:rPr>
                <w:rStyle w:val="7"/>
                <w:lang w:val="en-US" w:eastAsia="zh-CN" w:bidi="ar"/>
              </w:rPr>
              <w:t>系统，仪器中可实现数据的存储、调出、结果分析。</w:t>
            </w:r>
          </w:p>
        </w:tc>
      </w:tr>
      <w:tr w14:paraId="2A9F8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16285D96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  <w:tc>
          <w:tcPr>
            <w:tcW w:w="862" w:type="pct"/>
          </w:tcPr>
          <w:p w14:paraId="77548EF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7A4D73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lang w:val="en-US" w:eastAsia="zh-CN" w:bidi="ar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>▲</w:t>
            </w:r>
            <w:r>
              <w:rPr>
                <w:rStyle w:val="7"/>
                <w:lang w:val="en-US" w:eastAsia="zh-CN" w:bidi="ar"/>
              </w:rPr>
              <w:t>软件更新：全中文的检测仪系统操作界面和电脑端操作软件，软件免费更新</w:t>
            </w:r>
            <w:r>
              <w:rPr>
                <w:rStyle w:val="7"/>
                <w:highlight w:val="none"/>
                <w:lang w:val="en-US" w:eastAsia="zh-CN" w:bidi="ar"/>
              </w:rPr>
              <w:t>。</w:t>
            </w:r>
            <w:r>
              <w:rPr>
                <w:rStyle w:val="6"/>
                <w:rFonts w:hint="eastAsia" w:eastAsia="宋体"/>
                <w:highlight w:val="none"/>
                <w:lang w:val="en-US" w:eastAsia="zh-CN" w:bidi="ar"/>
              </w:rPr>
              <w:t>（提供</w:t>
            </w:r>
            <w:r>
              <w:rPr>
                <w:rStyle w:val="7"/>
                <w:highlight w:val="none"/>
                <w:lang w:val="en-US" w:eastAsia="zh-CN" w:bidi="ar"/>
              </w:rPr>
              <w:t>计算机软件著作权登记证书</w:t>
            </w:r>
            <w:r>
              <w:rPr>
                <w:rStyle w:val="7"/>
                <w:rFonts w:hint="eastAsia"/>
                <w:highlight w:val="none"/>
                <w:lang w:val="en-US" w:eastAsia="zh-CN" w:bidi="ar"/>
              </w:rPr>
              <w:t>-</w:t>
            </w:r>
            <w:r>
              <w:rPr>
                <w:rStyle w:val="7"/>
                <w:highlight w:val="none"/>
                <w:lang w:val="en-US" w:eastAsia="zh-CN" w:bidi="ar"/>
              </w:rPr>
              <w:t>恒温荧光检测仪软件，</w:t>
            </w:r>
            <w:r>
              <w:rPr>
                <w:rStyle w:val="7"/>
                <w:rFonts w:hint="eastAsia"/>
                <w:highlight w:val="none"/>
                <w:lang w:val="en-US" w:eastAsia="zh-CN" w:bidi="ar"/>
              </w:rPr>
              <w:t>扫描</w:t>
            </w:r>
            <w:r>
              <w:rPr>
                <w:rStyle w:val="7"/>
                <w:highlight w:val="none"/>
                <w:lang w:val="en-US" w:eastAsia="zh-CN" w:bidi="ar"/>
              </w:rPr>
              <w:t>件加盖投标人公章。）</w:t>
            </w:r>
          </w:p>
        </w:tc>
      </w:tr>
      <w:tr w14:paraId="5C011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1BE0CBE2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</w:t>
            </w:r>
          </w:p>
        </w:tc>
        <w:tc>
          <w:tcPr>
            <w:tcW w:w="862" w:type="pct"/>
          </w:tcPr>
          <w:p w14:paraId="5A63012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5443A2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default"/>
                <w:lang w:val="en-US" w:eastAsia="zh-CN" w:bidi="ar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>▲</w:t>
            </w:r>
            <w:r>
              <w:rPr>
                <w:rStyle w:val="7"/>
                <w:lang w:val="en-US" w:eastAsia="zh-CN" w:bidi="ar"/>
              </w:rPr>
              <w:t>车载稳定性：产品运输符合</w:t>
            </w:r>
            <w:r>
              <w:rPr>
                <w:rStyle w:val="6"/>
                <w:rFonts w:eastAsia="宋体"/>
                <w:lang w:val="en-US" w:eastAsia="zh-CN" w:bidi="ar"/>
              </w:rPr>
              <w:t>GB/T 14710-2009</w:t>
            </w:r>
            <w:r>
              <w:rPr>
                <w:rStyle w:val="7"/>
                <w:lang w:val="en-US" w:eastAsia="zh-CN" w:bidi="ar"/>
              </w:rPr>
              <w:t>或其它国家标准实验要求，针对车载环境下设备应对恶劣环境的湿热、高低温、振动、碰撞等进行稳定性试验。（提供产品的省级及以上单位出具的注册检验报告，</w:t>
            </w:r>
            <w:r>
              <w:rPr>
                <w:rStyle w:val="7"/>
                <w:rFonts w:hint="eastAsia"/>
                <w:lang w:val="en-US" w:eastAsia="zh-CN" w:bidi="ar"/>
              </w:rPr>
              <w:t>扫描</w:t>
            </w:r>
            <w:r>
              <w:rPr>
                <w:rStyle w:val="7"/>
                <w:lang w:val="en-US" w:eastAsia="zh-CN" w:bidi="ar"/>
              </w:rPr>
              <w:t>件加盖投标人公章。</w:t>
            </w:r>
            <w:r>
              <w:rPr>
                <w:rStyle w:val="7"/>
                <w:rFonts w:hint="eastAsia"/>
                <w:lang w:val="en-US" w:eastAsia="zh-CN" w:bidi="ar"/>
              </w:rPr>
              <w:t>）</w:t>
            </w:r>
          </w:p>
        </w:tc>
      </w:tr>
      <w:tr w14:paraId="0EE5F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26C0E438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</w:t>
            </w:r>
          </w:p>
        </w:tc>
        <w:tc>
          <w:tcPr>
            <w:tcW w:w="862" w:type="pct"/>
          </w:tcPr>
          <w:p w14:paraId="0E13305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6199D4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lang w:val="en-US" w:eastAsia="zh-CN" w:bidi="ar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>▲</w:t>
            </w:r>
            <w:r>
              <w:rPr>
                <w:rStyle w:val="7"/>
                <w:lang w:val="en-US" w:eastAsia="zh-CN" w:bidi="ar"/>
              </w:rPr>
              <w:t>仪器模块控温精度：控温精度应</w:t>
            </w:r>
            <w:r>
              <w:rPr>
                <w:rStyle w:val="6"/>
                <w:rFonts w:eastAsia="宋体"/>
                <w:lang w:val="en-US" w:eastAsia="zh-CN" w:bidi="ar"/>
              </w:rPr>
              <w:t>≤0.5℃</w:t>
            </w:r>
            <w:r>
              <w:rPr>
                <w:rStyle w:val="7"/>
                <w:lang w:val="en-US" w:eastAsia="zh-CN" w:bidi="ar"/>
              </w:rPr>
              <w:t>；温度准确度：测定值与设置温度差值绝对值应</w:t>
            </w:r>
            <w:r>
              <w:rPr>
                <w:rStyle w:val="6"/>
                <w:rFonts w:eastAsia="宋体"/>
                <w:lang w:val="en-US" w:eastAsia="zh-CN" w:bidi="ar"/>
              </w:rPr>
              <w:t>≤0.5℃</w:t>
            </w:r>
            <w:r>
              <w:rPr>
                <w:rStyle w:val="7"/>
                <w:lang w:val="en-US" w:eastAsia="zh-CN" w:bidi="ar"/>
              </w:rPr>
              <w:t>；模块温度均匀性：温度差值在</w:t>
            </w:r>
            <w:r>
              <w:rPr>
                <w:rStyle w:val="6"/>
                <w:rFonts w:eastAsia="宋体"/>
                <w:lang w:val="en-US" w:eastAsia="zh-CN" w:bidi="ar"/>
              </w:rPr>
              <w:t>±1℃</w:t>
            </w:r>
            <w:r>
              <w:rPr>
                <w:rStyle w:val="7"/>
                <w:lang w:val="en-US" w:eastAsia="zh-CN" w:bidi="ar"/>
              </w:rPr>
              <w:t>范围内。（提供产品的省级及以上单位出具的注册检验报告，</w:t>
            </w:r>
            <w:r>
              <w:rPr>
                <w:rStyle w:val="7"/>
                <w:rFonts w:hint="eastAsia"/>
                <w:lang w:val="en-US" w:eastAsia="zh-CN" w:bidi="ar"/>
              </w:rPr>
              <w:t>扫描</w:t>
            </w:r>
            <w:r>
              <w:rPr>
                <w:rStyle w:val="7"/>
                <w:lang w:val="en-US" w:eastAsia="zh-CN" w:bidi="ar"/>
              </w:rPr>
              <w:t>件加盖投标人公章。）</w:t>
            </w:r>
          </w:p>
        </w:tc>
      </w:tr>
      <w:tr w14:paraId="2A58D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06C8B411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</w:t>
            </w:r>
          </w:p>
        </w:tc>
        <w:tc>
          <w:tcPr>
            <w:tcW w:w="862" w:type="pct"/>
          </w:tcPr>
          <w:p w14:paraId="50538B6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2EEA1D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lang w:val="en-US" w:eastAsia="zh-CN" w:bidi="ar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>▲</w:t>
            </w:r>
            <w:r>
              <w:rPr>
                <w:rStyle w:val="7"/>
                <w:lang w:val="en-US" w:eastAsia="zh-CN" w:bidi="ar"/>
              </w:rPr>
              <w:t>仪器荧光强度检测重复性的变异系数应</w:t>
            </w:r>
            <w:r>
              <w:rPr>
                <w:rStyle w:val="6"/>
                <w:rFonts w:eastAsia="宋体"/>
                <w:lang w:val="en-US" w:eastAsia="zh-CN" w:bidi="ar"/>
              </w:rPr>
              <w:t>≤2%</w:t>
            </w:r>
            <w:r>
              <w:rPr>
                <w:rStyle w:val="7"/>
                <w:lang w:val="en-US" w:eastAsia="zh-CN" w:bidi="ar"/>
              </w:rPr>
              <w:t>；荧光强度检测精密度的变异系数应</w:t>
            </w:r>
            <w:r>
              <w:rPr>
                <w:rStyle w:val="6"/>
                <w:rFonts w:eastAsia="宋体"/>
                <w:lang w:val="en-US" w:eastAsia="zh-CN" w:bidi="ar"/>
              </w:rPr>
              <w:t>≤25%</w:t>
            </w:r>
            <w:r>
              <w:rPr>
                <w:rStyle w:val="7"/>
                <w:lang w:val="en-US" w:eastAsia="zh-CN" w:bidi="ar"/>
              </w:rPr>
              <w:t>；样本检测重复性的变异系数应</w:t>
            </w:r>
            <w:r>
              <w:rPr>
                <w:rStyle w:val="6"/>
                <w:rFonts w:eastAsia="宋体"/>
                <w:lang w:val="en-US" w:eastAsia="zh-CN" w:bidi="ar"/>
              </w:rPr>
              <w:t>≤4%</w:t>
            </w:r>
            <w:r>
              <w:rPr>
                <w:rStyle w:val="7"/>
                <w:lang w:val="en-US" w:eastAsia="zh-CN" w:bidi="ar"/>
              </w:rPr>
              <w:t>。（提供产品的省级及以上单位出具的注册检验报告，</w:t>
            </w:r>
            <w:r>
              <w:rPr>
                <w:rStyle w:val="7"/>
                <w:rFonts w:hint="eastAsia"/>
                <w:lang w:val="en-US" w:eastAsia="zh-CN" w:bidi="ar"/>
              </w:rPr>
              <w:t>扫描</w:t>
            </w:r>
            <w:r>
              <w:rPr>
                <w:rStyle w:val="7"/>
                <w:lang w:val="en-US" w:eastAsia="zh-CN" w:bidi="ar"/>
              </w:rPr>
              <w:t>件加盖投标人公章。）</w:t>
            </w:r>
          </w:p>
        </w:tc>
      </w:tr>
      <w:tr w14:paraId="41E5C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</w:tcPr>
          <w:p w14:paraId="4AEF8061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打</w:t>
            </w:r>
            <w:r>
              <w:rPr>
                <w:rFonts w:hint="eastAsia"/>
                <w:vertAlign w:val="baseline"/>
                <w:lang w:val="en-US" w:eastAsia="zh-CN"/>
              </w:rPr>
              <w:t>“</w:t>
            </w:r>
            <w:r>
              <w:rPr>
                <w:rFonts w:hint="default"/>
                <w:vertAlign w:val="baseline"/>
                <w:lang w:val="en-US" w:eastAsia="zh-CN"/>
              </w:rPr>
              <w:t>★</w:t>
            </w:r>
            <w:r>
              <w:rPr>
                <w:rFonts w:hint="eastAsia"/>
                <w:vertAlign w:val="baseline"/>
                <w:lang w:val="en-US" w:eastAsia="zh-CN"/>
              </w:rPr>
              <w:t>”</w:t>
            </w:r>
            <w:r>
              <w:rPr>
                <w:rFonts w:hint="default"/>
                <w:vertAlign w:val="baseline"/>
                <w:lang w:val="en-US" w:eastAsia="zh-CN"/>
              </w:rPr>
              <w:t>号条款为实质性条款，若有任何一条负偏离或不满足则导致响应无效。</w:t>
            </w:r>
          </w:p>
        </w:tc>
      </w:tr>
    </w:tbl>
    <w:p w14:paraId="70123A9F">
      <w:pPr>
        <w:rPr>
          <w:rFonts w:hint="default"/>
          <w:lang w:val="en-US" w:eastAsia="zh-CN"/>
        </w:rPr>
      </w:pPr>
    </w:p>
    <w:p w14:paraId="41737B61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9.标的名称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多参数水质分析仪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1469"/>
        <w:gridCol w:w="5893"/>
      </w:tblGrid>
      <w:tr w14:paraId="28EFC166">
        <w:tc>
          <w:tcPr>
            <w:tcW w:w="679" w:type="pct"/>
          </w:tcPr>
          <w:p w14:paraId="03AD1742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862" w:type="pct"/>
          </w:tcPr>
          <w:p w14:paraId="0AEBB2CF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参数性质</w:t>
            </w:r>
          </w:p>
        </w:tc>
        <w:tc>
          <w:tcPr>
            <w:tcW w:w="3458" w:type="pct"/>
          </w:tcPr>
          <w:p w14:paraId="082629B7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技术参数及性能指标</w:t>
            </w:r>
          </w:p>
        </w:tc>
      </w:tr>
      <w:tr w14:paraId="7F104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752B421F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862" w:type="pct"/>
          </w:tcPr>
          <w:p w14:paraId="2B71E9D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386C5A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光源：内置光学控制系统，可支持</w:t>
            </w:r>
            <w:r>
              <w:rPr>
                <w:rStyle w:val="6"/>
                <w:rFonts w:eastAsia="宋体"/>
                <w:lang w:val="en-US" w:eastAsia="zh-CN" w:bidi="ar"/>
              </w:rPr>
              <w:t>≥14</w:t>
            </w:r>
            <w:r>
              <w:rPr>
                <w:rStyle w:val="7"/>
                <w:lang w:val="en-US" w:eastAsia="zh-CN" w:bidi="ar"/>
              </w:rPr>
              <w:t>组滤光通道自动切换，比色固态冷光源</w:t>
            </w:r>
            <w:r>
              <w:rPr>
                <w:rStyle w:val="6"/>
                <w:rFonts w:eastAsia="宋体"/>
                <w:lang w:val="en-US" w:eastAsia="zh-CN" w:bidi="ar"/>
              </w:rPr>
              <w:t>≥10</w:t>
            </w:r>
            <w:r>
              <w:rPr>
                <w:rStyle w:val="7"/>
                <w:lang w:val="en-US" w:eastAsia="zh-CN" w:bidi="ar"/>
              </w:rPr>
              <w:t>万小时寿命。</w:t>
            </w:r>
          </w:p>
        </w:tc>
      </w:tr>
      <w:tr w14:paraId="367E2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05849898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862" w:type="pct"/>
          </w:tcPr>
          <w:p w14:paraId="14D4F14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48972A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搭载物联⽹功能，数据⽆上限永久储存云服务器。可远程实时查看测试数据，并记录取样地点、⼈员等信息。</w:t>
            </w:r>
          </w:p>
        </w:tc>
      </w:tr>
      <w:tr w14:paraId="7BE88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4005CAF8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862" w:type="pct"/>
          </w:tcPr>
          <w:p w14:paraId="0CA7726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357EBB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 xml:space="preserve">光学稳定性 </w:t>
            </w:r>
            <w:r>
              <w:rPr>
                <w:rStyle w:val="6"/>
                <w:rFonts w:eastAsia="宋体"/>
                <w:lang w:val="en-US" w:eastAsia="zh-CN" w:bidi="ar"/>
              </w:rPr>
              <w:t>≤±0.001Abs/20</w:t>
            </w:r>
            <w:r>
              <w:rPr>
                <w:rStyle w:val="7"/>
                <w:lang w:val="en-US" w:eastAsia="zh-CN" w:bidi="ar"/>
              </w:rPr>
              <w:t>分钟。</w:t>
            </w:r>
          </w:p>
        </w:tc>
      </w:tr>
      <w:tr w14:paraId="0B236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1A421AF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862" w:type="pct"/>
          </w:tcPr>
          <w:p w14:paraId="5105259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1224CA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比色方式：双比色池，同时支持</w:t>
            </w:r>
            <w:r>
              <w:rPr>
                <w:rStyle w:val="6"/>
                <w:rFonts w:eastAsia="宋体"/>
                <w:lang w:val="en-US" w:eastAsia="zh-CN" w:bidi="ar"/>
              </w:rPr>
              <w:t>360°</w:t>
            </w:r>
            <w:r>
              <w:rPr>
                <w:rStyle w:val="7"/>
                <w:lang w:val="en-US" w:eastAsia="zh-CN" w:bidi="ar"/>
              </w:rPr>
              <w:t>旋转管比色和皿比色。</w:t>
            </w:r>
          </w:p>
        </w:tc>
      </w:tr>
      <w:tr w14:paraId="3C387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3617679B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862" w:type="pct"/>
          </w:tcPr>
          <w:p w14:paraId="074CBFD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1690BA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重复性：</w:t>
            </w:r>
            <w:r>
              <w:rPr>
                <w:rStyle w:val="6"/>
                <w:rFonts w:eastAsia="宋体"/>
                <w:lang w:val="en-US" w:eastAsia="zh-CN" w:bidi="ar"/>
              </w:rPr>
              <w:t>≤± 1</w:t>
            </w:r>
            <w:r>
              <w:rPr>
                <w:rStyle w:val="7"/>
                <w:lang w:val="en-US" w:eastAsia="zh-CN" w:bidi="ar"/>
              </w:rPr>
              <w:t>％</w:t>
            </w:r>
          </w:p>
        </w:tc>
      </w:tr>
      <w:tr w14:paraId="1363E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467F781B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862" w:type="pct"/>
          </w:tcPr>
          <w:p w14:paraId="4DE56A9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351E33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示值误差：</w:t>
            </w:r>
            <w:r>
              <w:rPr>
                <w:rStyle w:val="6"/>
                <w:rFonts w:eastAsia="宋体"/>
                <w:lang w:val="en-US" w:eastAsia="zh-CN" w:bidi="ar"/>
              </w:rPr>
              <w:t>≤± 3</w:t>
            </w:r>
            <w:r>
              <w:rPr>
                <w:rStyle w:val="7"/>
                <w:lang w:val="en-US" w:eastAsia="zh-CN" w:bidi="ar"/>
              </w:rPr>
              <w:t>％</w:t>
            </w:r>
          </w:p>
        </w:tc>
      </w:tr>
      <w:tr w14:paraId="5AECC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71B8F6F8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862" w:type="pct"/>
          </w:tcPr>
          <w:p w14:paraId="4126A7F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14E643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打印机 ：微型热敏打印机</w:t>
            </w:r>
          </w:p>
        </w:tc>
      </w:tr>
      <w:tr w14:paraId="47970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2C32D953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862" w:type="pct"/>
          </w:tcPr>
          <w:p w14:paraId="3533D52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18028F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操作系统：</w:t>
            </w:r>
            <w:r>
              <w:rPr>
                <w:rStyle w:val="6"/>
                <w:rFonts w:eastAsia="宋体"/>
                <w:lang w:val="en-US" w:eastAsia="zh-CN" w:bidi="ar"/>
              </w:rPr>
              <w:t>Glos</w:t>
            </w:r>
            <w:r>
              <w:rPr>
                <w:rStyle w:val="7"/>
                <w:lang w:val="en-US" w:eastAsia="zh-CN" w:bidi="ar"/>
              </w:rPr>
              <w:t>水质智能检测系统</w:t>
            </w:r>
          </w:p>
        </w:tc>
      </w:tr>
      <w:tr w14:paraId="6E2C9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34A987AA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862" w:type="pct"/>
          </w:tcPr>
          <w:p w14:paraId="4B2D5CD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066F31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屏幕显示：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8 </w:t>
            </w:r>
            <w:r>
              <w:rPr>
                <w:rStyle w:val="7"/>
                <w:lang w:val="en-US" w:eastAsia="zh-CN" w:bidi="ar"/>
              </w:rPr>
              <w:t>英寸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1024 ×768 </w:t>
            </w:r>
            <w:r>
              <w:rPr>
                <w:rStyle w:val="7"/>
                <w:lang w:val="en-US" w:eastAsia="zh-CN" w:bidi="ar"/>
              </w:rPr>
              <w:t>分辨率高清电容触摸屏。</w:t>
            </w:r>
          </w:p>
        </w:tc>
      </w:tr>
      <w:tr w14:paraId="7D91D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022E57E9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862" w:type="pct"/>
          </w:tcPr>
          <w:p w14:paraId="5FB7E8F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359DCD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设备功能：水质分析、光度测量、数据管理、自建系数曲线、自建标样曲线、</w:t>
            </w:r>
            <w:r>
              <w:rPr>
                <w:rStyle w:val="6"/>
                <w:rFonts w:eastAsia="宋体"/>
                <w:lang w:val="en-US" w:eastAsia="zh-CN" w:bidi="ar"/>
              </w:rPr>
              <w:t>PC</w:t>
            </w:r>
            <w:r>
              <w:rPr>
                <w:rStyle w:val="7"/>
                <w:lang w:val="en-US" w:eastAsia="zh-CN" w:bidi="ar"/>
              </w:rPr>
              <w:t>联机、</w:t>
            </w:r>
            <w:r>
              <w:rPr>
                <w:rStyle w:val="6"/>
                <w:rFonts w:eastAsia="宋体"/>
                <w:lang w:val="en-US" w:eastAsia="zh-CN" w:bidi="ar"/>
              </w:rPr>
              <w:t>USB</w:t>
            </w:r>
            <w:r>
              <w:rPr>
                <w:rStyle w:val="7"/>
                <w:lang w:val="en-US" w:eastAsia="zh-CN" w:bidi="ar"/>
              </w:rPr>
              <w:t>升级等。</w:t>
            </w:r>
          </w:p>
        </w:tc>
      </w:tr>
      <w:tr w14:paraId="79D6F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5FAE9FB9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862" w:type="pct"/>
          </w:tcPr>
          <w:p w14:paraId="259BCFE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7E74BA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消解：一体化独立控温</w:t>
            </w:r>
            <w:r>
              <w:rPr>
                <w:rStyle w:val="6"/>
                <w:rFonts w:eastAsia="宋体"/>
                <w:lang w:val="en-US" w:eastAsia="zh-CN" w:bidi="ar"/>
              </w:rPr>
              <w:t>6</w:t>
            </w:r>
            <w:r>
              <w:rPr>
                <w:rStyle w:val="7"/>
                <w:lang w:val="en-US" w:eastAsia="zh-CN" w:bidi="ar"/>
              </w:rPr>
              <w:t>孔多功能消解器，可快速消解污染物</w:t>
            </w:r>
          </w:p>
        </w:tc>
      </w:tr>
      <w:tr w14:paraId="53D0D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734DB429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  <w:tc>
          <w:tcPr>
            <w:tcW w:w="862" w:type="pct"/>
          </w:tcPr>
          <w:p w14:paraId="641E319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29D7C1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lang w:val="en-US" w:eastAsia="zh-CN" w:bidi="ar"/>
              </w:rPr>
            </w:pPr>
            <w:r>
              <w:rPr>
                <w:rStyle w:val="7"/>
                <w:lang w:val="en-US" w:eastAsia="zh-CN" w:bidi="ar"/>
              </w:rPr>
              <w:t>标准配置：主机一台，任选</w:t>
            </w:r>
            <w:r>
              <w:rPr>
                <w:rStyle w:val="6"/>
                <w:rFonts w:eastAsia="宋体"/>
                <w:lang w:val="en-US" w:eastAsia="zh-CN" w:bidi="ar"/>
              </w:rPr>
              <w:t>4</w:t>
            </w:r>
            <w:r>
              <w:rPr>
                <w:rStyle w:val="7"/>
                <w:lang w:val="en-US" w:eastAsia="zh-CN" w:bidi="ar"/>
              </w:rPr>
              <w:t>种参数检测所用试剂，、冷却架</w:t>
            </w:r>
            <w:r>
              <w:rPr>
                <w:rStyle w:val="6"/>
                <w:rFonts w:eastAsia="宋体"/>
                <w:lang w:val="en-US" w:eastAsia="zh-CN" w:bidi="ar"/>
              </w:rPr>
              <w:t>1</w:t>
            </w:r>
            <w:r>
              <w:rPr>
                <w:rStyle w:val="7"/>
                <w:lang w:val="en-US" w:eastAsia="zh-CN" w:bidi="ar"/>
              </w:rPr>
              <w:t>个、比色皿</w:t>
            </w:r>
            <w:r>
              <w:rPr>
                <w:rStyle w:val="6"/>
                <w:rFonts w:eastAsia="宋体"/>
                <w:lang w:val="en-US" w:eastAsia="zh-CN" w:bidi="ar"/>
              </w:rPr>
              <w:t>2</w:t>
            </w:r>
            <w:r>
              <w:rPr>
                <w:rStyle w:val="7"/>
                <w:lang w:val="en-US" w:eastAsia="zh-CN" w:bidi="ar"/>
              </w:rPr>
              <w:t>盒、比色皿架</w:t>
            </w:r>
            <w:r>
              <w:rPr>
                <w:rStyle w:val="6"/>
                <w:rFonts w:eastAsia="宋体"/>
                <w:lang w:val="en-US" w:eastAsia="zh-CN" w:bidi="ar"/>
              </w:rPr>
              <w:t>1</w:t>
            </w:r>
            <w:r>
              <w:rPr>
                <w:rStyle w:val="7"/>
                <w:lang w:val="en-US" w:eastAsia="zh-CN" w:bidi="ar"/>
              </w:rPr>
              <w:t>个、移液器</w:t>
            </w:r>
            <w:r>
              <w:rPr>
                <w:rStyle w:val="6"/>
                <w:rFonts w:eastAsia="宋体"/>
                <w:lang w:val="en-US" w:eastAsia="zh-CN" w:bidi="ar"/>
              </w:rPr>
              <w:t>2</w:t>
            </w:r>
            <w:r>
              <w:rPr>
                <w:rStyle w:val="7"/>
                <w:lang w:val="en-US" w:eastAsia="zh-CN" w:bidi="ar"/>
              </w:rPr>
              <w:t>把、移液枪头</w:t>
            </w:r>
            <w:r>
              <w:rPr>
                <w:rStyle w:val="6"/>
                <w:rFonts w:eastAsia="宋体"/>
                <w:lang w:val="en-US" w:eastAsia="zh-CN" w:bidi="ar"/>
              </w:rPr>
              <w:t>2</w:t>
            </w:r>
            <w:r>
              <w:rPr>
                <w:rStyle w:val="7"/>
                <w:lang w:val="en-US" w:eastAsia="zh-CN" w:bidi="ar"/>
              </w:rPr>
              <w:t>包，打印纸</w:t>
            </w:r>
            <w:r>
              <w:rPr>
                <w:rStyle w:val="6"/>
                <w:rFonts w:eastAsia="宋体"/>
                <w:lang w:val="en-US" w:eastAsia="zh-CN" w:bidi="ar"/>
              </w:rPr>
              <w:t>1</w:t>
            </w:r>
            <w:r>
              <w:rPr>
                <w:rStyle w:val="7"/>
                <w:lang w:val="en-US" w:eastAsia="zh-CN" w:bidi="ar"/>
              </w:rPr>
              <w:t>卷</w:t>
            </w:r>
          </w:p>
        </w:tc>
      </w:tr>
      <w:tr w14:paraId="7EBB7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475694DF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</w:t>
            </w:r>
          </w:p>
        </w:tc>
        <w:tc>
          <w:tcPr>
            <w:tcW w:w="862" w:type="pct"/>
          </w:tcPr>
          <w:p w14:paraId="2F41D2C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5BB4BB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lang w:val="en-US" w:eastAsia="zh-CN" w:bidi="ar"/>
              </w:rPr>
            </w:pPr>
            <w:r>
              <w:rPr>
                <w:rStyle w:val="7"/>
                <w:lang w:val="en-US" w:eastAsia="zh-CN" w:bidi="ar"/>
              </w:rPr>
              <w:t>技术要求：可检测挥发性脂肪酸（</w:t>
            </w:r>
            <w:r>
              <w:rPr>
                <w:rStyle w:val="6"/>
                <w:rFonts w:eastAsia="宋体"/>
                <w:lang w:val="en-US" w:eastAsia="zh-CN" w:bidi="ar"/>
              </w:rPr>
              <w:t>VFA</w:t>
            </w:r>
            <w:r>
              <w:rPr>
                <w:rStyle w:val="7"/>
                <w:lang w:val="en-US" w:eastAsia="zh-CN" w:bidi="ar"/>
              </w:rPr>
              <w:t>），</w:t>
            </w:r>
            <w:r>
              <w:rPr>
                <w:rStyle w:val="6"/>
                <w:rFonts w:eastAsia="宋体"/>
                <w:lang w:val="en-US" w:eastAsia="zh-CN" w:bidi="ar"/>
              </w:rPr>
              <w:t>COD</w:t>
            </w:r>
            <w:r>
              <w:rPr>
                <w:rStyle w:val="7"/>
                <w:lang w:val="en-US" w:eastAsia="zh-CN" w:bidi="ar"/>
              </w:rPr>
              <w:t>，氨氮，总磷，总氮，水中硫氰酸盐，空气中氨气，空气中氯气，空气中氯化氢等：</w:t>
            </w:r>
          </w:p>
        </w:tc>
      </w:tr>
      <w:tr w14:paraId="7E663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</w:tcPr>
          <w:p w14:paraId="4F717EAB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打</w:t>
            </w:r>
            <w:r>
              <w:rPr>
                <w:rFonts w:hint="eastAsia"/>
                <w:vertAlign w:val="baseline"/>
                <w:lang w:val="en-US" w:eastAsia="zh-CN"/>
              </w:rPr>
              <w:t>“</w:t>
            </w:r>
            <w:r>
              <w:rPr>
                <w:rFonts w:hint="default"/>
                <w:vertAlign w:val="baseline"/>
                <w:lang w:val="en-US" w:eastAsia="zh-CN"/>
              </w:rPr>
              <w:t>★</w:t>
            </w:r>
            <w:r>
              <w:rPr>
                <w:rFonts w:hint="eastAsia"/>
                <w:vertAlign w:val="baseline"/>
                <w:lang w:val="en-US" w:eastAsia="zh-CN"/>
              </w:rPr>
              <w:t>”</w:t>
            </w:r>
            <w:r>
              <w:rPr>
                <w:rFonts w:hint="default"/>
                <w:vertAlign w:val="baseline"/>
                <w:lang w:val="en-US" w:eastAsia="zh-CN"/>
              </w:rPr>
              <w:t>号条款为实质性条款，若有任何一条负偏离或不满足则导致响应无效。</w:t>
            </w:r>
          </w:p>
        </w:tc>
      </w:tr>
    </w:tbl>
    <w:p w14:paraId="4B15FCE2">
      <w:pPr>
        <w:rPr>
          <w:rFonts w:hint="default"/>
          <w:lang w:val="en-US" w:eastAsia="zh-CN"/>
        </w:rPr>
      </w:pPr>
    </w:p>
    <w:p w14:paraId="28C08DF9">
      <w:pPr>
        <w:rPr>
          <w:rFonts w:hint="default"/>
          <w:lang w:val="en-US" w:eastAsia="zh-CN"/>
        </w:rPr>
      </w:pPr>
    </w:p>
    <w:p w14:paraId="183DE8DB">
      <w:pPr>
        <w:rPr>
          <w:rFonts w:hint="eastAsia"/>
          <w:lang w:val="en-US" w:eastAsia="zh-CN"/>
        </w:rPr>
      </w:pPr>
    </w:p>
    <w:p w14:paraId="5EE14753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10-1.标的名称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前处理仪器-低速离心机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1469"/>
        <w:gridCol w:w="5893"/>
      </w:tblGrid>
      <w:tr w14:paraId="47B73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pct"/>
          </w:tcPr>
          <w:p w14:paraId="0D2B1F24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862" w:type="pct"/>
          </w:tcPr>
          <w:p w14:paraId="190601F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参数性质</w:t>
            </w:r>
          </w:p>
        </w:tc>
        <w:tc>
          <w:tcPr>
            <w:tcW w:w="3458" w:type="pct"/>
          </w:tcPr>
          <w:p w14:paraId="6192A926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技术参数及性能指标</w:t>
            </w:r>
          </w:p>
        </w:tc>
      </w:tr>
      <w:tr w14:paraId="2BD85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03F51038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862" w:type="pct"/>
          </w:tcPr>
          <w:p w14:paraId="1371257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54780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最高转速：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4000r/min </w:t>
            </w:r>
            <w:r>
              <w:rPr>
                <w:rStyle w:val="7"/>
                <w:lang w:val="en-US" w:eastAsia="zh-CN" w:bidi="ar"/>
              </w:rPr>
              <w:t>。</w:t>
            </w:r>
          </w:p>
        </w:tc>
      </w:tr>
      <w:tr w14:paraId="73B93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0A543DC8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862" w:type="pct"/>
          </w:tcPr>
          <w:p w14:paraId="04E4155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61A57C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最大离心力：</w:t>
            </w:r>
            <w:r>
              <w:rPr>
                <w:rStyle w:val="6"/>
                <w:rFonts w:eastAsia="宋体"/>
                <w:lang w:val="en-US" w:eastAsia="zh-CN" w:bidi="ar"/>
              </w:rPr>
              <w:t>2250×g</w:t>
            </w:r>
          </w:p>
        </w:tc>
      </w:tr>
      <w:tr w14:paraId="23C1D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5AE7004D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862" w:type="pct"/>
          </w:tcPr>
          <w:p w14:paraId="258009B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5D92EA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控速精度：</w:t>
            </w:r>
            <w:r>
              <w:rPr>
                <w:rStyle w:val="6"/>
                <w:rFonts w:eastAsia="宋体"/>
                <w:lang w:val="en-US" w:eastAsia="zh-CN" w:bidi="ar"/>
              </w:rPr>
              <w:t>±10r/min</w:t>
            </w:r>
          </w:p>
        </w:tc>
      </w:tr>
      <w:tr w14:paraId="70080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47305223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862" w:type="pct"/>
          </w:tcPr>
          <w:p w14:paraId="6D5E07E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7D0F91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 xml:space="preserve">转子容量：同一个转子同时兼容 </w:t>
            </w:r>
            <w:r>
              <w:rPr>
                <w:rStyle w:val="6"/>
                <w:rFonts w:eastAsia="宋体"/>
                <w:lang w:val="en-US" w:eastAsia="zh-CN" w:bidi="ar"/>
              </w:rPr>
              <w:t>50ml ×6+ 15ml ×6</w:t>
            </w:r>
          </w:p>
        </w:tc>
      </w:tr>
      <w:tr w14:paraId="4B59B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351CA545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862" w:type="pct"/>
          </w:tcPr>
          <w:p w14:paraId="5F22225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1548C3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定时：</w:t>
            </w:r>
            <w:r>
              <w:rPr>
                <w:rStyle w:val="6"/>
                <w:rFonts w:eastAsia="宋体"/>
                <w:lang w:val="en-US" w:eastAsia="zh-CN" w:bidi="ar"/>
              </w:rPr>
              <w:t>1s-99min</w:t>
            </w:r>
          </w:p>
        </w:tc>
      </w:tr>
      <w:tr w14:paraId="4ADC4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602C19B9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862" w:type="pct"/>
          </w:tcPr>
          <w:p w14:paraId="0852924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180FBB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 xml:space="preserve">最大离心力 </w:t>
            </w:r>
            <w:r>
              <w:rPr>
                <w:rStyle w:val="6"/>
                <w:rFonts w:eastAsia="宋体"/>
                <w:lang w:val="en-US" w:eastAsia="zh-CN" w:bidi="ar"/>
              </w:rPr>
              <w:t>2250×g</w:t>
            </w:r>
          </w:p>
        </w:tc>
      </w:tr>
      <w:tr w14:paraId="672A0A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54DAB83A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862" w:type="pct"/>
          </w:tcPr>
          <w:p w14:paraId="027466D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7FE816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按键式编程设计，数码管显示，操作更加直观</w:t>
            </w:r>
          </w:p>
        </w:tc>
      </w:tr>
      <w:tr w14:paraId="29A5D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162148FE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862" w:type="pct"/>
          </w:tcPr>
          <w:p w14:paraId="31391E4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1A9140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噪音：</w:t>
            </w:r>
            <w:r>
              <w:rPr>
                <w:rStyle w:val="6"/>
                <w:rFonts w:eastAsia="宋体"/>
                <w:lang w:val="en-US" w:eastAsia="zh-CN" w:bidi="ar"/>
              </w:rPr>
              <w:t>≤62dB</w:t>
            </w:r>
          </w:p>
        </w:tc>
      </w:tr>
      <w:tr w14:paraId="428B8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3AC95A37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862" w:type="pct"/>
          </w:tcPr>
          <w:p w14:paraId="45D1363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127196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安全性能：门锁、过速保护、状态诊断系统</w:t>
            </w:r>
          </w:p>
        </w:tc>
      </w:tr>
      <w:tr w14:paraId="4B523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1995F242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862" w:type="pct"/>
          </w:tcPr>
          <w:p w14:paraId="49CE7A3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55BA7E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电源：</w:t>
            </w:r>
            <w:r>
              <w:rPr>
                <w:rStyle w:val="6"/>
                <w:rFonts w:eastAsia="宋体"/>
                <w:lang w:val="en-US" w:eastAsia="zh-CN" w:bidi="ar"/>
              </w:rPr>
              <w:t>AC220V 50/60HzW</w:t>
            </w:r>
          </w:p>
        </w:tc>
      </w:tr>
      <w:tr w14:paraId="048DD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6DF843FF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862" w:type="pct"/>
          </w:tcPr>
          <w:p w14:paraId="442AD65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3C6DD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全金属结构多层防爆设计，运行性能安全超稳</w:t>
            </w:r>
          </w:p>
        </w:tc>
      </w:tr>
      <w:tr w14:paraId="6D944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35E7023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  <w:tc>
          <w:tcPr>
            <w:tcW w:w="862" w:type="pct"/>
          </w:tcPr>
          <w:p w14:paraId="6F3B2EB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3F3E27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lang w:val="en-US" w:eastAsia="zh-CN" w:bidi="ar"/>
              </w:rPr>
            </w:pPr>
            <w:r>
              <w:rPr>
                <w:rStyle w:val="7"/>
                <w:lang w:val="en-US" w:eastAsia="zh-CN" w:bidi="ar"/>
              </w:rPr>
              <w:t>嵌入式微处理器控制，直流无刷电机驱动，免维护，运行平稳。</w:t>
            </w:r>
          </w:p>
        </w:tc>
      </w:tr>
      <w:tr w14:paraId="3685B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6F2BCC0F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</w:t>
            </w:r>
          </w:p>
        </w:tc>
        <w:tc>
          <w:tcPr>
            <w:tcW w:w="862" w:type="pct"/>
          </w:tcPr>
          <w:p w14:paraId="6A289BC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12E39F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lang w:val="en-US" w:eastAsia="zh-CN" w:bidi="ar"/>
              </w:rPr>
            </w:pPr>
            <w:r>
              <w:rPr>
                <w:rStyle w:val="7"/>
                <w:lang w:val="en-US" w:eastAsia="zh-CN" w:bidi="ar"/>
              </w:rPr>
              <w:t>报警检测功能，实时检测门锁及电机状态，运行安全可靠。</w:t>
            </w:r>
          </w:p>
        </w:tc>
      </w:tr>
      <w:tr w14:paraId="1FE63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</w:tcPr>
          <w:p w14:paraId="089A7E87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打</w:t>
            </w:r>
            <w:r>
              <w:rPr>
                <w:rFonts w:hint="eastAsia"/>
                <w:vertAlign w:val="baseline"/>
                <w:lang w:val="en-US" w:eastAsia="zh-CN"/>
              </w:rPr>
              <w:t>“</w:t>
            </w:r>
            <w:r>
              <w:rPr>
                <w:rFonts w:hint="default"/>
                <w:vertAlign w:val="baseline"/>
                <w:lang w:val="en-US" w:eastAsia="zh-CN"/>
              </w:rPr>
              <w:t>★</w:t>
            </w:r>
            <w:r>
              <w:rPr>
                <w:rFonts w:hint="eastAsia"/>
                <w:vertAlign w:val="baseline"/>
                <w:lang w:val="en-US" w:eastAsia="zh-CN"/>
              </w:rPr>
              <w:t>”</w:t>
            </w:r>
            <w:r>
              <w:rPr>
                <w:rFonts w:hint="default"/>
                <w:vertAlign w:val="baseline"/>
                <w:lang w:val="en-US" w:eastAsia="zh-CN"/>
              </w:rPr>
              <w:t>号条款为实质性条款，若有任何一条负偏离或不满足则导致响应无效。</w:t>
            </w:r>
          </w:p>
        </w:tc>
      </w:tr>
    </w:tbl>
    <w:p w14:paraId="1401A096">
      <w:pPr>
        <w:rPr>
          <w:rFonts w:hint="default"/>
          <w:lang w:val="en-US" w:eastAsia="zh-CN"/>
        </w:rPr>
      </w:pPr>
    </w:p>
    <w:p w14:paraId="5B8C3357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10-2.标的名称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前处理仪器-电子天平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1469"/>
        <w:gridCol w:w="5893"/>
      </w:tblGrid>
      <w:tr w14:paraId="367BE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pct"/>
          </w:tcPr>
          <w:p w14:paraId="675F2B01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862" w:type="pct"/>
          </w:tcPr>
          <w:p w14:paraId="68CFA11A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参数性质</w:t>
            </w:r>
          </w:p>
        </w:tc>
        <w:tc>
          <w:tcPr>
            <w:tcW w:w="3458" w:type="pct"/>
          </w:tcPr>
          <w:p w14:paraId="4B6BA12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技术参数及性能指标</w:t>
            </w:r>
          </w:p>
        </w:tc>
      </w:tr>
      <w:tr w14:paraId="79ACB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033D9B2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862" w:type="pct"/>
          </w:tcPr>
          <w:p w14:paraId="70D0BA0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049D05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液晶背光显示</w:t>
            </w:r>
          </w:p>
        </w:tc>
      </w:tr>
      <w:tr w14:paraId="14C91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4A15B943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862" w:type="pct"/>
          </w:tcPr>
          <w:p w14:paraId="307AAB2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34CBD4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称重稳定时间</w:t>
            </w:r>
            <w:r>
              <w:rPr>
                <w:rStyle w:val="6"/>
                <w:rFonts w:eastAsia="宋体"/>
                <w:lang w:val="en-US" w:eastAsia="zh-CN" w:bidi="ar"/>
              </w:rPr>
              <w:t>≤3 s</w:t>
            </w:r>
          </w:p>
        </w:tc>
      </w:tr>
      <w:tr w14:paraId="31EB7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209EAC4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862" w:type="pct"/>
          </w:tcPr>
          <w:p w14:paraId="5334365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57E707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交直流两用</w:t>
            </w:r>
          </w:p>
        </w:tc>
      </w:tr>
      <w:tr w14:paraId="6EA1EA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78DF1A63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862" w:type="pct"/>
          </w:tcPr>
          <w:p w14:paraId="055C33E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495B7A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计数功能</w:t>
            </w:r>
          </w:p>
        </w:tc>
      </w:tr>
      <w:tr w14:paraId="63B76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458558ED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862" w:type="pct"/>
          </w:tcPr>
          <w:p w14:paraId="53C52D3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23474A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最大量程：</w:t>
            </w:r>
            <w:r>
              <w:rPr>
                <w:rStyle w:val="6"/>
                <w:rFonts w:eastAsia="宋体"/>
                <w:lang w:val="en-US" w:eastAsia="zh-CN" w:bidi="ar"/>
              </w:rPr>
              <w:t>500 g</w:t>
            </w:r>
          </w:p>
        </w:tc>
      </w:tr>
      <w:tr w14:paraId="658DB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1444B166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862" w:type="pct"/>
          </w:tcPr>
          <w:p w14:paraId="0C1E449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01F58A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可读性：</w:t>
            </w:r>
            <w:r>
              <w:rPr>
                <w:rStyle w:val="6"/>
                <w:rFonts w:eastAsia="宋体"/>
                <w:lang w:val="en-US" w:eastAsia="zh-CN" w:bidi="ar"/>
              </w:rPr>
              <w:t>0.01 g</w:t>
            </w:r>
          </w:p>
        </w:tc>
      </w:tr>
      <w:tr w14:paraId="76002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075611F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862" w:type="pct"/>
          </w:tcPr>
          <w:p w14:paraId="75A97B3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71A7E8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重复性：</w:t>
            </w:r>
            <w:r>
              <w:rPr>
                <w:rStyle w:val="6"/>
                <w:rFonts w:eastAsia="宋体"/>
                <w:lang w:val="en-US" w:eastAsia="zh-CN" w:bidi="ar"/>
              </w:rPr>
              <w:t>≤±0.01 g</w:t>
            </w:r>
          </w:p>
        </w:tc>
      </w:tr>
      <w:tr w14:paraId="5C059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7485BFFA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862" w:type="pct"/>
          </w:tcPr>
          <w:p w14:paraId="1376D55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3CB76B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线性：</w:t>
            </w:r>
            <w:r>
              <w:rPr>
                <w:rStyle w:val="6"/>
                <w:rFonts w:eastAsia="宋体"/>
                <w:lang w:val="en-US" w:eastAsia="zh-CN" w:bidi="ar"/>
              </w:rPr>
              <w:t>≤±0.02 g</w:t>
            </w:r>
          </w:p>
        </w:tc>
      </w:tr>
      <w:tr w14:paraId="66B03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4829E0EB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862" w:type="pct"/>
          </w:tcPr>
          <w:p w14:paraId="02BC97B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474751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磅、克、克拉、盎司四种转换方式</w:t>
            </w:r>
          </w:p>
        </w:tc>
      </w:tr>
      <w:tr w14:paraId="2F6BB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</w:tcPr>
          <w:p w14:paraId="3EC9E881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打</w:t>
            </w:r>
            <w:r>
              <w:rPr>
                <w:rFonts w:hint="eastAsia"/>
                <w:vertAlign w:val="baseline"/>
                <w:lang w:val="en-US" w:eastAsia="zh-CN"/>
              </w:rPr>
              <w:t>“</w:t>
            </w:r>
            <w:r>
              <w:rPr>
                <w:rFonts w:hint="default"/>
                <w:vertAlign w:val="baseline"/>
                <w:lang w:val="en-US" w:eastAsia="zh-CN"/>
              </w:rPr>
              <w:t>★</w:t>
            </w:r>
            <w:r>
              <w:rPr>
                <w:rFonts w:hint="eastAsia"/>
                <w:vertAlign w:val="baseline"/>
                <w:lang w:val="en-US" w:eastAsia="zh-CN"/>
              </w:rPr>
              <w:t>”</w:t>
            </w:r>
            <w:r>
              <w:rPr>
                <w:rFonts w:hint="default"/>
                <w:vertAlign w:val="baseline"/>
                <w:lang w:val="en-US" w:eastAsia="zh-CN"/>
              </w:rPr>
              <w:t>号条款为实质性条款，若有任何一条负偏离或不满足则导致响应无效。</w:t>
            </w:r>
          </w:p>
        </w:tc>
      </w:tr>
    </w:tbl>
    <w:p w14:paraId="5A3E7FDB">
      <w:pPr>
        <w:rPr>
          <w:rFonts w:hint="default"/>
          <w:lang w:val="en-US" w:eastAsia="zh-CN"/>
        </w:rPr>
      </w:pPr>
    </w:p>
    <w:p w14:paraId="383E655E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10-3.标的名称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前处理仪器-双孔水浴锅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1469"/>
        <w:gridCol w:w="5893"/>
      </w:tblGrid>
      <w:tr w14:paraId="4798E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pct"/>
          </w:tcPr>
          <w:p w14:paraId="32B0F456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862" w:type="pct"/>
          </w:tcPr>
          <w:p w14:paraId="76C6915A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参数性质</w:t>
            </w:r>
          </w:p>
        </w:tc>
        <w:tc>
          <w:tcPr>
            <w:tcW w:w="3458" w:type="pct"/>
          </w:tcPr>
          <w:p w14:paraId="0DCB54B9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技术参数及性能指标</w:t>
            </w:r>
          </w:p>
        </w:tc>
      </w:tr>
      <w:tr w14:paraId="29E18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3C0C2348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862" w:type="pct"/>
          </w:tcPr>
          <w:p w14:paraId="1FFA016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5865AE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温控范围：室温</w:t>
            </w:r>
            <w:r>
              <w:rPr>
                <w:rStyle w:val="6"/>
                <w:rFonts w:eastAsia="宋体"/>
                <w:lang w:val="en-US" w:eastAsia="zh-CN" w:bidi="ar"/>
              </w:rPr>
              <w:t>~99.9℃</w:t>
            </w:r>
          </w:p>
        </w:tc>
      </w:tr>
      <w:tr w14:paraId="139F7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41603814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862" w:type="pct"/>
          </w:tcPr>
          <w:p w14:paraId="683D8EB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6A9487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恒温分辨率：</w:t>
            </w:r>
            <w:r>
              <w:rPr>
                <w:rStyle w:val="6"/>
                <w:rFonts w:eastAsia="宋体"/>
                <w:lang w:val="en-US" w:eastAsia="zh-CN" w:bidi="ar"/>
              </w:rPr>
              <w:t>0. 1℃</w:t>
            </w:r>
          </w:p>
        </w:tc>
      </w:tr>
      <w:tr w14:paraId="24545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1F30F861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862" w:type="pct"/>
          </w:tcPr>
          <w:p w14:paraId="6FC4C11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4E9F4E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功率：</w:t>
            </w:r>
            <w:r>
              <w:rPr>
                <w:rStyle w:val="6"/>
                <w:rFonts w:eastAsia="宋体"/>
                <w:lang w:val="en-US" w:eastAsia="zh-CN" w:bidi="ar"/>
              </w:rPr>
              <w:t>≥500W</w:t>
            </w:r>
          </w:p>
        </w:tc>
      </w:tr>
      <w:tr w14:paraId="344A5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4379A966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862" w:type="pct"/>
          </w:tcPr>
          <w:p w14:paraId="2DFE688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5ACA45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工作室尺寸：</w:t>
            </w:r>
            <w:r>
              <w:rPr>
                <w:rStyle w:val="6"/>
                <w:rFonts w:eastAsia="宋体"/>
                <w:lang w:val="en-US" w:eastAsia="zh-CN" w:bidi="ar"/>
              </w:rPr>
              <w:t>≥300*150*120mm</w:t>
            </w:r>
          </w:p>
        </w:tc>
      </w:tr>
      <w:tr w14:paraId="252D1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</w:tcPr>
          <w:p w14:paraId="675E606A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打</w:t>
            </w:r>
            <w:r>
              <w:rPr>
                <w:rFonts w:hint="eastAsia"/>
                <w:vertAlign w:val="baseline"/>
                <w:lang w:val="en-US" w:eastAsia="zh-CN"/>
              </w:rPr>
              <w:t>“</w:t>
            </w:r>
            <w:r>
              <w:rPr>
                <w:rFonts w:hint="default"/>
                <w:vertAlign w:val="baseline"/>
                <w:lang w:val="en-US" w:eastAsia="zh-CN"/>
              </w:rPr>
              <w:t>★</w:t>
            </w:r>
            <w:r>
              <w:rPr>
                <w:rFonts w:hint="eastAsia"/>
                <w:vertAlign w:val="baseline"/>
                <w:lang w:val="en-US" w:eastAsia="zh-CN"/>
              </w:rPr>
              <w:t>”</w:t>
            </w:r>
            <w:r>
              <w:rPr>
                <w:rFonts w:hint="default"/>
                <w:vertAlign w:val="baseline"/>
                <w:lang w:val="en-US" w:eastAsia="zh-CN"/>
              </w:rPr>
              <w:t>号条款为实质性条款，若有任何一条负偏离或不满足则导致响应无效。</w:t>
            </w:r>
          </w:p>
        </w:tc>
      </w:tr>
    </w:tbl>
    <w:p w14:paraId="2F4DB5A8">
      <w:pPr>
        <w:rPr>
          <w:rFonts w:hint="default"/>
          <w:lang w:val="en-US" w:eastAsia="zh-CN"/>
        </w:rPr>
      </w:pPr>
    </w:p>
    <w:p w14:paraId="78249482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10-4.标的名称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前处理仪器-超声波清洗机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1469"/>
        <w:gridCol w:w="5893"/>
      </w:tblGrid>
      <w:tr w14:paraId="76F24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pct"/>
          </w:tcPr>
          <w:p w14:paraId="2BAAA49F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862" w:type="pct"/>
          </w:tcPr>
          <w:p w14:paraId="7C9E7018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参数性质</w:t>
            </w:r>
          </w:p>
        </w:tc>
        <w:tc>
          <w:tcPr>
            <w:tcW w:w="3458" w:type="pct"/>
          </w:tcPr>
          <w:p w14:paraId="19FDF6B8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技术参数及性能指标</w:t>
            </w:r>
          </w:p>
        </w:tc>
      </w:tr>
      <w:tr w14:paraId="3D50F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489B9F03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862" w:type="pct"/>
          </w:tcPr>
          <w:p w14:paraId="6907936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46361F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超声波频率：</w:t>
            </w:r>
            <w:r>
              <w:rPr>
                <w:rStyle w:val="6"/>
                <w:rFonts w:eastAsia="宋体"/>
                <w:lang w:val="en-US" w:eastAsia="zh-CN" w:bidi="ar"/>
              </w:rPr>
              <w:t>≥40 KHz</w:t>
            </w:r>
          </w:p>
        </w:tc>
      </w:tr>
      <w:tr w14:paraId="19E10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175FAC9E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862" w:type="pct"/>
          </w:tcPr>
          <w:p w14:paraId="4778C24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63FE74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超声波功率：</w:t>
            </w:r>
            <w:r>
              <w:rPr>
                <w:rStyle w:val="6"/>
                <w:rFonts w:eastAsia="宋体"/>
                <w:lang w:val="en-US" w:eastAsia="zh-CN" w:bidi="ar"/>
              </w:rPr>
              <w:t>≥ 150 W</w:t>
            </w:r>
          </w:p>
        </w:tc>
      </w:tr>
      <w:tr w14:paraId="0DFAF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1A43A004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862" w:type="pct"/>
          </w:tcPr>
          <w:p w14:paraId="2AD5A7C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0165E6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加热功率：</w:t>
            </w:r>
            <w:r>
              <w:rPr>
                <w:rStyle w:val="6"/>
                <w:rFonts w:eastAsia="宋体"/>
                <w:lang w:val="en-US" w:eastAsia="zh-CN" w:bidi="ar"/>
              </w:rPr>
              <w:t>400W</w:t>
            </w:r>
          </w:p>
        </w:tc>
      </w:tr>
      <w:tr w14:paraId="206B8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149F2B53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862" w:type="pct"/>
          </w:tcPr>
          <w:p w14:paraId="63183C8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04E60A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超声波定时方式：机械旋钮控制</w:t>
            </w:r>
          </w:p>
        </w:tc>
      </w:tr>
      <w:tr w14:paraId="4E79F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477A977B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862" w:type="pct"/>
          </w:tcPr>
          <w:p w14:paraId="2B66FFC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1775A8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定时范围：</w:t>
            </w:r>
            <w:r>
              <w:rPr>
                <w:rStyle w:val="6"/>
                <w:rFonts w:eastAsia="宋体"/>
                <w:lang w:val="en-US" w:eastAsia="zh-CN" w:bidi="ar"/>
              </w:rPr>
              <w:t>1-60min/</w:t>
            </w:r>
            <w:r>
              <w:rPr>
                <w:rStyle w:val="7"/>
                <w:lang w:val="en-US" w:eastAsia="zh-CN" w:bidi="ar"/>
              </w:rPr>
              <w:t>常开</w:t>
            </w:r>
          </w:p>
        </w:tc>
      </w:tr>
      <w:tr w14:paraId="3FE25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08A711DA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862" w:type="pct"/>
          </w:tcPr>
          <w:p w14:paraId="3CF5151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08785D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盖子：有</w:t>
            </w:r>
          </w:p>
        </w:tc>
      </w:tr>
      <w:tr w14:paraId="634CF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78FAE6A3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862" w:type="pct"/>
          </w:tcPr>
          <w:p w14:paraId="0FB187D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30E1FB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震子数量：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2 </w:t>
            </w:r>
            <w:r>
              <w:rPr>
                <w:rStyle w:val="7"/>
                <w:lang w:val="en-US" w:eastAsia="zh-CN" w:bidi="ar"/>
              </w:rPr>
              <w:t>个</w:t>
            </w:r>
          </w:p>
        </w:tc>
      </w:tr>
      <w:tr w14:paraId="0592E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4F97876B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862" w:type="pct"/>
          </w:tcPr>
          <w:p w14:paraId="022B215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2C2038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容量：</w:t>
            </w:r>
            <w:r>
              <w:rPr>
                <w:rStyle w:val="6"/>
                <w:rFonts w:eastAsia="宋体"/>
                <w:lang w:val="en-US" w:eastAsia="zh-CN" w:bidi="ar"/>
              </w:rPr>
              <w:t>≥6 L</w:t>
            </w:r>
          </w:p>
        </w:tc>
      </w:tr>
      <w:tr w14:paraId="41400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14164772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862" w:type="pct"/>
          </w:tcPr>
          <w:p w14:paraId="7A1871D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297235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内胆材料：清洗器主体材质均为</w:t>
            </w:r>
            <w:r>
              <w:rPr>
                <w:rStyle w:val="6"/>
                <w:rFonts w:eastAsia="宋体"/>
                <w:lang w:val="en-US" w:eastAsia="zh-CN" w:bidi="ar"/>
              </w:rPr>
              <w:t>304</w:t>
            </w:r>
            <w:r>
              <w:rPr>
                <w:rStyle w:val="7"/>
                <w:lang w:val="en-US" w:eastAsia="zh-CN" w:bidi="ar"/>
              </w:rPr>
              <w:t>优质不锈钢</w:t>
            </w:r>
          </w:p>
        </w:tc>
      </w:tr>
      <w:tr w14:paraId="5D72B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35011EB9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862" w:type="pct"/>
          </w:tcPr>
          <w:p w14:paraId="0ED7A0F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4D9C72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lang w:val="en-US" w:eastAsia="zh-CN" w:bidi="ar"/>
              </w:rPr>
            </w:pPr>
            <w:r>
              <w:rPr>
                <w:rStyle w:val="7"/>
                <w:lang w:val="en-US" w:eastAsia="zh-CN" w:bidi="ar"/>
              </w:rPr>
              <w:t>内胆尺寸：</w:t>
            </w:r>
            <w:r>
              <w:rPr>
                <w:rStyle w:val="6"/>
                <w:rFonts w:eastAsia="宋体"/>
                <w:lang w:val="en-US" w:eastAsia="zh-CN" w:bidi="ar"/>
              </w:rPr>
              <w:t>≥300*150*150mm</w:t>
            </w:r>
          </w:p>
        </w:tc>
      </w:tr>
      <w:tr w14:paraId="22B2F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</w:tcPr>
          <w:p w14:paraId="204EBB1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打</w:t>
            </w:r>
            <w:r>
              <w:rPr>
                <w:rFonts w:hint="eastAsia"/>
                <w:vertAlign w:val="baseline"/>
                <w:lang w:val="en-US" w:eastAsia="zh-CN"/>
              </w:rPr>
              <w:t>“</w:t>
            </w:r>
            <w:r>
              <w:rPr>
                <w:rFonts w:hint="default"/>
                <w:vertAlign w:val="baseline"/>
                <w:lang w:val="en-US" w:eastAsia="zh-CN"/>
              </w:rPr>
              <w:t>★</w:t>
            </w:r>
            <w:r>
              <w:rPr>
                <w:rFonts w:hint="eastAsia"/>
                <w:vertAlign w:val="baseline"/>
                <w:lang w:val="en-US" w:eastAsia="zh-CN"/>
              </w:rPr>
              <w:t>”</w:t>
            </w:r>
            <w:r>
              <w:rPr>
                <w:rFonts w:hint="default"/>
                <w:vertAlign w:val="baseline"/>
                <w:lang w:val="en-US" w:eastAsia="zh-CN"/>
              </w:rPr>
              <w:t>号条款为实质性条款，若有任何一条负偏离或不满足则导致响应无效。</w:t>
            </w:r>
          </w:p>
        </w:tc>
      </w:tr>
    </w:tbl>
    <w:p w14:paraId="3E78AEAC">
      <w:pPr>
        <w:rPr>
          <w:rFonts w:hint="default"/>
          <w:lang w:val="en-US" w:eastAsia="zh-CN"/>
        </w:rPr>
      </w:pPr>
    </w:p>
    <w:p w14:paraId="10F85609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10-5.标的名称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前处理仪器-混匀仪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1469"/>
        <w:gridCol w:w="5893"/>
      </w:tblGrid>
      <w:tr w14:paraId="5C9BB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79" w:type="pct"/>
          </w:tcPr>
          <w:p w14:paraId="55F379DE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862" w:type="pct"/>
          </w:tcPr>
          <w:p w14:paraId="3FB01D23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参数性质</w:t>
            </w:r>
          </w:p>
        </w:tc>
        <w:tc>
          <w:tcPr>
            <w:tcW w:w="3458" w:type="pct"/>
          </w:tcPr>
          <w:p w14:paraId="5CD71DBB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技术参数及性能指标</w:t>
            </w:r>
          </w:p>
        </w:tc>
      </w:tr>
      <w:tr w14:paraId="64F97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61B38AD8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862" w:type="pct"/>
          </w:tcPr>
          <w:p w14:paraId="22E6008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0ADCDE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 xml:space="preserve">功率： </w:t>
            </w:r>
            <w:r>
              <w:rPr>
                <w:rStyle w:val="6"/>
                <w:rFonts w:eastAsia="宋体"/>
                <w:lang w:val="en-US" w:eastAsia="zh-CN" w:bidi="ar"/>
              </w:rPr>
              <w:t>≥20W</w:t>
            </w:r>
          </w:p>
        </w:tc>
      </w:tr>
      <w:tr w14:paraId="364FD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6770FEF7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862" w:type="pct"/>
          </w:tcPr>
          <w:p w14:paraId="0299C77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21CB16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 xml:space="preserve">转速： 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≥3000 </w:t>
            </w:r>
            <w:r>
              <w:rPr>
                <w:rStyle w:val="7"/>
                <w:lang w:val="en-US" w:eastAsia="zh-CN" w:bidi="ar"/>
              </w:rPr>
              <w:t>转</w:t>
            </w:r>
            <w:r>
              <w:rPr>
                <w:rStyle w:val="6"/>
                <w:rFonts w:eastAsia="宋体"/>
                <w:lang w:val="en-US" w:eastAsia="zh-CN" w:bidi="ar"/>
              </w:rPr>
              <w:t>/</w:t>
            </w:r>
            <w:r>
              <w:rPr>
                <w:rStyle w:val="7"/>
                <w:lang w:val="en-US" w:eastAsia="zh-CN" w:bidi="ar"/>
              </w:rPr>
              <w:t>分</w:t>
            </w:r>
          </w:p>
        </w:tc>
      </w:tr>
      <w:tr w14:paraId="7BCFB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061D19DD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862" w:type="pct"/>
          </w:tcPr>
          <w:p w14:paraId="519C063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0DE3A0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工作方式：连续运转</w:t>
            </w:r>
            <w:r>
              <w:rPr>
                <w:rStyle w:val="6"/>
                <w:rFonts w:eastAsia="宋体"/>
                <w:lang w:val="en-US" w:eastAsia="zh-CN" w:bidi="ar"/>
              </w:rPr>
              <w:t>/</w:t>
            </w:r>
            <w:r>
              <w:rPr>
                <w:rStyle w:val="7"/>
                <w:lang w:val="en-US" w:eastAsia="zh-CN" w:bidi="ar"/>
              </w:rPr>
              <w:t>点动</w:t>
            </w:r>
          </w:p>
        </w:tc>
      </w:tr>
      <w:tr w14:paraId="048FC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77BC188D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862" w:type="pct"/>
          </w:tcPr>
          <w:p w14:paraId="38A5B4A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3D5DDA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振荡方式：圆周</w:t>
            </w:r>
          </w:p>
        </w:tc>
      </w:tr>
      <w:tr w14:paraId="67286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4E182FC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862" w:type="pct"/>
          </w:tcPr>
          <w:p w14:paraId="0C88B06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5CCEBA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 xml:space="preserve">周转直径 </w:t>
            </w:r>
            <w:r>
              <w:rPr>
                <w:rStyle w:val="6"/>
                <w:rFonts w:eastAsia="宋体"/>
                <w:lang w:val="en-US" w:eastAsia="zh-CN" w:bidi="ar"/>
              </w:rPr>
              <w:t>4.5mm</w:t>
            </w:r>
          </w:p>
        </w:tc>
      </w:tr>
      <w:tr w14:paraId="11A53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7394C4E4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862" w:type="pct"/>
          </w:tcPr>
          <w:p w14:paraId="0FC5E35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18814E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直流无刷电机，寿命长，动力强劲，免维护；</w:t>
            </w:r>
          </w:p>
        </w:tc>
      </w:tr>
      <w:tr w14:paraId="2E100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01C77918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862" w:type="pct"/>
          </w:tcPr>
          <w:p w14:paraId="1D0FD3A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31A7FF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采用优质脚垫，仪器稳定性好，运行噪音小。</w:t>
            </w:r>
          </w:p>
        </w:tc>
      </w:tr>
      <w:tr w14:paraId="1A3D9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00" w:type="pct"/>
            <w:gridSpan w:val="3"/>
          </w:tcPr>
          <w:p w14:paraId="2D83C09F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打</w:t>
            </w:r>
            <w:r>
              <w:rPr>
                <w:rFonts w:hint="eastAsia"/>
                <w:vertAlign w:val="baseline"/>
                <w:lang w:val="en-US" w:eastAsia="zh-CN"/>
              </w:rPr>
              <w:t>“</w:t>
            </w:r>
            <w:r>
              <w:rPr>
                <w:rFonts w:hint="default"/>
                <w:vertAlign w:val="baseline"/>
                <w:lang w:val="en-US" w:eastAsia="zh-CN"/>
              </w:rPr>
              <w:t>★</w:t>
            </w:r>
            <w:r>
              <w:rPr>
                <w:rFonts w:hint="eastAsia"/>
                <w:vertAlign w:val="baseline"/>
                <w:lang w:val="en-US" w:eastAsia="zh-CN"/>
              </w:rPr>
              <w:t>”</w:t>
            </w:r>
            <w:r>
              <w:rPr>
                <w:rFonts w:hint="default"/>
                <w:vertAlign w:val="baseline"/>
                <w:lang w:val="en-US" w:eastAsia="zh-CN"/>
              </w:rPr>
              <w:t>号条款为实质性条款，若有任何一条负偏离或不满足则导致响应无效。</w:t>
            </w:r>
          </w:p>
        </w:tc>
      </w:tr>
    </w:tbl>
    <w:p w14:paraId="2DD65503">
      <w:pPr>
        <w:rPr>
          <w:rFonts w:hint="default"/>
          <w:lang w:val="en-US" w:eastAsia="zh-CN"/>
        </w:rPr>
      </w:pPr>
    </w:p>
    <w:p w14:paraId="14A597C1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10-6.标的名称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前处理仪器-样品浓缩仪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1469"/>
        <w:gridCol w:w="5893"/>
      </w:tblGrid>
      <w:tr w14:paraId="01124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pct"/>
          </w:tcPr>
          <w:p w14:paraId="1AB331E8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862" w:type="pct"/>
          </w:tcPr>
          <w:p w14:paraId="5D1E50AE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参数性质</w:t>
            </w:r>
          </w:p>
        </w:tc>
        <w:tc>
          <w:tcPr>
            <w:tcW w:w="3458" w:type="pct"/>
          </w:tcPr>
          <w:p w14:paraId="2DA1FD41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技术参数及性能指标</w:t>
            </w:r>
          </w:p>
        </w:tc>
      </w:tr>
      <w:tr w14:paraId="22406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448B641D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862" w:type="pct"/>
          </w:tcPr>
          <w:p w14:paraId="6D6D082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7D9B71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该产品自带空气气源。优质不锈钢做气腔，制作精致，体积小巧携带方便， 配备数显控温仪表，具有加热温度均匀，噪音低，岀风量大，短时间内能使样品快速浓缩的特点，适合环境下样品的迅速浓缩。</w:t>
            </w:r>
          </w:p>
        </w:tc>
      </w:tr>
      <w:tr w14:paraId="0AAB8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3596E437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862" w:type="pct"/>
          </w:tcPr>
          <w:p w14:paraId="6B6A6F7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1743BD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加热孔：</w:t>
            </w:r>
            <w:r>
              <w:rPr>
                <w:rStyle w:val="6"/>
                <w:rFonts w:eastAsia="宋体"/>
                <w:lang w:val="en-US" w:eastAsia="zh-CN" w:bidi="ar"/>
              </w:rPr>
              <w:t>12</w:t>
            </w:r>
            <w:r>
              <w:rPr>
                <w:rStyle w:val="7"/>
                <w:lang w:val="en-US" w:eastAsia="zh-CN" w:bidi="ar"/>
              </w:rPr>
              <w:t xml:space="preserve">孔              </w:t>
            </w:r>
          </w:p>
        </w:tc>
      </w:tr>
      <w:tr w14:paraId="6D3A0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47867E15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862" w:type="pct"/>
          </w:tcPr>
          <w:p w14:paraId="564D8E9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057357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孔深：</w:t>
            </w:r>
            <w:r>
              <w:rPr>
                <w:rStyle w:val="6"/>
                <w:rFonts w:eastAsia="宋体"/>
                <w:lang w:val="en-US" w:eastAsia="zh-CN" w:bidi="ar"/>
              </w:rPr>
              <w:t>56mm</w:t>
            </w:r>
          </w:p>
        </w:tc>
      </w:tr>
      <w:tr w14:paraId="79889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7EB5AD8B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862" w:type="pct"/>
          </w:tcPr>
          <w:p w14:paraId="22016E3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58DED8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 xml:space="preserve">气源 ：空气气源               </w:t>
            </w:r>
          </w:p>
        </w:tc>
      </w:tr>
      <w:tr w14:paraId="2E297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34C603FF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862" w:type="pct"/>
          </w:tcPr>
          <w:p w14:paraId="52D1DE8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578A09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 xml:space="preserve">直径： 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16.5mm  </w:t>
            </w:r>
          </w:p>
        </w:tc>
      </w:tr>
      <w:tr w14:paraId="338DF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33C9F87F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862" w:type="pct"/>
          </w:tcPr>
          <w:p w14:paraId="70432B5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35CEA4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 xml:space="preserve">温度误差： 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≤±0.5℃             </w:t>
            </w:r>
          </w:p>
        </w:tc>
      </w:tr>
      <w:tr w14:paraId="2FEED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78E0AC14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862" w:type="pct"/>
          </w:tcPr>
          <w:p w14:paraId="71F3E7A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3C302E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 xml:space="preserve">流量： </w:t>
            </w:r>
            <w:r>
              <w:rPr>
                <w:rStyle w:val="6"/>
                <w:rFonts w:eastAsia="宋体"/>
                <w:lang w:val="en-US" w:eastAsia="zh-CN" w:bidi="ar"/>
              </w:rPr>
              <w:t>0</w:t>
            </w:r>
            <w:r>
              <w:rPr>
                <w:rStyle w:val="7"/>
                <w:lang w:val="en-US" w:eastAsia="zh-CN" w:bidi="ar"/>
              </w:rPr>
              <w:t>－</w:t>
            </w:r>
            <w:r>
              <w:rPr>
                <w:rStyle w:val="6"/>
                <w:rFonts w:eastAsia="宋体"/>
                <w:lang w:val="en-US" w:eastAsia="zh-CN" w:bidi="ar"/>
              </w:rPr>
              <w:t>36L</w:t>
            </w:r>
            <w:r>
              <w:rPr>
                <w:rStyle w:val="7"/>
                <w:lang w:val="en-US" w:eastAsia="zh-CN" w:bidi="ar"/>
              </w:rPr>
              <w:t>／</w:t>
            </w:r>
            <w:r>
              <w:rPr>
                <w:rStyle w:val="6"/>
                <w:rFonts w:eastAsia="宋体"/>
                <w:lang w:val="en-US" w:eastAsia="zh-CN" w:bidi="ar"/>
              </w:rPr>
              <w:t>min</w:t>
            </w:r>
          </w:p>
        </w:tc>
      </w:tr>
      <w:tr w14:paraId="0D6D9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1A43A368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862" w:type="pct"/>
          </w:tcPr>
          <w:p w14:paraId="6300B38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6AFCBF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lang w:val="en-US" w:eastAsia="zh-CN" w:bidi="ar"/>
              </w:rPr>
            </w:pPr>
            <w:r>
              <w:rPr>
                <w:rStyle w:val="7"/>
                <w:lang w:val="en-US" w:eastAsia="zh-CN" w:bidi="ar"/>
              </w:rPr>
              <w:t>安全性： 对有机溶剂本质安全</w:t>
            </w:r>
          </w:p>
        </w:tc>
      </w:tr>
      <w:tr w14:paraId="31F36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1395CD07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862" w:type="pct"/>
          </w:tcPr>
          <w:p w14:paraId="3F3B8D7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6C4427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lang w:val="en-US" w:eastAsia="zh-CN" w:bidi="ar"/>
              </w:rPr>
            </w:pPr>
            <w:r>
              <w:rPr>
                <w:rStyle w:val="7"/>
                <w:lang w:val="en-US" w:eastAsia="zh-CN" w:bidi="ar"/>
              </w:rPr>
              <w:t>最大功率：</w:t>
            </w:r>
            <w:r>
              <w:rPr>
                <w:rStyle w:val="6"/>
                <w:rFonts w:eastAsia="宋体"/>
                <w:lang w:val="en-US" w:eastAsia="zh-CN" w:bidi="ar"/>
              </w:rPr>
              <w:t>200W</w:t>
            </w:r>
          </w:p>
        </w:tc>
      </w:tr>
      <w:tr w14:paraId="7AD2D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7BAFB571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862" w:type="pct"/>
          </w:tcPr>
          <w:p w14:paraId="7B0A5C2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757330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lang w:val="en-US" w:eastAsia="zh-CN" w:bidi="ar"/>
              </w:rPr>
            </w:pPr>
            <w:r>
              <w:rPr>
                <w:rStyle w:val="7"/>
                <w:lang w:val="en-US" w:eastAsia="zh-CN" w:bidi="ar"/>
              </w:rPr>
              <w:t>加热范围： 室温－</w:t>
            </w:r>
            <w:r>
              <w:rPr>
                <w:rStyle w:val="6"/>
                <w:rFonts w:eastAsia="宋体"/>
                <w:lang w:val="en-US" w:eastAsia="zh-CN" w:bidi="ar"/>
              </w:rPr>
              <w:t>100℃</w:t>
            </w:r>
          </w:p>
        </w:tc>
      </w:tr>
      <w:tr w14:paraId="0F515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</w:tcPr>
          <w:p w14:paraId="19BEF7F3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打</w:t>
            </w:r>
            <w:r>
              <w:rPr>
                <w:rFonts w:hint="eastAsia"/>
                <w:vertAlign w:val="baseline"/>
                <w:lang w:val="en-US" w:eastAsia="zh-CN"/>
              </w:rPr>
              <w:t>“</w:t>
            </w:r>
            <w:r>
              <w:rPr>
                <w:rFonts w:hint="default"/>
                <w:vertAlign w:val="baseline"/>
                <w:lang w:val="en-US" w:eastAsia="zh-CN"/>
              </w:rPr>
              <w:t>★</w:t>
            </w:r>
            <w:r>
              <w:rPr>
                <w:rFonts w:hint="eastAsia"/>
                <w:vertAlign w:val="baseline"/>
                <w:lang w:val="en-US" w:eastAsia="zh-CN"/>
              </w:rPr>
              <w:t>”</w:t>
            </w:r>
            <w:r>
              <w:rPr>
                <w:rFonts w:hint="default"/>
                <w:vertAlign w:val="baseline"/>
                <w:lang w:val="en-US" w:eastAsia="zh-CN"/>
              </w:rPr>
              <w:t>号条款为实质性条款，若有任何一条负偏离或不满足则导致响应无效。</w:t>
            </w:r>
          </w:p>
        </w:tc>
      </w:tr>
    </w:tbl>
    <w:p w14:paraId="4D1B3DCB">
      <w:pPr>
        <w:rPr>
          <w:rFonts w:hint="default"/>
          <w:lang w:val="en-US" w:eastAsia="zh-CN"/>
        </w:rPr>
      </w:pPr>
    </w:p>
    <w:p w14:paraId="3CC74544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11.标的名称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试剂及耗材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1469"/>
        <w:gridCol w:w="5893"/>
      </w:tblGrid>
      <w:tr w14:paraId="51734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pct"/>
          </w:tcPr>
          <w:p w14:paraId="53926A64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862" w:type="pct"/>
          </w:tcPr>
          <w:p w14:paraId="09649B41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参数性质</w:t>
            </w:r>
          </w:p>
        </w:tc>
        <w:tc>
          <w:tcPr>
            <w:tcW w:w="3458" w:type="pct"/>
          </w:tcPr>
          <w:p w14:paraId="7EF7EFAE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技术参数及性能指标</w:t>
            </w:r>
          </w:p>
        </w:tc>
      </w:tr>
      <w:tr w14:paraId="6A0DA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0F1B3E5E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862" w:type="pct"/>
          </w:tcPr>
          <w:p w14:paraId="78B7D6E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5324B0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一、常规耗材</w:t>
            </w:r>
          </w:p>
          <w:p w14:paraId="629DD7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笔式 PH 计 \ 1 支</w:t>
            </w:r>
          </w:p>
          <w:p w14:paraId="395193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洗耳球 \ 2 个</w:t>
            </w:r>
          </w:p>
          <w:p w14:paraId="243FE2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实验护目镜 \ 2 副</w:t>
            </w:r>
          </w:p>
          <w:p w14:paraId="2475EF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计算器 \ 1 个</w:t>
            </w:r>
          </w:p>
          <w:p w14:paraId="085770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乳胶手套 中号，30 副/盒  2 盒</w:t>
            </w:r>
          </w:p>
          <w:p w14:paraId="1EBD10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乳胶手套 大号，30 副/盒  2盒</w:t>
            </w:r>
          </w:p>
          <w:p w14:paraId="4A53D7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PE 手套 50 副/包  2包</w:t>
            </w:r>
          </w:p>
          <w:p w14:paraId="0EBF24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5mL 枪头 100 个/包  10 包</w:t>
            </w:r>
          </w:p>
          <w:p w14:paraId="27E8C6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1mL 枪头 500 个/包  4 包</w:t>
            </w:r>
          </w:p>
          <w:p w14:paraId="2F486F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200uL 枪头 1000 个/包  2 包</w:t>
            </w:r>
          </w:p>
          <w:p w14:paraId="2C0DA4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10ul枪头 1000 个/包  2 包</w:t>
            </w:r>
          </w:p>
          <w:p w14:paraId="764AE8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50mL 离心管 50 个/包  20 包</w:t>
            </w:r>
          </w:p>
          <w:p w14:paraId="267139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15mL 离心管 50 个/包  20 包</w:t>
            </w:r>
          </w:p>
          <w:p w14:paraId="585715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10mL 离心管 200 个/包  6包</w:t>
            </w:r>
          </w:p>
          <w:p w14:paraId="07D0D8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2ml离心管  500 个/包  5包</w:t>
            </w:r>
          </w:p>
          <w:p w14:paraId="1DEBEC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2ml离心管架  2 个</w:t>
            </w:r>
          </w:p>
          <w:p w14:paraId="72FABD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塑料储物盒 \ 2 个</w:t>
            </w:r>
          </w:p>
          <w:p w14:paraId="1C4F4D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50ml玻璃烧杯  10个</w:t>
            </w:r>
          </w:p>
          <w:p w14:paraId="3227E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100ml玻璃烧杯  10个</w:t>
            </w:r>
          </w:p>
          <w:p w14:paraId="4DF62B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200ml玻璃烧杯  10个</w:t>
            </w:r>
          </w:p>
          <w:p w14:paraId="3C414C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500ml玻璃烧杯  10个</w:t>
            </w:r>
          </w:p>
          <w:p w14:paraId="64889C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50ml锥形瓶  10个</w:t>
            </w:r>
          </w:p>
          <w:p w14:paraId="283F97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100ml锥形瓶  10个</w:t>
            </w:r>
          </w:p>
          <w:p w14:paraId="2D20D1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200ml锥形瓶  10个</w:t>
            </w:r>
          </w:p>
          <w:p w14:paraId="1E6DE0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250ml锥形瓶  10个</w:t>
            </w:r>
          </w:p>
          <w:p w14:paraId="16EF38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500ml锥形瓶  10个</w:t>
            </w:r>
          </w:p>
          <w:p w14:paraId="53DF2E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5ml试管  5个</w:t>
            </w:r>
          </w:p>
          <w:p w14:paraId="184AAD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10ml试管  5个</w:t>
            </w:r>
          </w:p>
          <w:p w14:paraId="37B377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20ml试管  5个</w:t>
            </w:r>
          </w:p>
          <w:p w14:paraId="11E383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50ml试管  5个</w:t>
            </w:r>
          </w:p>
          <w:p w14:paraId="6D3BA3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500ml 玻璃瓶 1个</w:t>
            </w:r>
          </w:p>
          <w:p w14:paraId="2C1A65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50ml 量筒  5个</w:t>
            </w:r>
          </w:p>
          <w:p w14:paraId="4A0C01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100ml 量筒 5个</w:t>
            </w:r>
          </w:p>
          <w:p w14:paraId="593912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250ml 量筒 5个</w:t>
            </w:r>
          </w:p>
          <w:p w14:paraId="5931B2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500ml 量筒 5个</w:t>
            </w:r>
          </w:p>
          <w:p w14:paraId="43FA30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玻璃棒 5个</w:t>
            </w:r>
          </w:p>
          <w:p w14:paraId="2FFF49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试管刷 5个</w:t>
            </w:r>
          </w:p>
        </w:tc>
      </w:tr>
      <w:tr w14:paraId="4E1C2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30C72D3D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862" w:type="pct"/>
          </w:tcPr>
          <w:p w14:paraId="2181DCE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03F48B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二、全光谱食品安全快速检测仪配套试剂</w:t>
            </w:r>
          </w:p>
          <w:p w14:paraId="6DED00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吊白块快速检测试剂盒 100 次/盒 1盒*2</w:t>
            </w:r>
          </w:p>
          <w:p w14:paraId="522E33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硼砂快速检测试剂盒 100 次/盒 1 盒*2</w:t>
            </w:r>
          </w:p>
          <w:p w14:paraId="62E41E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甲醛快速检测试剂盒 100 次/盒 1 盒*2</w:t>
            </w:r>
          </w:p>
          <w:p w14:paraId="3C882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农药残留快速检测试剂盒 100 次/盒 1盒*2</w:t>
            </w:r>
          </w:p>
          <w:p w14:paraId="3790BD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二氧化硫快速检测试剂盒 100 次/盒 1盒*2</w:t>
            </w:r>
          </w:p>
          <w:p w14:paraId="7D0259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硫酸铝钾快速检测试剂盒 50 次/盒 1盒*2</w:t>
            </w:r>
          </w:p>
          <w:p w14:paraId="62FAA3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甲醇快速检测试剂盒 50 次/盒 1 盒*2</w:t>
            </w:r>
          </w:p>
          <w:p w14:paraId="428A0C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硫氰酸钠快速检测试剂盒 100 次/盒 1盒*2</w:t>
            </w:r>
          </w:p>
          <w:p w14:paraId="7DA898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溴酸钾快速检测试剂盒 20 次/盒 1盒*2</w:t>
            </w:r>
          </w:p>
          <w:p w14:paraId="17FE1F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丙二醛快速检测试剂盒 100 次/盒 1盒*2</w:t>
            </w:r>
            <w:r>
              <w:rPr>
                <w:rStyle w:val="7"/>
                <w:lang w:val="en-US" w:eastAsia="zh-CN" w:bidi="ar"/>
              </w:rPr>
              <w:t xml:space="preserve">  </w:t>
            </w:r>
          </w:p>
        </w:tc>
      </w:tr>
      <w:tr w14:paraId="54F1F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271CF0F8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862" w:type="pct"/>
          </w:tcPr>
          <w:p w14:paraId="1401824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0DFC0A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三、食品药品胶体金分析仪配套试剂</w:t>
            </w:r>
          </w:p>
          <w:p w14:paraId="3936A2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罂粟壳胶体金检测卡 10 次/盒 1 盒*2</w:t>
            </w:r>
          </w:p>
          <w:p w14:paraId="71EB24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孔雀石绿胶体金检测卡 10 次/盒 1盒*2</w:t>
            </w:r>
          </w:p>
          <w:p w14:paraId="1032D7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盐酸克伦特罗胶体金检测卡 10 次/盒1盒*2</w:t>
            </w:r>
          </w:p>
          <w:p w14:paraId="414960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莱克多巴胺胶体金检测卡 10 次/盒 1盒*2</w:t>
            </w:r>
          </w:p>
          <w:p w14:paraId="1C6832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沙丁胺醇胶体金检测卡 10 次/盒 1盒*2</w:t>
            </w:r>
          </w:p>
        </w:tc>
      </w:tr>
      <w:tr w14:paraId="3A524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7788CD33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862" w:type="pct"/>
          </w:tcPr>
          <w:p w14:paraId="17974A4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600F27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四、现场勘验化验箱试剂</w:t>
            </w:r>
          </w:p>
          <w:p w14:paraId="4ADAEB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西地那非快速检测卡 10 次/盒 盒*1</w:t>
            </w:r>
          </w:p>
          <w:p w14:paraId="73025B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他达拉非快速检测卡 10 次/盒 盒*1</w:t>
            </w:r>
          </w:p>
          <w:p w14:paraId="6AF423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伐地那非快速检测卡 10 次/盒 盒*1</w:t>
            </w:r>
          </w:p>
          <w:p w14:paraId="13DABA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西布曲明快速检测卡 10 次/盒 盒*1</w:t>
            </w:r>
          </w:p>
          <w:p w14:paraId="36C436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苯二氮卓类快速检测卡 10 次/盒 盒*1</w:t>
            </w:r>
          </w:p>
          <w:p w14:paraId="649F69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孔雀石绿快速检测卡 20 次/盒 盒*1</w:t>
            </w:r>
          </w:p>
          <w:p w14:paraId="2CEB17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罂粟壳快速检测卡 20 次/盒 盒*1</w:t>
            </w:r>
          </w:p>
          <w:p w14:paraId="48C8A3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盐酸克伦特罗快速检测卡 20 次/盒 盒*1</w:t>
            </w:r>
          </w:p>
          <w:p w14:paraId="2BE5B3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莱克多巴胺快速检测卡 20 次/盒 盒*1</w:t>
            </w:r>
          </w:p>
          <w:p w14:paraId="4328E0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沙丁胺醇快速检测卡 20 次/盒 盒*1</w:t>
            </w:r>
          </w:p>
          <w:p w14:paraId="28BA1C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酸价、过氧化值试纸 各10 次/盒 盒*1</w:t>
            </w:r>
          </w:p>
          <w:p w14:paraId="7B9CE1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假酒检测试剂盒 50 次/盒 盒*1</w:t>
            </w:r>
          </w:p>
          <w:p w14:paraId="783FCA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甲醛检测试剂盒 120 次/盒 盒*1</w:t>
            </w:r>
          </w:p>
          <w:p w14:paraId="503D50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吊白块检测试剂盒 120 次/盒 盒*1</w:t>
            </w:r>
          </w:p>
          <w:p w14:paraId="4F7807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亚硝盐检测试剂盒 120 次/盒 盒*1</w:t>
            </w:r>
          </w:p>
          <w:p w14:paraId="5FCAB2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二氧化硫检测试剂盒 120 次/盒 盒*1</w:t>
            </w:r>
          </w:p>
          <w:p w14:paraId="05D6F6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无根水检测卡 20 次/盒 盒*1</w:t>
            </w:r>
            <w:r>
              <w:rPr>
                <w:rStyle w:val="7"/>
                <w:lang w:val="en-US" w:eastAsia="zh-CN" w:bidi="ar"/>
              </w:rPr>
              <w:t xml:space="preserve">    </w:t>
            </w:r>
          </w:p>
        </w:tc>
      </w:tr>
      <w:tr w14:paraId="5B327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274AC32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862" w:type="pct"/>
          </w:tcPr>
          <w:p w14:paraId="2E435B4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36D882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五、拉曼光谱检测仪配套试剂</w:t>
            </w:r>
          </w:p>
          <w:p w14:paraId="459BD4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西地那非快速检测试剂盒 50 次/盒 1盒</w:t>
            </w:r>
          </w:p>
          <w:p w14:paraId="55DD9F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利血平快速检测试剂盒 50 次/盒 1盒</w:t>
            </w:r>
          </w:p>
          <w:p w14:paraId="11532B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西布曲明快速检测试剂盒 50 次/盒 1盒</w:t>
            </w:r>
          </w:p>
          <w:p w14:paraId="0D5873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盐酸二甲双胍检测试剂盒 50 次/盒 1盒</w:t>
            </w:r>
          </w:p>
        </w:tc>
      </w:tr>
      <w:tr w14:paraId="0FDE5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3F69351A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862" w:type="pct"/>
          </w:tcPr>
          <w:p w14:paraId="1A60616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6CE467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六、肉类快速鉴别仪配套试剂</w:t>
            </w:r>
          </w:p>
          <w:p w14:paraId="1713CC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鸭源性核酸检测试剂盒 24 次/盒 1盒</w:t>
            </w:r>
          </w:p>
          <w:p w14:paraId="43C211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羊源性核酸检测试剂盒 24 次/盒 1盒</w:t>
            </w:r>
          </w:p>
          <w:p w14:paraId="1FD46C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动物组织基因组 DNA 提取试剂 24 次/盒 2盒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           </w:t>
            </w:r>
          </w:p>
        </w:tc>
      </w:tr>
      <w:tr w14:paraId="0544E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</w:tcPr>
          <w:p w14:paraId="63A6654D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打</w:t>
            </w:r>
            <w:r>
              <w:rPr>
                <w:rFonts w:hint="eastAsia"/>
                <w:vertAlign w:val="baseline"/>
                <w:lang w:val="en-US" w:eastAsia="zh-CN"/>
              </w:rPr>
              <w:t>“</w:t>
            </w:r>
            <w:r>
              <w:rPr>
                <w:rFonts w:hint="default"/>
                <w:vertAlign w:val="baseline"/>
                <w:lang w:val="en-US" w:eastAsia="zh-CN"/>
              </w:rPr>
              <w:t>★</w:t>
            </w:r>
            <w:r>
              <w:rPr>
                <w:rFonts w:hint="eastAsia"/>
                <w:vertAlign w:val="baseline"/>
                <w:lang w:val="en-US" w:eastAsia="zh-CN"/>
              </w:rPr>
              <w:t>”</w:t>
            </w:r>
            <w:r>
              <w:rPr>
                <w:rFonts w:hint="default"/>
                <w:vertAlign w:val="baseline"/>
                <w:lang w:val="en-US" w:eastAsia="zh-CN"/>
              </w:rPr>
              <w:t>号条款为实质性条款，若有任何一条负偏离或不满足则导致响应无效。</w:t>
            </w:r>
          </w:p>
        </w:tc>
      </w:tr>
    </w:tbl>
    <w:p w14:paraId="0F00470D">
      <w:pPr>
        <w:rPr>
          <w:rFonts w:hint="default"/>
          <w:lang w:val="en-US" w:eastAsia="zh-CN"/>
        </w:rPr>
      </w:pPr>
    </w:p>
    <w:p w14:paraId="4B8B6607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12.标的名称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食药环移动工作站（含后台）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1469"/>
        <w:gridCol w:w="5893"/>
      </w:tblGrid>
      <w:tr w14:paraId="46CB1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pct"/>
          </w:tcPr>
          <w:p w14:paraId="49D414B2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862" w:type="pct"/>
          </w:tcPr>
          <w:p w14:paraId="52FCDE88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参数性质</w:t>
            </w:r>
          </w:p>
        </w:tc>
        <w:tc>
          <w:tcPr>
            <w:tcW w:w="3458" w:type="pct"/>
          </w:tcPr>
          <w:p w14:paraId="486E4F24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技术参数及性能指标</w:t>
            </w:r>
          </w:p>
        </w:tc>
      </w:tr>
      <w:tr w14:paraId="3FFB5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79A76E73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862" w:type="pct"/>
          </w:tcPr>
          <w:p w14:paraId="50FD834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1D485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屏幕尺寸：不小于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10 </w:t>
            </w:r>
            <w:r>
              <w:rPr>
                <w:rStyle w:val="7"/>
                <w:lang w:val="en-US" w:eastAsia="zh-CN" w:bidi="ar"/>
              </w:rPr>
              <w:t>英寸</w:t>
            </w:r>
          </w:p>
        </w:tc>
      </w:tr>
      <w:tr w14:paraId="793BB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3D8C4E47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862" w:type="pct"/>
          </w:tcPr>
          <w:p w14:paraId="1A900A1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34ECB9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内存：不小于</w:t>
            </w:r>
            <w:r>
              <w:rPr>
                <w:rStyle w:val="6"/>
                <w:rFonts w:eastAsia="宋体"/>
                <w:lang w:val="en-US" w:eastAsia="zh-CN" w:bidi="ar"/>
              </w:rPr>
              <w:t>6GB</w:t>
            </w:r>
          </w:p>
        </w:tc>
      </w:tr>
      <w:tr w14:paraId="748C6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03CC9678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862" w:type="pct"/>
          </w:tcPr>
          <w:p w14:paraId="5AC8ED9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066B75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硬盘：不小于</w:t>
            </w:r>
            <w:r>
              <w:rPr>
                <w:rStyle w:val="6"/>
                <w:rFonts w:eastAsia="宋体"/>
                <w:lang w:val="en-US" w:eastAsia="zh-CN" w:bidi="ar"/>
              </w:rPr>
              <w:t>128GB</w:t>
            </w:r>
          </w:p>
        </w:tc>
      </w:tr>
      <w:tr w14:paraId="67955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41ED4C1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862" w:type="pct"/>
          </w:tcPr>
          <w:p w14:paraId="0AAA1B4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45BDB5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>▲</w:t>
            </w:r>
            <w:r>
              <w:rPr>
                <w:rStyle w:val="7"/>
                <w:lang w:val="en-US" w:eastAsia="zh-CN" w:bidi="ar"/>
              </w:rPr>
              <w:t>内容组成：设备对接、 检测检验、名录公告、法律法规、检测流程、检测标准、检测机构、案例分析等（提供主页截图，加盖投标人公章）</w:t>
            </w:r>
          </w:p>
        </w:tc>
      </w:tr>
      <w:tr w14:paraId="7E259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5AEC0607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862" w:type="pct"/>
          </w:tcPr>
          <w:p w14:paraId="3C02445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2C4BA2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设备对接：可将手持式拉曼光谱检测仪、全光谱食品安全快速检测仪完成对接、并实现数据共享（提供界面截图，加盖投标人公章）</w:t>
            </w:r>
          </w:p>
        </w:tc>
      </w:tr>
      <w:tr w14:paraId="2BF1E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56315051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862" w:type="pct"/>
          </w:tcPr>
          <w:p w14:paraId="58F7BBF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4FB2C0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检测检验：可实现检测数据的录入及统计分析（提供界面截图，加盖投标人公章）</w:t>
            </w:r>
          </w:p>
        </w:tc>
      </w:tr>
      <w:tr w14:paraId="30B539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3D9EE60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862" w:type="pct"/>
          </w:tcPr>
          <w:p w14:paraId="18E514C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7F815D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名录公告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: </w:t>
            </w:r>
            <w:r>
              <w:rPr>
                <w:rStyle w:val="7"/>
                <w:lang w:val="en-US" w:eastAsia="zh-CN" w:bidi="ar"/>
              </w:rPr>
              <w:t>食药环领域的公告名录查询</w:t>
            </w:r>
          </w:p>
        </w:tc>
      </w:tr>
      <w:tr w14:paraId="4990B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3DF1C58E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862" w:type="pct"/>
          </w:tcPr>
          <w:p w14:paraId="467AD65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194B7E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lang w:val="en-US" w:eastAsia="zh-CN" w:bidi="ar"/>
              </w:rPr>
            </w:pPr>
            <w:r>
              <w:rPr>
                <w:rStyle w:val="7"/>
                <w:lang w:val="en-US" w:eastAsia="zh-CN" w:bidi="ar"/>
              </w:rPr>
              <w:t>法律法规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: </w:t>
            </w:r>
            <w:r>
              <w:rPr>
                <w:rStyle w:val="7"/>
                <w:lang w:val="en-US" w:eastAsia="zh-CN" w:bidi="ar"/>
              </w:rPr>
              <w:t>食药环领域的法律法规、司法解释等法律文书的原文及解释</w:t>
            </w:r>
          </w:p>
        </w:tc>
      </w:tr>
      <w:tr w14:paraId="7CC40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7B9FBCF5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862" w:type="pct"/>
          </w:tcPr>
          <w:p w14:paraId="4F22B80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1D42B6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lang w:val="en-US" w:eastAsia="zh-CN" w:bidi="ar"/>
              </w:rPr>
            </w:pPr>
            <w:r>
              <w:rPr>
                <w:rStyle w:val="7"/>
                <w:lang w:val="en-US" w:eastAsia="zh-CN" w:bidi="ar"/>
              </w:rPr>
              <w:t>检测标准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: </w:t>
            </w:r>
            <w:r>
              <w:rPr>
                <w:rStyle w:val="7"/>
                <w:lang w:val="en-US" w:eastAsia="zh-CN" w:bidi="ar"/>
              </w:rPr>
              <w:t>食药环相关物质的检测标准查询</w:t>
            </w:r>
          </w:p>
        </w:tc>
      </w:tr>
      <w:tr w14:paraId="13AE5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444202A4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62" w:type="pct"/>
          </w:tcPr>
          <w:p w14:paraId="73CB4C1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25BC66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lang w:val="en-US" w:eastAsia="zh-CN" w:bidi="ar"/>
              </w:rPr>
            </w:pPr>
            <w:r>
              <w:rPr>
                <w:rStyle w:val="7"/>
                <w:lang w:val="en-US" w:eastAsia="zh-CN" w:bidi="ar"/>
              </w:rPr>
              <w:t>检测机构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: </w:t>
            </w:r>
            <w:r>
              <w:rPr>
                <w:rStyle w:val="7"/>
                <w:lang w:val="en-US" w:eastAsia="zh-CN" w:bidi="ar"/>
              </w:rPr>
              <w:t>可以出具法院认可的检测报告的相关机构信息、地址、联系人等</w:t>
            </w:r>
          </w:p>
        </w:tc>
      </w:tr>
      <w:tr w14:paraId="32C67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29433E0E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862" w:type="pct"/>
          </w:tcPr>
          <w:p w14:paraId="1A27F532">
            <w:pPr>
              <w:rPr>
                <w:rFonts w:hint="default"/>
                <w:color w:val="FF0000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4429DD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color w:val="FF0000"/>
                <w:lang w:val="en-US" w:eastAsia="zh-CN" w:bidi="ar"/>
              </w:rPr>
            </w:pPr>
            <w:r>
              <w:rPr>
                <w:rStyle w:val="7"/>
                <w:color w:val="auto"/>
                <w:lang w:val="en-US" w:eastAsia="zh-CN" w:bidi="ar"/>
              </w:rPr>
              <w:t>案例分析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 xml:space="preserve">: </w:t>
            </w:r>
            <w:r>
              <w:rPr>
                <w:rStyle w:val="7"/>
                <w:color w:val="auto"/>
                <w:lang w:val="en-US" w:eastAsia="zh-CN" w:bidi="ar"/>
              </w:rPr>
              <w:t>目前所有案例库中的食药环判例，可根据关键字快速搜索相似案例。（提供界面截图</w:t>
            </w:r>
            <w:r>
              <w:rPr>
                <w:rStyle w:val="7"/>
                <w:lang w:val="en-US" w:eastAsia="zh-CN" w:bidi="ar"/>
              </w:rPr>
              <w:t>，加盖投标人公章）</w:t>
            </w:r>
          </w:p>
        </w:tc>
      </w:tr>
      <w:tr w14:paraId="6EC71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513D778F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862" w:type="pct"/>
          </w:tcPr>
          <w:p w14:paraId="63C4EF9A">
            <w:pPr>
              <w:rPr>
                <w:rStyle w:val="6"/>
                <w:rFonts w:eastAsia="宋体"/>
                <w:lang w:val="en-US" w:eastAsia="zh-CN" w:bidi="ar"/>
              </w:rPr>
            </w:pPr>
          </w:p>
        </w:tc>
        <w:tc>
          <w:tcPr>
            <w:tcW w:w="3458" w:type="pct"/>
            <w:vAlign w:val="center"/>
          </w:tcPr>
          <w:p w14:paraId="436527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lang w:val="en-US" w:eastAsia="zh-CN" w:bidi="ar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>▲</w:t>
            </w:r>
            <w:r>
              <w:rPr>
                <w:rStyle w:val="7"/>
                <w:lang w:val="en-US" w:eastAsia="zh-CN" w:bidi="ar"/>
              </w:rPr>
              <w:t>配套系统后台，进行检测管理、设备管理、用户管理、系统设置及管理。（提供界面截图，加盖投标人公章）</w:t>
            </w:r>
          </w:p>
        </w:tc>
      </w:tr>
      <w:tr w14:paraId="020AF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</w:tcPr>
          <w:p w14:paraId="67A899E6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打</w:t>
            </w:r>
            <w:r>
              <w:rPr>
                <w:rFonts w:hint="eastAsia"/>
                <w:vertAlign w:val="baseline"/>
                <w:lang w:val="en-US" w:eastAsia="zh-CN"/>
              </w:rPr>
              <w:t>“</w:t>
            </w:r>
            <w:r>
              <w:rPr>
                <w:rFonts w:hint="default"/>
                <w:vertAlign w:val="baseline"/>
                <w:lang w:val="en-US" w:eastAsia="zh-CN"/>
              </w:rPr>
              <w:t>★</w:t>
            </w:r>
            <w:r>
              <w:rPr>
                <w:rFonts w:hint="eastAsia"/>
                <w:vertAlign w:val="baseline"/>
                <w:lang w:val="en-US" w:eastAsia="zh-CN"/>
              </w:rPr>
              <w:t>”</w:t>
            </w:r>
            <w:r>
              <w:rPr>
                <w:rFonts w:hint="default"/>
                <w:vertAlign w:val="baseline"/>
                <w:lang w:val="en-US" w:eastAsia="zh-CN"/>
              </w:rPr>
              <w:t>号条款为实质性条款，若有任何一条负偏离或不满足则导致响应无效。</w:t>
            </w:r>
          </w:p>
        </w:tc>
      </w:tr>
    </w:tbl>
    <w:p w14:paraId="47A890E7">
      <w:pPr>
        <w:rPr>
          <w:rFonts w:hint="default"/>
          <w:lang w:val="en-US" w:eastAsia="zh-CN"/>
        </w:rPr>
      </w:pPr>
    </w:p>
    <w:p w14:paraId="251CEF2D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13.标的名称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实验仪器专用配套设备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1469"/>
        <w:gridCol w:w="5893"/>
      </w:tblGrid>
      <w:tr w14:paraId="1387E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pct"/>
          </w:tcPr>
          <w:p w14:paraId="496BCA3E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862" w:type="pct"/>
          </w:tcPr>
          <w:p w14:paraId="653F68D9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参数性质</w:t>
            </w:r>
          </w:p>
        </w:tc>
        <w:tc>
          <w:tcPr>
            <w:tcW w:w="3458" w:type="pct"/>
          </w:tcPr>
          <w:p w14:paraId="5BDB9DB9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技术参数及性能指标</w:t>
            </w:r>
          </w:p>
        </w:tc>
      </w:tr>
      <w:tr w14:paraId="103DB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71E1038B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862" w:type="pct"/>
          </w:tcPr>
          <w:p w14:paraId="18FBDBE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53E76D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一、柜体参数</w:t>
            </w:r>
          </w:p>
        </w:tc>
      </w:tr>
      <w:tr w14:paraId="7C82C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56D3077E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862" w:type="pct"/>
          </w:tcPr>
          <w:p w14:paraId="7FB9E8C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6FA172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钢板厚度为</w:t>
            </w:r>
            <w:r>
              <w:rPr>
                <w:rStyle w:val="6"/>
                <w:rFonts w:eastAsia="宋体"/>
                <w:lang w:val="en-US" w:eastAsia="zh-CN" w:bidi="ar"/>
              </w:rPr>
              <w:t>1.0mm</w:t>
            </w:r>
            <w:r>
              <w:rPr>
                <w:rStyle w:val="7"/>
                <w:lang w:val="en-US" w:eastAsia="zh-CN" w:bidi="ar"/>
              </w:rPr>
              <w:t>（武钢）；</w:t>
            </w:r>
          </w:p>
        </w:tc>
      </w:tr>
      <w:tr w14:paraId="3FF70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798F7F29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862" w:type="pct"/>
          </w:tcPr>
          <w:p w14:paraId="4E9C290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322846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铰链：</w:t>
            </w:r>
            <w:r>
              <w:rPr>
                <w:rStyle w:val="6"/>
                <w:rFonts w:eastAsia="宋体"/>
                <w:lang w:val="en-US" w:eastAsia="zh-CN" w:bidi="ar"/>
              </w:rPr>
              <w:t>304</w:t>
            </w:r>
            <w:r>
              <w:rPr>
                <w:rStyle w:val="7"/>
                <w:lang w:val="en-US" w:eastAsia="zh-CN" w:bidi="ar"/>
              </w:rPr>
              <w:t>不锈钢合页；</w:t>
            </w:r>
          </w:p>
        </w:tc>
      </w:tr>
      <w:tr w14:paraId="7528C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6EA22874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862" w:type="pct"/>
          </w:tcPr>
          <w:p w14:paraId="58BEF19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0A69C5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导轨：</w:t>
            </w:r>
            <w:r>
              <w:rPr>
                <w:rStyle w:val="6"/>
                <w:rFonts w:eastAsia="宋体"/>
                <w:lang w:val="en-US" w:eastAsia="zh-CN" w:bidi="ar"/>
              </w:rPr>
              <w:t>DTC</w:t>
            </w:r>
            <w:r>
              <w:rPr>
                <w:rStyle w:val="7"/>
                <w:lang w:val="en-US" w:eastAsia="zh-CN" w:bidi="ar"/>
              </w:rPr>
              <w:t>三节滚珠导轨；</w:t>
            </w:r>
          </w:p>
        </w:tc>
      </w:tr>
      <w:tr w14:paraId="5A64A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1A93C8C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862" w:type="pct"/>
          </w:tcPr>
          <w:p w14:paraId="5FFCABF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3B02E0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调节脚：钢制，塑料包裹；</w:t>
            </w:r>
          </w:p>
        </w:tc>
      </w:tr>
      <w:tr w14:paraId="23BBD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34331532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862" w:type="pct"/>
          </w:tcPr>
          <w:p w14:paraId="2873ADC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23AEBF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背板：活动式后背板；</w:t>
            </w:r>
          </w:p>
        </w:tc>
      </w:tr>
      <w:tr w14:paraId="50BE8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1AEBB03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862" w:type="pct"/>
          </w:tcPr>
          <w:p w14:paraId="04D1E9A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173DA4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背板：颜色为高光白；</w:t>
            </w:r>
          </w:p>
        </w:tc>
      </w:tr>
      <w:tr w14:paraId="7081B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341CB0C7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862" w:type="pct"/>
          </w:tcPr>
          <w:p w14:paraId="2ED6C9C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43295F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lang w:val="en-US" w:eastAsia="zh-CN" w:bidi="ar"/>
              </w:rPr>
            </w:pPr>
            <w:r>
              <w:rPr>
                <w:rStyle w:val="7"/>
                <w:lang w:val="en-US" w:eastAsia="zh-CN" w:bidi="ar"/>
              </w:rPr>
              <w:t>台面配套理化板；台面</w:t>
            </w:r>
            <w:r>
              <w:rPr>
                <w:rStyle w:val="6"/>
                <w:rFonts w:eastAsia="宋体"/>
                <w:lang w:val="en-US" w:eastAsia="zh-CN" w:bidi="ar"/>
              </w:rPr>
              <w:t>:</w:t>
            </w:r>
            <w:r>
              <w:rPr>
                <w:rStyle w:val="7"/>
                <w:lang w:val="en-US" w:eastAsia="zh-CN" w:bidi="ar"/>
              </w:rPr>
              <w:t>要求采用国内优质</w:t>
            </w:r>
            <w:r>
              <w:rPr>
                <w:rStyle w:val="6"/>
                <w:rFonts w:eastAsia="宋体"/>
                <w:lang w:val="en-US" w:eastAsia="zh-CN" w:bidi="ar"/>
              </w:rPr>
              <w:t>12.7mm</w:t>
            </w:r>
            <w:r>
              <w:rPr>
                <w:rStyle w:val="7"/>
                <w:lang w:val="en-US" w:eastAsia="zh-CN" w:bidi="ar"/>
              </w:rPr>
              <w:t>厚实芯理化板，能抗强冲击，耐酸碱 ，抗菌更具有良好的承重性能。</w:t>
            </w:r>
          </w:p>
        </w:tc>
      </w:tr>
      <w:tr w14:paraId="38ADD9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57626C1A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862" w:type="pct"/>
          </w:tcPr>
          <w:p w14:paraId="24458BE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5AE0A2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default"/>
                <w:lang w:val="en-US" w:eastAsia="zh-CN" w:bidi="ar"/>
              </w:rPr>
            </w:pPr>
            <w:r>
              <w:rPr>
                <w:rStyle w:val="7"/>
                <w:lang w:val="en-US" w:eastAsia="zh-CN" w:bidi="ar"/>
              </w:rPr>
              <w:t>规格：长</w:t>
            </w:r>
            <w:r>
              <w:rPr>
                <w:rStyle w:val="6"/>
                <w:rFonts w:eastAsia="宋体"/>
                <w:lang w:val="en-US" w:eastAsia="zh-CN" w:bidi="ar"/>
              </w:rPr>
              <w:t>*750*800</w:t>
            </w:r>
            <w:r>
              <w:rPr>
                <w:rStyle w:val="7"/>
                <w:lang w:val="en-US" w:eastAsia="zh-CN" w:bidi="ar"/>
              </w:rPr>
              <w:t>（长</w:t>
            </w:r>
            <w:r>
              <w:rPr>
                <w:rStyle w:val="6"/>
                <w:rFonts w:eastAsia="宋体"/>
                <w:lang w:val="en-US" w:eastAsia="zh-CN" w:bidi="ar"/>
              </w:rPr>
              <w:t>*</w:t>
            </w:r>
            <w:r>
              <w:rPr>
                <w:rStyle w:val="7"/>
                <w:lang w:val="en-US" w:eastAsia="zh-CN" w:bidi="ar"/>
              </w:rPr>
              <w:t>宽</w:t>
            </w:r>
            <w:r>
              <w:rPr>
                <w:rStyle w:val="6"/>
                <w:rFonts w:eastAsia="宋体"/>
                <w:lang w:val="en-US" w:eastAsia="zh-CN" w:bidi="ar"/>
              </w:rPr>
              <w:t>*</w:t>
            </w:r>
            <w:r>
              <w:rPr>
                <w:rStyle w:val="7"/>
                <w:lang w:val="en-US" w:eastAsia="zh-CN" w:bidi="ar"/>
              </w:rPr>
              <w:t>高），</w:t>
            </w:r>
            <w:r>
              <w:rPr>
                <w:rStyle w:val="7"/>
                <w:rFonts w:hint="eastAsia"/>
                <w:lang w:val="en-US" w:eastAsia="zh-CN" w:bidi="ar"/>
              </w:rPr>
              <w:t>总长9米</w:t>
            </w:r>
          </w:p>
        </w:tc>
      </w:tr>
      <w:tr w14:paraId="26684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31487162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862" w:type="pct"/>
          </w:tcPr>
          <w:p w14:paraId="05E9983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403516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default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二、台面参数</w:t>
            </w:r>
          </w:p>
        </w:tc>
      </w:tr>
      <w:tr w14:paraId="0487A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5A0A585D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862" w:type="pct"/>
          </w:tcPr>
          <w:p w14:paraId="17BA0AC9">
            <w:pPr>
              <w:rPr>
                <w:rFonts w:hint="default"/>
                <w:color w:val="FF0000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3835D8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color w:val="auto"/>
                <w:lang w:val="en-US" w:eastAsia="zh-CN" w:bidi="ar"/>
              </w:rPr>
            </w:pPr>
            <w:r>
              <w:rPr>
                <w:rStyle w:val="7"/>
                <w:color w:val="auto"/>
                <w:lang w:val="en-US" w:eastAsia="zh-CN" w:bidi="ar"/>
              </w:rPr>
              <w:t>通过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GB/T17657-2013”</w:t>
            </w:r>
            <w:r>
              <w:rPr>
                <w:rStyle w:val="7"/>
                <w:color w:val="auto"/>
                <w:lang w:val="en-US" w:eastAsia="zh-CN" w:bidi="ar"/>
              </w:rPr>
              <w:t>人造板及饰面人造板理化性能测试方法：（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4.41</w:t>
            </w:r>
            <w:r>
              <w:rPr>
                <w:rStyle w:val="7"/>
                <w:color w:val="auto"/>
                <w:lang w:val="en-US" w:eastAsia="zh-CN" w:bidi="ar"/>
              </w:rPr>
              <w:t>表面耐污染性能测定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—</w:t>
            </w:r>
            <w:r>
              <w:rPr>
                <w:rStyle w:val="7"/>
                <w:color w:val="auto"/>
                <w:lang w:val="en-US" w:eastAsia="zh-CN" w:bidi="ar"/>
              </w:rPr>
              <w:t>方法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2</w:t>
            </w:r>
            <w:r>
              <w:rPr>
                <w:rStyle w:val="7"/>
                <w:color w:val="auto"/>
                <w:lang w:val="en-US" w:eastAsia="zh-CN" w:bidi="ar"/>
              </w:rPr>
              <w:t>中室温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24h</w:t>
            </w:r>
            <w:r>
              <w:rPr>
                <w:rStyle w:val="7"/>
                <w:color w:val="auto"/>
                <w:lang w:val="en-US" w:eastAsia="zh-CN" w:bidi="ar"/>
              </w:rPr>
              <w:t>测试条件）对以下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20</w:t>
            </w:r>
            <w:r>
              <w:rPr>
                <w:rStyle w:val="7"/>
                <w:color w:val="auto"/>
                <w:lang w:val="en-US" w:eastAsia="zh-CN" w:bidi="ar"/>
              </w:rPr>
              <w:t>种进行检测，四氢呋喃，</w:t>
            </w:r>
            <w:r>
              <w:rPr>
                <w:rStyle w:val="7"/>
                <w:rFonts w:hint="eastAsia"/>
                <w:color w:val="auto"/>
                <w:lang w:val="en-US" w:eastAsia="zh-CN" w:bidi="ar"/>
              </w:rPr>
              <w:t>对甲酚</w:t>
            </w:r>
            <w:r>
              <w:rPr>
                <w:rStyle w:val="7"/>
                <w:color w:val="auto"/>
                <w:lang w:val="en-US" w:eastAsia="zh-CN" w:bidi="ar"/>
              </w:rPr>
              <w:t>，松节油，氯苯，硫酸（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77%</w:t>
            </w:r>
            <w:r>
              <w:rPr>
                <w:rStyle w:val="7"/>
                <w:color w:val="auto"/>
                <w:lang w:val="en-US" w:eastAsia="zh-CN" w:bidi="ar"/>
              </w:rPr>
              <w:t>），硝酸（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65%</w:t>
            </w:r>
            <w:r>
              <w:rPr>
                <w:rStyle w:val="7"/>
                <w:color w:val="auto"/>
                <w:lang w:val="en-US" w:eastAsia="zh-CN" w:bidi="ar"/>
              </w:rPr>
              <w:t>，）硫酸（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77%</w:t>
            </w:r>
            <w:r>
              <w:rPr>
                <w:rStyle w:val="7"/>
                <w:color w:val="auto"/>
                <w:lang w:val="en-US" w:eastAsia="zh-CN" w:bidi="ar"/>
              </w:rPr>
              <w:t>）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+</w:t>
            </w:r>
            <w:r>
              <w:rPr>
                <w:rStyle w:val="7"/>
                <w:color w:val="auto"/>
                <w:lang w:val="en-US" w:eastAsia="zh-CN" w:bidi="ar"/>
              </w:rPr>
              <w:t>硝酸（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65%</w:t>
            </w:r>
            <w:r>
              <w:rPr>
                <w:rStyle w:val="7"/>
                <w:color w:val="auto"/>
                <w:lang w:val="en-US" w:eastAsia="zh-CN" w:bidi="ar"/>
              </w:rPr>
              <w:t>），盐酸（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37%</w:t>
            </w:r>
            <w:r>
              <w:rPr>
                <w:rStyle w:val="7"/>
                <w:color w:val="auto"/>
                <w:lang w:val="en-US" w:eastAsia="zh-CN" w:bidi="ar"/>
              </w:rPr>
              <w:t>），次氯酸钠（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13%</w:t>
            </w:r>
            <w:r>
              <w:rPr>
                <w:rStyle w:val="7"/>
                <w:color w:val="auto"/>
                <w:lang w:val="en-US" w:eastAsia="zh-CN" w:bidi="ar"/>
              </w:rPr>
              <w:t>），王水，氢氟酸（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40%</w:t>
            </w:r>
            <w:r>
              <w:rPr>
                <w:rStyle w:val="7"/>
                <w:color w:val="auto"/>
                <w:lang w:val="en-US" w:eastAsia="zh-CN" w:bidi="ar"/>
              </w:rPr>
              <w:t>），磷酸（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85%</w:t>
            </w:r>
            <w:r>
              <w:rPr>
                <w:rStyle w:val="7"/>
                <w:color w:val="auto"/>
                <w:lang w:val="en-US" w:eastAsia="zh-CN" w:bidi="ar"/>
              </w:rPr>
              <w:t>）硝酸银（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1%</w:t>
            </w:r>
            <w:r>
              <w:rPr>
                <w:rStyle w:val="7"/>
                <w:color w:val="auto"/>
                <w:lang w:val="en-US" w:eastAsia="zh-CN" w:bidi="ar"/>
              </w:rPr>
              <w:t>），饱和硝酸银，重铬酸钾（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5%</w:t>
            </w:r>
            <w:r>
              <w:rPr>
                <w:rStyle w:val="7"/>
                <w:color w:val="auto"/>
                <w:lang w:val="en-US" w:eastAsia="zh-CN" w:bidi="ar"/>
              </w:rPr>
              <w:t>），硝酸铜（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10%</w:t>
            </w:r>
            <w:r>
              <w:rPr>
                <w:rStyle w:val="7"/>
                <w:color w:val="auto"/>
                <w:lang w:val="en-US" w:eastAsia="zh-CN" w:bidi="ar"/>
              </w:rPr>
              <w:t>），氯化铁（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10%</w:t>
            </w:r>
            <w:r>
              <w:rPr>
                <w:rStyle w:val="7"/>
                <w:color w:val="auto"/>
                <w:lang w:val="en-US" w:eastAsia="zh-CN" w:bidi="ar"/>
              </w:rPr>
              <w:t>）氯化钠（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5%</w:t>
            </w:r>
            <w:r>
              <w:rPr>
                <w:rStyle w:val="7"/>
                <w:color w:val="auto"/>
                <w:lang w:val="en-US" w:eastAsia="zh-CN" w:bidi="ar"/>
              </w:rPr>
              <w:t>），硫化钠饱和液，氯化锌饱和液，检测结果：无明显变化</w:t>
            </w:r>
          </w:p>
        </w:tc>
      </w:tr>
      <w:tr w14:paraId="2F95E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0F4B1E8A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  <w:tc>
          <w:tcPr>
            <w:tcW w:w="862" w:type="pct"/>
          </w:tcPr>
          <w:p w14:paraId="0F3A5719">
            <w:pPr>
              <w:rPr>
                <w:rFonts w:hint="default"/>
                <w:color w:val="FF0000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53763B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color w:val="auto"/>
                <w:lang w:val="en-US" w:eastAsia="zh-CN" w:bidi="ar"/>
              </w:rPr>
            </w:pPr>
            <w:r>
              <w:rPr>
                <w:rStyle w:val="7"/>
                <w:color w:val="auto"/>
                <w:lang w:val="en-US" w:eastAsia="zh-CN" w:bidi="ar"/>
              </w:rPr>
              <w:t>通过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GB/T17657-2013”</w:t>
            </w:r>
            <w:r>
              <w:rPr>
                <w:rStyle w:val="7"/>
                <w:color w:val="auto"/>
                <w:lang w:val="en-US" w:eastAsia="zh-CN" w:bidi="ar"/>
              </w:rPr>
              <w:t>人造板及饰面人造板理化性能测试方法：（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4.41</w:t>
            </w:r>
            <w:r>
              <w:rPr>
                <w:rStyle w:val="7"/>
                <w:color w:val="auto"/>
                <w:lang w:val="en-US" w:eastAsia="zh-CN" w:bidi="ar"/>
              </w:rPr>
              <w:t>表面耐污染性能测定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—</w:t>
            </w:r>
            <w:r>
              <w:rPr>
                <w:rStyle w:val="7"/>
                <w:color w:val="auto"/>
                <w:lang w:val="en-US" w:eastAsia="zh-CN" w:bidi="ar"/>
              </w:rPr>
              <w:t>方法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2</w:t>
            </w:r>
            <w:r>
              <w:rPr>
                <w:rStyle w:val="7"/>
                <w:color w:val="auto"/>
                <w:lang w:val="en-US" w:eastAsia="zh-CN" w:bidi="ar"/>
              </w:rPr>
              <w:t>中室温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24h</w:t>
            </w:r>
            <w:r>
              <w:rPr>
                <w:rStyle w:val="7"/>
                <w:color w:val="auto"/>
                <w:lang w:val="en-US" w:eastAsia="zh-CN" w:bidi="ar"/>
              </w:rPr>
              <w:t>测试条件）对以下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29</w:t>
            </w:r>
            <w:r>
              <w:rPr>
                <w:rStyle w:val="7"/>
                <w:color w:val="auto"/>
                <w:lang w:val="en-US" w:eastAsia="zh-CN" w:bidi="ar"/>
              </w:rPr>
              <w:t>种进行检测，二氯乙酸，甲醛（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90%</w:t>
            </w:r>
            <w:r>
              <w:rPr>
                <w:rStyle w:val="7"/>
                <w:color w:val="auto"/>
                <w:lang w:val="en-US" w:eastAsia="zh-CN" w:bidi="ar"/>
              </w:rPr>
              <w:t>），乙酸（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99%</w:t>
            </w:r>
            <w:r>
              <w:rPr>
                <w:rStyle w:val="7"/>
                <w:color w:val="auto"/>
                <w:lang w:val="en-US" w:eastAsia="zh-CN" w:bidi="ar"/>
              </w:rPr>
              <w:t>）笨 ，乙酸乙酯，乙酸正戊酯，丙酮，丁酮，乙醚，尿素水溶液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(6%)</w:t>
            </w:r>
            <w:r>
              <w:rPr>
                <w:rStyle w:val="7"/>
                <w:color w:val="auto"/>
                <w:lang w:val="en-US" w:eastAsia="zh-CN" w:bidi="ar"/>
              </w:rPr>
              <w:t>，糠醛，苯酚饱和溶液，汽油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(92#)</w:t>
            </w:r>
            <w:r>
              <w:rPr>
                <w:rStyle w:val="7"/>
                <w:color w:val="auto"/>
                <w:lang w:val="en-US" w:eastAsia="zh-CN" w:bidi="ar"/>
              </w:rPr>
              <w:t>，机油，石脑油，甲醛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(37%)</w:t>
            </w:r>
            <w:r>
              <w:rPr>
                <w:rStyle w:val="7"/>
                <w:color w:val="auto"/>
                <w:lang w:val="en-US" w:eastAsia="zh-CN" w:bidi="ar"/>
              </w:rPr>
              <w:t xml:space="preserve">， 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 xml:space="preserve">N , N </w:t>
            </w:r>
            <w:r>
              <w:rPr>
                <w:rStyle w:val="7"/>
                <w:color w:val="auto"/>
                <w:lang w:val="en-US" w:eastAsia="zh-CN" w:bidi="ar"/>
              </w:rPr>
              <w:t>﹣二甲基酰胺，甲苯，二甲苯，无水甲醇，无水乙醇，正丁醇，三氯甲烷，三氯乙烯，四氯化碳，正己烷，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1.4</w:t>
            </w:r>
            <w:r>
              <w:rPr>
                <w:rStyle w:val="7"/>
                <w:color w:val="auto"/>
                <w:lang w:val="en-US" w:eastAsia="zh-CN" w:bidi="ar"/>
              </w:rPr>
              <w:t>二氧六环，二氯甲烷，二氯乙烷，检测结果：无明显变化</w:t>
            </w:r>
          </w:p>
        </w:tc>
      </w:tr>
      <w:tr w14:paraId="1C8CD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7178687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</w:t>
            </w:r>
          </w:p>
        </w:tc>
        <w:tc>
          <w:tcPr>
            <w:tcW w:w="862" w:type="pct"/>
          </w:tcPr>
          <w:p w14:paraId="23FCCDB6">
            <w:pPr>
              <w:rPr>
                <w:rFonts w:hint="default"/>
                <w:color w:val="FF0000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26F3E8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color w:val="auto"/>
                <w:lang w:val="en-US" w:eastAsia="zh-CN" w:bidi="ar"/>
              </w:rPr>
            </w:pPr>
            <w:r>
              <w:rPr>
                <w:rStyle w:val="7"/>
                <w:color w:val="auto"/>
                <w:lang w:val="en-US" w:eastAsia="zh-CN" w:bidi="ar"/>
              </w:rPr>
              <w:t>通过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GB/T17657-2013”</w:t>
            </w:r>
            <w:r>
              <w:rPr>
                <w:rStyle w:val="7"/>
                <w:color w:val="auto"/>
                <w:lang w:val="en-US" w:eastAsia="zh-CN" w:bidi="ar"/>
              </w:rPr>
              <w:t>人造板及饰面人造板理化性能测试方法：（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4.41</w:t>
            </w:r>
            <w:r>
              <w:rPr>
                <w:rStyle w:val="7"/>
                <w:color w:val="auto"/>
                <w:lang w:val="en-US" w:eastAsia="zh-CN" w:bidi="ar"/>
              </w:rPr>
              <w:t>表面耐污染性能测定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—</w:t>
            </w:r>
            <w:r>
              <w:rPr>
                <w:rStyle w:val="7"/>
                <w:color w:val="auto"/>
                <w:lang w:val="en-US" w:eastAsia="zh-CN" w:bidi="ar"/>
              </w:rPr>
              <w:t>方法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2</w:t>
            </w:r>
            <w:r>
              <w:rPr>
                <w:rStyle w:val="7"/>
                <w:color w:val="auto"/>
                <w:lang w:val="en-US" w:eastAsia="zh-CN" w:bidi="ar"/>
              </w:rPr>
              <w:t>中室温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24h</w:t>
            </w:r>
            <w:r>
              <w:rPr>
                <w:rStyle w:val="7"/>
                <w:color w:val="auto"/>
                <w:lang w:val="en-US" w:eastAsia="zh-CN" w:bidi="ar"/>
              </w:rPr>
              <w:t>测试条件）对以下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28</w:t>
            </w:r>
            <w:r>
              <w:rPr>
                <w:rStyle w:val="7"/>
                <w:color w:val="auto"/>
                <w:lang w:val="en-US" w:eastAsia="zh-CN" w:bidi="ar"/>
              </w:rPr>
              <w:t>种进行检测，亚甲蓝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(5%)</w:t>
            </w:r>
            <w:r>
              <w:rPr>
                <w:rStyle w:val="7"/>
                <w:color w:val="auto"/>
                <w:lang w:val="en-US" w:eastAsia="zh-CN" w:bidi="ar"/>
              </w:rPr>
              <w:t>，高氯酸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(90%)</w:t>
            </w:r>
            <w:r>
              <w:rPr>
                <w:rStyle w:val="7"/>
                <w:color w:val="auto"/>
                <w:lang w:val="en-US" w:eastAsia="zh-CN" w:bidi="ar"/>
              </w:rPr>
              <w:t>，铬酸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(60%)</w:t>
            </w:r>
            <w:r>
              <w:rPr>
                <w:rStyle w:val="7"/>
                <w:color w:val="auto"/>
                <w:lang w:val="en-US" w:eastAsia="zh-CN" w:bidi="ar"/>
              </w:rPr>
              <w:t>，柠檬酸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(10%)</w:t>
            </w:r>
            <w:r>
              <w:rPr>
                <w:rStyle w:val="7"/>
                <w:color w:val="auto"/>
                <w:lang w:val="en-US" w:eastAsia="zh-CN" w:bidi="ar"/>
              </w:rPr>
              <w:t>，饱和草酸溶液，饱和氢氧化钾，氢氧化钠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(40%)</w:t>
            </w:r>
            <w:r>
              <w:rPr>
                <w:rStyle w:val="7"/>
                <w:color w:val="auto"/>
                <w:lang w:val="en-US" w:eastAsia="zh-CN" w:bidi="ar"/>
              </w:rPr>
              <w:t>，氨水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(28%)</w:t>
            </w:r>
            <w:r>
              <w:rPr>
                <w:rStyle w:val="7"/>
                <w:color w:val="auto"/>
                <w:lang w:val="en-US" w:eastAsia="zh-CN" w:bidi="ar"/>
              </w:rPr>
              <w:t>，过氧化氢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(3%)</w:t>
            </w:r>
            <w:r>
              <w:rPr>
                <w:rStyle w:val="7"/>
                <w:color w:val="auto"/>
                <w:lang w:val="en-US" w:eastAsia="zh-CN" w:bidi="ar"/>
              </w:rPr>
              <w:t>，蔗糖溶液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(5%)</w:t>
            </w:r>
            <w:r>
              <w:rPr>
                <w:rStyle w:val="7"/>
                <w:color w:val="auto"/>
                <w:lang w:val="en-US" w:eastAsia="zh-CN" w:bidi="ar"/>
              </w:rPr>
              <w:t>，甲酚红乙醇溶液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(0.1%)</w:t>
            </w:r>
            <w:r>
              <w:rPr>
                <w:rStyle w:val="7"/>
                <w:color w:val="auto"/>
                <w:lang w:val="en-US" w:eastAsia="zh-CN" w:bidi="ar"/>
              </w:rPr>
              <w:t>，氯化镁溶液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(10%)</w:t>
            </w:r>
            <w:r>
              <w:rPr>
                <w:rStyle w:val="7"/>
                <w:color w:val="auto"/>
                <w:lang w:val="en-US" w:eastAsia="zh-CN" w:bidi="ar"/>
              </w:rPr>
              <w:t>，磷酸氢二钠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(5%)</w:t>
            </w:r>
            <w:r>
              <w:rPr>
                <w:rStyle w:val="7"/>
                <w:color w:val="auto"/>
                <w:lang w:val="en-US" w:eastAsia="zh-CN" w:bidi="ar"/>
              </w:rPr>
              <w:t>，洗涤剂，口红，蓝黑墨水，苹果汁，草莓汁，湿茶叶袋，染发精，鞋油，酱油，凡士林，红药水，紫药水，碘酒，米醋，咖啡。检测结果：无明显变化</w:t>
            </w:r>
          </w:p>
        </w:tc>
      </w:tr>
      <w:tr w14:paraId="0A2B5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6EED9C69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</w:t>
            </w:r>
          </w:p>
        </w:tc>
        <w:tc>
          <w:tcPr>
            <w:tcW w:w="862" w:type="pct"/>
          </w:tcPr>
          <w:p w14:paraId="4542E647">
            <w:pPr>
              <w:rPr>
                <w:rFonts w:hint="default"/>
                <w:color w:val="FF0000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75F77F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color w:val="auto"/>
                <w:lang w:val="en-US" w:eastAsia="zh-CN" w:bidi="ar"/>
              </w:rPr>
            </w:pPr>
            <w:r>
              <w:rPr>
                <w:rStyle w:val="7"/>
                <w:color w:val="auto"/>
                <w:lang w:val="en-US" w:eastAsia="zh-CN" w:bidi="ar"/>
              </w:rPr>
              <w:t>物理性能：通过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ASTM</w:t>
            </w:r>
            <w:r>
              <w:rPr>
                <w:rStyle w:val="7"/>
                <w:color w:val="auto"/>
                <w:lang w:val="en-US" w:eastAsia="zh-CN" w:bidi="ar"/>
              </w:rPr>
              <w:t>标准进行一下检测，耐高温（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120℃</w:t>
            </w:r>
            <w:r>
              <w:rPr>
                <w:rStyle w:val="7"/>
                <w:color w:val="auto"/>
                <w:lang w:val="en-US" w:eastAsia="zh-CN" w:bidi="ar"/>
              </w:rPr>
              <w:t>，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2h</w:t>
            </w:r>
            <w:r>
              <w:rPr>
                <w:rStyle w:val="7"/>
                <w:color w:val="auto"/>
                <w:lang w:val="en-US" w:eastAsia="zh-CN" w:bidi="ar"/>
              </w:rPr>
              <w:t>）检测结果：表面无裂痕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.</w:t>
            </w:r>
          </w:p>
        </w:tc>
      </w:tr>
      <w:tr w14:paraId="2B9A6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7ECE8451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</w:t>
            </w:r>
          </w:p>
        </w:tc>
        <w:tc>
          <w:tcPr>
            <w:tcW w:w="862" w:type="pct"/>
          </w:tcPr>
          <w:p w14:paraId="153F30B7">
            <w:pPr>
              <w:rPr>
                <w:rFonts w:hint="default"/>
                <w:color w:val="FF0000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461655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color w:val="auto"/>
                <w:lang w:val="en-US" w:eastAsia="zh-CN" w:bidi="ar"/>
              </w:rPr>
            </w:pPr>
            <w:r>
              <w:rPr>
                <w:rStyle w:val="7"/>
                <w:color w:val="auto"/>
                <w:lang w:val="en-US" w:eastAsia="zh-CN" w:bidi="ar"/>
              </w:rPr>
              <w:t>环保性能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 xml:space="preserve"> </w:t>
            </w:r>
            <w:r>
              <w:rPr>
                <w:rStyle w:val="7"/>
                <w:color w:val="auto"/>
                <w:lang w:val="en-US" w:eastAsia="zh-CN" w:bidi="ar"/>
              </w:rPr>
              <w:t>：参照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GB/T39600-2021</w:t>
            </w:r>
            <w:r>
              <w:rPr>
                <w:rStyle w:val="7"/>
                <w:color w:val="auto"/>
                <w:lang w:val="en-US" w:eastAsia="zh-CN" w:bidi="ar"/>
              </w:rPr>
              <w:t>标准进行检测</w:t>
            </w:r>
            <w:r>
              <w:rPr>
                <w:rStyle w:val="7"/>
                <w:rFonts w:hint="eastAsia"/>
                <w:color w:val="auto"/>
                <w:lang w:val="en-US" w:eastAsia="zh-CN" w:bidi="ar"/>
              </w:rPr>
              <w:t>甲醛释放量</w:t>
            </w:r>
            <w:r>
              <w:rPr>
                <w:rStyle w:val="7"/>
                <w:color w:val="auto"/>
                <w:lang w:val="en-US" w:eastAsia="zh-CN" w:bidi="ar"/>
              </w:rPr>
              <w:t>，标准规定值：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≤0.050</w:t>
            </w:r>
            <w:r>
              <w:rPr>
                <w:rStyle w:val="7"/>
                <w:color w:val="auto"/>
                <w:lang w:val="en-US" w:eastAsia="zh-CN" w:bidi="ar"/>
              </w:rPr>
              <w:t>；检验结果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 xml:space="preserve">≤0.040mg/m3  </w:t>
            </w:r>
            <w:r>
              <w:rPr>
                <w:rStyle w:val="7"/>
                <w:color w:val="auto"/>
                <w:lang w:val="en-US" w:eastAsia="zh-CN" w:bidi="ar"/>
              </w:rPr>
              <w:t>检测等级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E0</w:t>
            </w:r>
            <w:r>
              <w:rPr>
                <w:rStyle w:val="7"/>
                <w:color w:val="auto"/>
                <w:lang w:val="en-US" w:eastAsia="zh-CN" w:bidi="ar"/>
              </w:rPr>
              <w:t>级，判定结果：合格</w:t>
            </w:r>
          </w:p>
        </w:tc>
      </w:tr>
      <w:tr w14:paraId="1650B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7C8BC543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16</w:t>
            </w:r>
          </w:p>
        </w:tc>
        <w:tc>
          <w:tcPr>
            <w:tcW w:w="862" w:type="pct"/>
          </w:tcPr>
          <w:p w14:paraId="2FE4A108">
            <w:pPr>
              <w:rPr>
                <w:rFonts w:hint="default"/>
                <w:color w:val="FF0000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1549DF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color w:val="auto"/>
                <w:lang w:val="en-US" w:eastAsia="zh-CN" w:bidi="ar"/>
              </w:rPr>
            </w:pPr>
            <w:r>
              <w:rPr>
                <w:rStyle w:val="7"/>
                <w:color w:val="auto"/>
                <w:lang w:val="en-US" w:eastAsia="zh-CN" w:bidi="ar"/>
              </w:rPr>
              <w:t>三聚氰胺迁移量：按照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GB 31604.15-2016</w:t>
            </w:r>
            <w:r>
              <w:rPr>
                <w:rStyle w:val="7"/>
                <w:color w:val="auto"/>
                <w:lang w:val="en-US" w:eastAsia="zh-CN" w:bidi="ar"/>
              </w:rPr>
              <w:t>测试方法，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4%</w:t>
            </w:r>
            <w:r>
              <w:rPr>
                <w:rStyle w:val="7"/>
                <w:color w:val="auto"/>
                <w:lang w:val="en-US" w:eastAsia="zh-CN" w:bidi="ar"/>
              </w:rPr>
              <w:t>乙酸在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60℃</w:t>
            </w:r>
            <w:r>
              <w:rPr>
                <w:rStyle w:val="7"/>
                <w:color w:val="auto"/>
                <w:lang w:val="en-US" w:eastAsia="zh-CN" w:bidi="ar"/>
              </w:rPr>
              <w:t>浸泡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6</w:t>
            </w:r>
            <w:r>
              <w:rPr>
                <w:rStyle w:val="7"/>
                <w:color w:val="auto"/>
                <w:lang w:val="en-US" w:eastAsia="zh-CN" w:bidi="ar"/>
              </w:rPr>
              <w:t>小时 结果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≤0.8mg/kg</w:t>
            </w:r>
            <w:r>
              <w:rPr>
                <w:rStyle w:val="7"/>
                <w:color w:val="auto"/>
                <w:lang w:val="en-US" w:eastAsia="zh-CN" w:bidi="ar"/>
              </w:rPr>
              <w:t>，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95%</w:t>
            </w:r>
            <w:r>
              <w:rPr>
                <w:rStyle w:val="7"/>
                <w:color w:val="auto"/>
                <w:lang w:val="en-US" w:eastAsia="zh-CN" w:bidi="ar"/>
              </w:rPr>
              <w:t>乙醇在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60℃</w:t>
            </w:r>
            <w:r>
              <w:rPr>
                <w:rStyle w:val="7"/>
                <w:color w:val="auto"/>
                <w:lang w:val="en-US" w:eastAsia="zh-CN" w:bidi="ar"/>
              </w:rPr>
              <w:t>浸泡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6</w:t>
            </w:r>
            <w:r>
              <w:rPr>
                <w:rStyle w:val="7"/>
                <w:color w:val="auto"/>
                <w:lang w:val="en-US" w:eastAsia="zh-CN" w:bidi="ar"/>
              </w:rPr>
              <w:t>小时 结果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ND=</w:t>
            </w:r>
            <w:r>
              <w:rPr>
                <w:rStyle w:val="7"/>
                <w:color w:val="auto"/>
                <w:lang w:val="en-US" w:eastAsia="zh-CN" w:bidi="ar"/>
              </w:rPr>
              <w:t>未检出（＜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0.2 mg/kg</w:t>
            </w:r>
            <w:r>
              <w:rPr>
                <w:rStyle w:val="7"/>
                <w:color w:val="auto"/>
                <w:lang w:val="en-US" w:eastAsia="zh-CN" w:bidi="ar"/>
              </w:rPr>
              <w:t>）</w:t>
            </w:r>
          </w:p>
        </w:tc>
      </w:tr>
      <w:tr w14:paraId="30F54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6CDD4E35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17</w:t>
            </w:r>
          </w:p>
        </w:tc>
        <w:tc>
          <w:tcPr>
            <w:tcW w:w="862" w:type="pct"/>
          </w:tcPr>
          <w:p w14:paraId="2C8A6620">
            <w:pPr>
              <w:rPr>
                <w:rFonts w:hint="default"/>
                <w:color w:val="FF0000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7C0A43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color w:val="auto"/>
                <w:lang w:val="en-US" w:eastAsia="zh-CN" w:bidi="ar"/>
              </w:rPr>
            </w:pPr>
            <w:r>
              <w:rPr>
                <w:rStyle w:val="7"/>
                <w:color w:val="auto"/>
                <w:lang w:val="en-US" w:eastAsia="zh-CN" w:bidi="ar"/>
              </w:rPr>
              <w:t>高关注物质（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SVHC</w:t>
            </w:r>
            <w:r>
              <w:rPr>
                <w:rStyle w:val="7"/>
                <w:color w:val="auto"/>
                <w:lang w:val="en-US" w:eastAsia="zh-CN" w:bidi="ar"/>
              </w:rPr>
              <w:t>）：通过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SGS</w:t>
            </w:r>
            <w:r>
              <w:rPr>
                <w:rStyle w:val="7"/>
                <w:color w:val="auto"/>
                <w:lang w:val="en-US" w:eastAsia="zh-CN" w:bidi="ar"/>
              </w:rPr>
              <w:t xml:space="preserve">，基于欧洲化学品管理署截止 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 xml:space="preserve">2023 </w:t>
            </w:r>
            <w:r>
              <w:rPr>
                <w:rStyle w:val="7"/>
                <w:color w:val="auto"/>
                <w:lang w:val="en-US" w:eastAsia="zh-CN" w:bidi="ar"/>
              </w:rPr>
              <w:t xml:space="preserve">年 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 xml:space="preserve">1 </w:t>
            </w:r>
            <w:r>
              <w:rPr>
                <w:rStyle w:val="7"/>
                <w:color w:val="auto"/>
                <w:lang w:val="en-US" w:eastAsia="zh-CN" w:bidi="ar"/>
              </w:rPr>
              <w:t xml:space="preserve">月 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 xml:space="preserve">17 </w:t>
            </w:r>
            <w:r>
              <w:rPr>
                <w:rStyle w:val="7"/>
                <w:color w:val="auto"/>
                <w:lang w:val="en-US" w:eastAsia="zh-CN" w:bidi="ar"/>
              </w:rPr>
              <w:t>日公   布的供授权审议的高关注物质候选清单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(</w:t>
            </w:r>
            <w:r>
              <w:rPr>
                <w:rStyle w:val="7"/>
                <w:color w:val="auto"/>
                <w:lang w:val="en-US" w:eastAsia="zh-CN" w:bidi="ar"/>
              </w:rPr>
              <w:t xml:space="preserve">根据欧盟第 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 xml:space="preserve">1907/2006 </w:t>
            </w:r>
            <w:r>
              <w:rPr>
                <w:rStyle w:val="7"/>
                <w:color w:val="auto"/>
                <w:lang w:val="en-US" w:eastAsia="zh-CN" w:bidi="ar"/>
              </w:rPr>
              <w:t xml:space="preserve">号 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 xml:space="preserve">REACH </w:t>
            </w:r>
            <w:r>
              <w:rPr>
                <w:rStyle w:val="7"/>
                <w:color w:val="auto"/>
                <w:lang w:val="en-US" w:eastAsia="zh-CN" w:bidi="ar"/>
              </w:rPr>
              <w:t>法规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)</w:t>
            </w:r>
            <w:r>
              <w:rPr>
                <w:rStyle w:val="7"/>
                <w:color w:val="auto"/>
                <w:lang w:val="en-US" w:eastAsia="zh-CN" w:bidi="ar"/>
              </w:rPr>
              <w:t xml:space="preserve">，对 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 xml:space="preserve">233 </w:t>
            </w:r>
            <w:r>
              <w:rPr>
                <w:rStyle w:val="7"/>
                <w:color w:val="auto"/>
                <w:lang w:val="en-US" w:eastAsia="zh-CN" w:bidi="ar"/>
              </w:rPr>
              <w:t>种高关注物质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SVHC)</w:t>
            </w:r>
            <w:r>
              <w:rPr>
                <w:rStyle w:val="7"/>
                <w:color w:val="auto"/>
                <w:lang w:val="en-US" w:eastAsia="zh-CN" w:bidi="ar"/>
              </w:rPr>
              <w:t>进行筛分检测，检测结果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≤0.1%</w:t>
            </w:r>
            <w:r>
              <w:rPr>
                <w:rStyle w:val="7"/>
                <w:color w:val="auto"/>
                <w:lang w:val="en-US" w:eastAsia="zh-CN" w:bidi="ar"/>
              </w:rPr>
              <w:t>（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w/w</w:t>
            </w:r>
            <w:r>
              <w:rPr>
                <w:rStyle w:val="7"/>
                <w:color w:val="auto"/>
                <w:lang w:val="en-US" w:eastAsia="zh-CN" w:bidi="ar"/>
              </w:rPr>
              <w:t>）</w:t>
            </w:r>
          </w:p>
        </w:tc>
      </w:tr>
      <w:tr w14:paraId="78A93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704452BA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18</w:t>
            </w:r>
          </w:p>
        </w:tc>
        <w:tc>
          <w:tcPr>
            <w:tcW w:w="862" w:type="pct"/>
          </w:tcPr>
          <w:p w14:paraId="19DA968E">
            <w:pPr>
              <w:rPr>
                <w:rFonts w:hint="default"/>
                <w:color w:val="FF0000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31AA77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color w:val="auto"/>
                <w:lang w:val="en-US" w:eastAsia="zh-CN" w:bidi="ar"/>
              </w:rPr>
            </w:pPr>
            <w:r>
              <w:rPr>
                <w:rStyle w:val="7"/>
                <w:color w:val="auto"/>
                <w:lang w:val="en-US" w:eastAsia="zh-CN" w:bidi="ar"/>
              </w:rPr>
              <w:t>抗病毒性能：甲型流感病毒抗病毒活性值＞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3.6</w:t>
            </w:r>
            <w:r>
              <w:rPr>
                <w:rStyle w:val="7"/>
                <w:color w:val="auto"/>
                <w:lang w:val="en-US" w:eastAsia="zh-CN" w:bidi="ar"/>
              </w:rPr>
              <w:t>，抗病毒活性率＞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99.9%</w:t>
            </w:r>
          </w:p>
        </w:tc>
      </w:tr>
      <w:tr w14:paraId="1777E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</w:tcPr>
          <w:p w14:paraId="666484F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打</w:t>
            </w:r>
            <w:r>
              <w:rPr>
                <w:rFonts w:hint="eastAsia"/>
                <w:vertAlign w:val="baseline"/>
                <w:lang w:val="en-US" w:eastAsia="zh-CN"/>
              </w:rPr>
              <w:t>“</w:t>
            </w:r>
            <w:r>
              <w:rPr>
                <w:rFonts w:hint="default"/>
                <w:vertAlign w:val="baseline"/>
                <w:lang w:val="en-US" w:eastAsia="zh-CN"/>
              </w:rPr>
              <w:t>★</w:t>
            </w:r>
            <w:r>
              <w:rPr>
                <w:rFonts w:hint="eastAsia"/>
                <w:vertAlign w:val="baseline"/>
                <w:lang w:val="en-US" w:eastAsia="zh-CN"/>
              </w:rPr>
              <w:t>”</w:t>
            </w:r>
            <w:r>
              <w:rPr>
                <w:rFonts w:hint="default"/>
                <w:vertAlign w:val="baseline"/>
                <w:lang w:val="en-US" w:eastAsia="zh-CN"/>
              </w:rPr>
              <w:t>号条款为实质性条款，若有任何一条负偏离或不满足则导致响应无效。</w:t>
            </w:r>
          </w:p>
        </w:tc>
      </w:tr>
    </w:tbl>
    <w:p w14:paraId="619DE647">
      <w:pPr>
        <w:rPr>
          <w:rFonts w:hint="default"/>
          <w:lang w:val="en-US" w:eastAsia="zh-CN"/>
        </w:rPr>
      </w:pPr>
    </w:p>
    <w:p w14:paraId="2E9A3B26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14.标的名称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中央区域实验仪器专用配套设备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1469"/>
        <w:gridCol w:w="5893"/>
      </w:tblGrid>
      <w:tr w14:paraId="3EAAF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pct"/>
          </w:tcPr>
          <w:p w14:paraId="64B2753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862" w:type="pct"/>
          </w:tcPr>
          <w:p w14:paraId="3218DCD8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参数性质</w:t>
            </w:r>
          </w:p>
        </w:tc>
        <w:tc>
          <w:tcPr>
            <w:tcW w:w="3458" w:type="pct"/>
          </w:tcPr>
          <w:p w14:paraId="3205BDE5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技术参数及性能指标</w:t>
            </w:r>
          </w:p>
        </w:tc>
      </w:tr>
      <w:tr w14:paraId="1CDBF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2327DA3F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862" w:type="pct"/>
          </w:tcPr>
          <w:p w14:paraId="73D103D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65A9C2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一、柜体参数</w:t>
            </w:r>
          </w:p>
        </w:tc>
      </w:tr>
      <w:tr w14:paraId="65703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082EA37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862" w:type="pct"/>
          </w:tcPr>
          <w:p w14:paraId="0186D4C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09669F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钢板厚度为</w:t>
            </w:r>
            <w:r>
              <w:rPr>
                <w:rStyle w:val="6"/>
                <w:rFonts w:eastAsia="宋体"/>
                <w:lang w:val="en-US" w:eastAsia="zh-CN" w:bidi="ar"/>
              </w:rPr>
              <w:t>1.0mm</w:t>
            </w:r>
            <w:r>
              <w:rPr>
                <w:rStyle w:val="7"/>
                <w:lang w:val="en-US" w:eastAsia="zh-CN" w:bidi="ar"/>
              </w:rPr>
              <w:t>（武钢）；</w:t>
            </w:r>
          </w:p>
        </w:tc>
      </w:tr>
      <w:tr w14:paraId="6278C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6AA38FAD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862" w:type="pct"/>
          </w:tcPr>
          <w:p w14:paraId="2B3B67C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4E71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铰链：</w:t>
            </w:r>
            <w:r>
              <w:rPr>
                <w:rStyle w:val="6"/>
                <w:rFonts w:eastAsia="宋体"/>
                <w:lang w:val="en-US" w:eastAsia="zh-CN" w:bidi="ar"/>
              </w:rPr>
              <w:t>304</w:t>
            </w:r>
            <w:r>
              <w:rPr>
                <w:rStyle w:val="7"/>
                <w:lang w:val="en-US" w:eastAsia="zh-CN" w:bidi="ar"/>
              </w:rPr>
              <w:t>不锈钢合页；</w:t>
            </w:r>
          </w:p>
        </w:tc>
      </w:tr>
      <w:tr w14:paraId="193FB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34586AC6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862" w:type="pct"/>
          </w:tcPr>
          <w:p w14:paraId="644054B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53CCE1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导轨：</w:t>
            </w:r>
            <w:r>
              <w:rPr>
                <w:rStyle w:val="6"/>
                <w:rFonts w:eastAsia="宋体"/>
                <w:lang w:val="en-US" w:eastAsia="zh-CN" w:bidi="ar"/>
              </w:rPr>
              <w:t>DTC</w:t>
            </w:r>
            <w:r>
              <w:rPr>
                <w:rStyle w:val="7"/>
                <w:lang w:val="en-US" w:eastAsia="zh-CN" w:bidi="ar"/>
              </w:rPr>
              <w:t>三节滚珠导轨；</w:t>
            </w:r>
          </w:p>
        </w:tc>
      </w:tr>
      <w:tr w14:paraId="43BAF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3699ADC5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862" w:type="pct"/>
          </w:tcPr>
          <w:p w14:paraId="4702B32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3A3DD3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调节脚：钢制，塑料包裹；</w:t>
            </w:r>
          </w:p>
        </w:tc>
      </w:tr>
      <w:tr w14:paraId="5D17F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6AC8C29D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862" w:type="pct"/>
          </w:tcPr>
          <w:p w14:paraId="0CD9A6A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03FDF6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背板：活动式后背板；</w:t>
            </w:r>
          </w:p>
        </w:tc>
      </w:tr>
      <w:tr w14:paraId="27A49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6C878052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862" w:type="pct"/>
          </w:tcPr>
          <w:p w14:paraId="0A620E4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642EC3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背板：颜色为高光白；</w:t>
            </w:r>
          </w:p>
        </w:tc>
      </w:tr>
      <w:tr w14:paraId="5E33A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79" w:type="pct"/>
          </w:tcPr>
          <w:p w14:paraId="02EDA87B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862" w:type="pct"/>
          </w:tcPr>
          <w:p w14:paraId="0913834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1BE5FF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lang w:val="en-US" w:eastAsia="zh-CN" w:bidi="ar"/>
              </w:rPr>
            </w:pPr>
            <w:r>
              <w:rPr>
                <w:rStyle w:val="7"/>
                <w:lang w:val="en-US" w:eastAsia="zh-CN" w:bidi="ar"/>
              </w:rPr>
              <w:t>台面配套理化板；台面</w:t>
            </w:r>
            <w:r>
              <w:rPr>
                <w:rStyle w:val="6"/>
                <w:rFonts w:eastAsia="宋体"/>
                <w:lang w:val="en-US" w:eastAsia="zh-CN" w:bidi="ar"/>
              </w:rPr>
              <w:t>:</w:t>
            </w:r>
            <w:r>
              <w:rPr>
                <w:rStyle w:val="7"/>
                <w:lang w:val="en-US" w:eastAsia="zh-CN" w:bidi="ar"/>
              </w:rPr>
              <w:t>要求采用国内优质</w:t>
            </w:r>
            <w:r>
              <w:rPr>
                <w:rStyle w:val="6"/>
                <w:rFonts w:eastAsia="宋体"/>
                <w:lang w:val="en-US" w:eastAsia="zh-CN" w:bidi="ar"/>
              </w:rPr>
              <w:t>12.7mm</w:t>
            </w:r>
            <w:r>
              <w:rPr>
                <w:rStyle w:val="7"/>
                <w:lang w:val="en-US" w:eastAsia="zh-CN" w:bidi="ar"/>
              </w:rPr>
              <w:t>厚实芯理化板，能抗强冲击，耐酸碱 ，抗菌更具有良好的承重性能。</w:t>
            </w:r>
          </w:p>
        </w:tc>
      </w:tr>
      <w:tr w14:paraId="5F0F4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281E7B5E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862" w:type="pct"/>
          </w:tcPr>
          <w:p w14:paraId="5614AEA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78CE57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lang w:val="en-US" w:eastAsia="zh-CN" w:bidi="ar"/>
              </w:rPr>
            </w:pPr>
            <w:r>
              <w:rPr>
                <w:rStyle w:val="7"/>
                <w:lang w:val="en-US" w:eastAsia="zh-CN" w:bidi="ar"/>
              </w:rPr>
              <w:t>规格：</w:t>
            </w:r>
            <w:r>
              <w:rPr>
                <w:rStyle w:val="7"/>
                <w:rFonts w:hint="eastAsia"/>
                <w:lang w:val="en-US" w:eastAsia="zh-CN" w:bidi="ar"/>
              </w:rPr>
              <w:t>4000</w:t>
            </w:r>
            <w:r>
              <w:rPr>
                <w:rStyle w:val="6"/>
                <w:rFonts w:eastAsia="宋体"/>
                <w:lang w:val="en-US" w:eastAsia="zh-CN" w:bidi="ar"/>
              </w:rPr>
              <w:t>*</w:t>
            </w:r>
            <w:r>
              <w:rPr>
                <w:rStyle w:val="6"/>
                <w:rFonts w:hint="eastAsia" w:eastAsia="宋体"/>
                <w:lang w:val="en-US" w:eastAsia="zh-CN" w:bidi="ar"/>
              </w:rPr>
              <w:t>150</w:t>
            </w:r>
            <w:r>
              <w:rPr>
                <w:rStyle w:val="6"/>
                <w:rFonts w:eastAsia="宋体"/>
                <w:lang w:val="en-US" w:eastAsia="zh-CN" w:bidi="ar"/>
              </w:rPr>
              <w:t>0*800</w:t>
            </w:r>
            <w:r>
              <w:rPr>
                <w:rStyle w:val="7"/>
                <w:lang w:val="en-US" w:eastAsia="zh-CN" w:bidi="ar"/>
              </w:rPr>
              <w:t>（长</w:t>
            </w:r>
            <w:r>
              <w:rPr>
                <w:rStyle w:val="6"/>
                <w:rFonts w:eastAsia="宋体"/>
                <w:lang w:val="en-US" w:eastAsia="zh-CN" w:bidi="ar"/>
              </w:rPr>
              <w:t>*</w:t>
            </w:r>
            <w:r>
              <w:rPr>
                <w:rStyle w:val="7"/>
                <w:lang w:val="en-US" w:eastAsia="zh-CN" w:bidi="ar"/>
              </w:rPr>
              <w:t>宽</w:t>
            </w:r>
            <w:r>
              <w:rPr>
                <w:rStyle w:val="6"/>
                <w:rFonts w:eastAsia="宋体"/>
                <w:lang w:val="en-US" w:eastAsia="zh-CN" w:bidi="ar"/>
              </w:rPr>
              <w:t>*</w:t>
            </w:r>
            <w:r>
              <w:rPr>
                <w:rStyle w:val="7"/>
                <w:lang w:val="en-US" w:eastAsia="zh-CN" w:bidi="ar"/>
              </w:rPr>
              <w:t>高）</w:t>
            </w:r>
          </w:p>
        </w:tc>
      </w:tr>
      <w:tr w14:paraId="1D45F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1D054A69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862" w:type="pct"/>
          </w:tcPr>
          <w:p w14:paraId="152F055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5B1241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default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二、台面参数</w:t>
            </w:r>
          </w:p>
        </w:tc>
      </w:tr>
      <w:tr w14:paraId="313C9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262FAFC7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862" w:type="pct"/>
          </w:tcPr>
          <w:p w14:paraId="2C41F1F9">
            <w:pPr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62888C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color w:val="auto"/>
                <w:lang w:val="en-US" w:eastAsia="zh-CN" w:bidi="ar"/>
              </w:rPr>
            </w:pPr>
            <w:r>
              <w:rPr>
                <w:rStyle w:val="7"/>
                <w:color w:val="auto"/>
                <w:lang w:val="en-US" w:eastAsia="zh-CN" w:bidi="ar"/>
              </w:rPr>
              <w:t>通过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GB/T17657-2013”</w:t>
            </w:r>
            <w:r>
              <w:rPr>
                <w:rStyle w:val="7"/>
                <w:color w:val="auto"/>
                <w:lang w:val="en-US" w:eastAsia="zh-CN" w:bidi="ar"/>
              </w:rPr>
              <w:t>人造板及饰面人造板理化性能测试方法：（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4.41</w:t>
            </w:r>
            <w:r>
              <w:rPr>
                <w:rStyle w:val="7"/>
                <w:color w:val="auto"/>
                <w:lang w:val="en-US" w:eastAsia="zh-CN" w:bidi="ar"/>
              </w:rPr>
              <w:t>表面耐污染性能测定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—</w:t>
            </w:r>
            <w:r>
              <w:rPr>
                <w:rStyle w:val="7"/>
                <w:color w:val="auto"/>
                <w:lang w:val="en-US" w:eastAsia="zh-CN" w:bidi="ar"/>
              </w:rPr>
              <w:t>方法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2</w:t>
            </w:r>
            <w:r>
              <w:rPr>
                <w:rStyle w:val="7"/>
                <w:color w:val="auto"/>
                <w:lang w:val="en-US" w:eastAsia="zh-CN" w:bidi="ar"/>
              </w:rPr>
              <w:t>中室温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24h</w:t>
            </w:r>
            <w:r>
              <w:rPr>
                <w:rStyle w:val="7"/>
                <w:color w:val="auto"/>
                <w:lang w:val="en-US" w:eastAsia="zh-CN" w:bidi="ar"/>
              </w:rPr>
              <w:t>测试条件）对以下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20</w:t>
            </w:r>
            <w:r>
              <w:rPr>
                <w:rStyle w:val="7"/>
                <w:color w:val="auto"/>
                <w:lang w:val="en-US" w:eastAsia="zh-CN" w:bidi="ar"/>
              </w:rPr>
              <w:t>种进行检测，四氢呋喃，</w:t>
            </w:r>
            <w:r>
              <w:rPr>
                <w:rStyle w:val="7"/>
                <w:rFonts w:hint="eastAsia"/>
                <w:color w:val="auto"/>
                <w:lang w:val="en-US" w:eastAsia="zh-CN" w:bidi="ar"/>
              </w:rPr>
              <w:t>对甲酚</w:t>
            </w:r>
            <w:r>
              <w:rPr>
                <w:rStyle w:val="7"/>
                <w:color w:val="auto"/>
                <w:lang w:val="en-US" w:eastAsia="zh-CN" w:bidi="ar"/>
              </w:rPr>
              <w:t>，松节油，氯苯，硫酸（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77%</w:t>
            </w:r>
            <w:r>
              <w:rPr>
                <w:rStyle w:val="7"/>
                <w:color w:val="auto"/>
                <w:lang w:val="en-US" w:eastAsia="zh-CN" w:bidi="ar"/>
              </w:rPr>
              <w:t>），硝酸（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65%</w:t>
            </w:r>
            <w:r>
              <w:rPr>
                <w:rStyle w:val="7"/>
                <w:color w:val="auto"/>
                <w:lang w:val="en-US" w:eastAsia="zh-CN" w:bidi="ar"/>
              </w:rPr>
              <w:t>，）硫酸（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77%</w:t>
            </w:r>
            <w:r>
              <w:rPr>
                <w:rStyle w:val="7"/>
                <w:color w:val="auto"/>
                <w:lang w:val="en-US" w:eastAsia="zh-CN" w:bidi="ar"/>
              </w:rPr>
              <w:t>）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+</w:t>
            </w:r>
            <w:r>
              <w:rPr>
                <w:rStyle w:val="7"/>
                <w:color w:val="auto"/>
                <w:lang w:val="en-US" w:eastAsia="zh-CN" w:bidi="ar"/>
              </w:rPr>
              <w:t>硝酸（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65%</w:t>
            </w:r>
            <w:r>
              <w:rPr>
                <w:rStyle w:val="7"/>
                <w:color w:val="auto"/>
                <w:lang w:val="en-US" w:eastAsia="zh-CN" w:bidi="ar"/>
              </w:rPr>
              <w:t>），盐酸（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37%</w:t>
            </w:r>
            <w:r>
              <w:rPr>
                <w:rStyle w:val="7"/>
                <w:color w:val="auto"/>
                <w:lang w:val="en-US" w:eastAsia="zh-CN" w:bidi="ar"/>
              </w:rPr>
              <w:t>），次氯酸钠（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13%</w:t>
            </w:r>
            <w:r>
              <w:rPr>
                <w:rStyle w:val="7"/>
                <w:color w:val="auto"/>
                <w:lang w:val="en-US" w:eastAsia="zh-CN" w:bidi="ar"/>
              </w:rPr>
              <w:t>），王水，氢氟酸（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40%</w:t>
            </w:r>
            <w:r>
              <w:rPr>
                <w:rStyle w:val="7"/>
                <w:color w:val="auto"/>
                <w:lang w:val="en-US" w:eastAsia="zh-CN" w:bidi="ar"/>
              </w:rPr>
              <w:t>），磷酸（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85%</w:t>
            </w:r>
            <w:r>
              <w:rPr>
                <w:rStyle w:val="7"/>
                <w:color w:val="auto"/>
                <w:lang w:val="en-US" w:eastAsia="zh-CN" w:bidi="ar"/>
              </w:rPr>
              <w:t>）硝酸银（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1%</w:t>
            </w:r>
            <w:r>
              <w:rPr>
                <w:rStyle w:val="7"/>
                <w:color w:val="auto"/>
                <w:lang w:val="en-US" w:eastAsia="zh-CN" w:bidi="ar"/>
              </w:rPr>
              <w:t>），饱和硝酸银，重铬酸钾（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5%</w:t>
            </w:r>
            <w:r>
              <w:rPr>
                <w:rStyle w:val="7"/>
                <w:color w:val="auto"/>
                <w:lang w:val="en-US" w:eastAsia="zh-CN" w:bidi="ar"/>
              </w:rPr>
              <w:t>），硝酸铜（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10%</w:t>
            </w:r>
            <w:r>
              <w:rPr>
                <w:rStyle w:val="7"/>
                <w:color w:val="auto"/>
                <w:lang w:val="en-US" w:eastAsia="zh-CN" w:bidi="ar"/>
              </w:rPr>
              <w:t>），氯化铁（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10%</w:t>
            </w:r>
            <w:r>
              <w:rPr>
                <w:rStyle w:val="7"/>
                <w:color w:val="auto"/>
                <w:lang w:val="en-US" w:eastAsia="zh-CN" w:bidi="ar"/>
              </w:rPr>
              <w:t>）氯化钠（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5%</w:t>
            </w:r>
            <w:r>
              <w:rPr>
                <w:rStyle w:val="7"/>
                <w:color w:val="auto"/>
                <w:lang w:val="en-US" w:eastAsia="zh-CN" w:bidi="ar"/>
              </w:rPr>
              <w:t>），硫化钠饱和液，氯化锌饱和液，检测结果：无明显变化</w:t>
            </w:r>
          </w:p>
        </w:tc>
      </w:tr>
      <w:tr w14:paraId="632C5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4ABE14C9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  <w:tc>
          <w:tcPr>
            <w:tcW w:w="862" w:type="pct"/>
          </w:tcPr>
          <w:p w14:paraId="65A741F0">
            <w:pPr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33F17D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color w:val="auto"/>
                <w:lang w:val="en-US" w:eastAsia="zh-CN" w:bidi="ar"/>
              </w:rPr>
            </w:pPr>
            <w:r>
              <w:rPr>
                <w:rStyle w:val="7"/>
                <w:color w:val="auto"/>
                <w:lang w:val="en-US" w:eastAsia="zh-CN" w:bidi="ar"/>
              </w:rPr>
              <w:t>通过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GB/T17657-2013”</w:t>
            </w:r>
            <w:r>
              <w:rPr>
                <w:rStyle w:val="7"/>
                <w:color w:val="auto"/>
                <w:lang w:val="en-US" w:eastAsia="zh-CN" w:bidi="ar"/>
              </w:rPr>
              <w:t>人造板及饰面人造板理化性能测试方法：（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4.41</w:t>
            </w:r>
            <w:r>
              <w:rPr>
                <w:rStyle w:val="7"/>
                <w:color w:val="auto"/>
                <w:lang w:val="en-US" w:eastAsia="zh-CN" w:bidi="ar"/>
              </w:rPr>
              <w:t>表面耐污染性能测定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—</w:t>
            </w:r>
            <w:r>
              <w:rPr>
                <w:rStyle w:val="7"/>
                <w:color w:val="auto"/>
                <w:lang w:val="en-US" w:eastAsia="zh-CN" w:bidi="ar"/>
              </w:rPr>
              <w:t>方法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2</w:t>
            </w:r>
            <w:r>
              <w:rPr>
                <w:rStyle w:val="7"/>
                <w:color w:val="auto"/>
                <w:lang w:val="en-US" w:eastAsia="zh-CN" w:bidi="ar"/>
              </w:rPr>
              <w:t>中室温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24h</w:t>
            </w:r>
            <w:r>
              <w:rPr>
                <w:rStyle w:val="7"/>
                <w:color w:val="auto"/>
                <w:lang w:val="en-US" w:eastAsia="zh-CN" w:bidi="ar"/>
              </w:rPr>
              <w:t>测试条件）对以下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29</w:t>
            </w:r>
            <w:r>
              <w:rPr>
                <w:rStyle w:val="7"/>
                <w:color w:val="auto"/>
                <w:lang w:val="en-US" w:eastAsia="zh-CN" w:bidi="ar"/>
              </w:rPr>
              <w:t>种进行检测，二氯乙酸，甲醛（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90%</w:t>
            </w:r>
            <w:r>
              <w:rPr>
                <w:rStyle w:val="7"/>
                <w:color w:val="auto"/>
                <w:lang w:val="en-US" w:eastAsia="zh-CN" w:bidi="ar"/>
              </w:rPr>
              <w:t>），乙酸（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99%</w:t>
            </w:r>
            <w:r>
              <w:rPr>
                <w:rStyle w:val="7"/>
                <w:color w:val="auto"/>
                <w:lang w:val="en-US" w:eastAsia="zh-CN" w:bidi="ar"/>
              </w:rPr>
              <w:t>）笨 ，乙酸乙酯，乙酸正戊酯，丙酮，丁酮，乙醚，尿素水溶液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(6%)</w:t>
            </w:r>
            <w:r>
              <w:rPr>
                <w:rStyle w:val="7"/>
                <w:color w:val="auto"/>
                <w:lang w:val="en-US" w:eastAsia="zh-CN" w:bidi="ar"/>
              </w:rPr>
              <w:t>，糠醛，苯酚饱和溶液，汽油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(92#)</w:t>
            </w:r>
            <w:r>
              <w:rPr>
                <w:rStyle w:val="7"/>
                <w:color w:val="auto"/>
                <w:lang w:val="en-US" w:eastAsia="zh-CN" w:bidi="ar"/>
              </w:rPr>
              <w:t>，机油，石脑油，甲醛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(37%)</w:t>
            </w:r>
            <w:r>
              <w:rPr>
                <w:rStyle w:val="7"/>
                <w:color w:val="auto"/>
                <w:lang w:val="en-US" w:eastAsia="zh-CN" w:bidi="ar"/>
              </w:rPr>
              <w:t xml:space="preserve">， 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 xml:space="preserve">N , N </w:t>
            </w:r>
            <w:r>
              <w:rPr>
                <w:rStyle w:val="7"/>
                <w:color w:val="auto"/>
                <w:lang w:val="en-US" w:eastAsia="zh-CN" w:bidi="ar"/>
              </w:rPr>
              <w:t>﹣二甲基酰胺，甲苯，二甲苯，无水甲醇，无水乙醇，正丁醇，三氯甲烷，三氯乙烯，四氯化碳，正己烷，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1.4</w:t>
            </w:r>
            <w:r>
              <w:rPr>
                <w:rStyle w:val="7"/>
                <w:color w:val="auto"/>
                <w:lang w:val="en-US" w:eastAsia="zh-CN" w:bidi="ar"/>
              </w:rPr>
              <w:t>二氧六环，二氯甲烷，二氯乙烷，检测结果：无明显变化</w:t>
            </w:r>
          </w:p>
        </w:tc>
      </w:tr>
      <w:tr w14:paraId="42A6E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1AE11FB9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</w:t>
            </w:r>
          </w:p>
        </w:tc>
        <w:tc>
          <w:tcPr>
            <w:tcW w:w="862" w:type="pct"/>
          </w:tcPr>
          <w:p w14:paraId="7D27917F">
            <w:pPr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471CC0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color w:val="auto"/>
                <w:lang w:val="en-US" w:eastAsia="zh-CN" w:bidi="ar"/>
              </w:rPr>
            </w:pPr>
            <w:r>
              <w:rPr>
                <w:rStyle w:val="7"/>
                <w:color w:val="auto"/>
                <w:lang w:val="en-US" w:eastAsia="zh-CN" w:bidi="ar"/>
              </w:rPr>
              <w:t>通过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GB/T17657-2013”</w:t>
            </w:r>
            <w:r>
              <w:rPr>
                <w:rStyle w:val="7"/>
                <w:color w:val="auto"/>
                <w:lang w:val="en-US" w:eastAsia="zh-CN" w:bidi="ar"/>
              </w:rPr>
              <w:t>人造板及饰面人造板理化性能测试方法：（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4.41</w:t>
            </w:r>
            <w:r>
              <w:rPr>
                <w:rStyle w:val="7"/>
                <w:color w:val="auto"/>
                <w:lang w:val="en-US" w:eastAsia="zh-CN" w:bidi="ar"/>
              </w:rPr>
              <w:t>表面耐污染性能测定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—</w:t>
            </w:r>
            <w:r>
              <w:rPr>
                <w:rStyle w:val="7"/>
                <w:color w:val="auto"/>
                <w:lang w:val="en-US" w:eastAsia="zh-CN" w:bidi="ar"/>
              </w:rPr>
              <w:t>方法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2</w:t>
            </w:r>
            <w:r>
              <w:rPr>
                <w:rStyle w:val="7"/>
                <w:color w:val="auto"/>
                <w:lang w:val="en-US" w:eastAsia="zh-CN" w:bidi="ar"/>
              </w:rPr>
              <w:t>中室温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24h</w:t>
            </w:r>
            <w:r>
              <w:rPr>
                <w:rStyle w:val="7"/>
                <w:color w:val="auto"/>
                <w:lang w:val="en-US" w:eastAsia="zh-CN" w:bidi="ar"/>
              </w:rPr>
              <w:t>测试条件）对以下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28</w:t>
            </w:r>
            <w:r>
              <w:rPr>
                <w:rStyle w:val="7"/>
                <w:color w:val="auto"/>
                <w:lang w:val="en-US" w:eastAsia="zh-CN" w:bidi="ar"/>
              </w:rPr>
              <w:t>种进行检测，亚甲蓝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(5%)</w:t>
            </w:r>
            <w:r>
              <w:rPr>
                <w:rStyle w:val="7"/>
                <w:color w:val="auto"/>
                <w:lang w:val="en-US" w:eastAsia="zh-CN" w:bidi="ar"/>
              </w:rPr>
              <w:t>，高氯酸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(90%)</w:t>
            </w:r>
            <w:r>
              <w:rPr>
                <w:rStyle w:val="7"/>
                <w:color w:val="auto"/>
                <w:lang w:val="en-US" w:eastAsia="zh-CN" w:bidi="ar"/>
              </w:rPr>
              <w:t>，铬酸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(60%)</w:t>
            </w:r>
            <w:r>
              <w:rPr>
                <w:rStyle w:val="7"/>
                <w:color w:val="auto"/>
                <w:lang w:val="en-US" w:eastAsia="zh-CN" w:bidi="ar"/>
              </w:rPr>
              <w:t>，柠檬酸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(10%)</w:t>
            </w:r>
            <w:r>
              <w:rPr>
                <w:rStyle w:val="7"/>
                <w:color w:val="auto"/>
                <w:lang w:val="en-US" w:eastAsia="zh-CN" w:bidi="ar"/>
              </w:rPr>
              <w:t>，饱和草酸溶液，饱和氢氧化钾，氢氧化钠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(40%)</w:t>
            </w:r>
            <w:r>
              <w:rPr>
                <w:rStyle w:val="7"/>
                <w:color w:val="auto"/>
                <w:lang w:val="en-US" w:eastAsia="zh-CN" w:bidi="ar"/>
              </w:rPr>
              <w:t>，氨水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(28%)</w:t>
            </w:r>
            <w:r>
              <w:rPr>
                <w:rStyle w:val="7"/>
                <w:color w:val="auto"/>
                <w:lang w:val="en-US" w:eastAsia="zh-CN" w:bidi="ar"/>
              </w:rPr>
              <w:t>，过氧化氢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(3%)</w:t>
            </w:r>
            <w:r>
              <w:rPr>
                <w:rStyle w:val="7"/>
                <w:color w:val="auto"/>
                <w:lang w:val="en-US" w:eastAsia="zh-CN" w:bidi="ar"/>
              </w:rPr>
              <w:t>，蔗糖溶液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(5%)</w:t>
            </w:r>
            <w:r>
              <w:rPr>
                <w:rStyle w:val="7"/>
                <w:color w:val="auto"/>
                <w:lang w:val="en-US" w:eastAsia="zh-CN" w:bidi="ar"/>
              </w:rPr>
              <w:t>，甲酚红乙醇溶液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(0.1%)</w:t>
            </w:r>
            <w:r>
              <w:rPr>
                <w:rStyle w:val="7"/>
                <w:color w:val="auto"/>
                <w:lang w:val="en-US" w:eastAsia="zh-CN" w:bidi="ar"/>
              </w:rPr>
              <w:t>，氯化镁溶液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(10%)</w:t>
            </w:r>
            <w:r>
              <w:rPr>
                <w:rStyle w:val="7"/>
                <w:color w:val="auto"/>
                <w:lang w:val="en-US" w:eastAsia="zh-CN" w:bidi="ar"/>
              </w:rPr>
              <w:t>，磷酸氢二钠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(5%)</w:t>
            </w:r>
            <w:r>
              <w:rPr>
                <w:rStyle w:val="7"/>
                <w:color w:val="auto"/>
                <w:lang w:val="en-US" w:eastAsia="zh-CN" w:bidi="ar"/>
              </w:rPr>
              <w:t>，洗涤剂，口红，蓝黑墨水，苹果汁，草莓汁，湿茶叶袋，染发精，鞋油，酱油，凡士林，红药水，紫药水，碘酒，米醋，咖啡。检测结果：无明显变化</w:t>
            </w:r>
          </w:p>
        </w:tc>
      </w:tr>
      <w:tr w14:paraId="4BAED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79" w:type="pct"/>
          </w:tcPr>
          <w:p w14:paraId="6EB8288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</w:t>
            </w:r>
          </w:p>
        </w:tc>
        <w:tc>
          <w:tcPr>
            <w:tcW w:w="862" w:type="pct"/>
          </w:tcPr>
          <w:p w14:paraId="49280E40">
            <w:pPr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1F151A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color w:val="auto"/>
                <w:lang w:val="en-US" w:eastAsia="zh-CN" w:bidi="ar"/>
              </w:rPr>
            </w:pPr>
            <w:r>
              <w:rPr>
                <w:rStyle w:val="7"/>
                <w:color w:val="auto"/>
                <w:lang w:val="en-US" w:eastAsia="zh-CN" w:bidi="ar"/>
              </w:rPr>
              <w:t>物理性能：通过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ASTM</w:t>
            </w:r>
            <w:r>
              <w:rPr>
                <w:rStyle w:val="7"/>
                <w:color w:val="auto"/>
                <w:lang w:val="en-US" w:eastAsia="zh-CN" w:bidi="ar"/>
              </w:rPr>
              <w:t>标准进行一下检测，耐高温（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120℃</w:t>
            </w:r>
            <w:r>
              <w:rPr>
                <w:rStyle w:val="7"/>
                <w:color w:val="auto"/>
                <w:lang w:val="en-US" w:eastAsia="zh-CN" w:bidi="ar"/>
              </w:rPr>
              <w:t>，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2h</w:t>
            </w:r>
            <w:r>
              <w:rPr>
                <w:rStyle w:val="7"/>
                <w:color w:val="auto"/>
                <w:lang w:val="en-US" w:eastAsia="zh-CN" w:bidi="ar"/>
              </w:rPr>
              <w:t>）检测结果：表面无裂痕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.</w:t>
            </w:r>
          </w:p>
        </w:tc>
      </w:tr>
      <w:tr w14:paraId="5130C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7E05608A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</w:t>
            </w:r>
          </w:p>
        </w:tc>
        <w:tc>
          <w:tcPr>
            <w:tcW w:w="862" w:type="pct"/>
          </w:tcPr>
          <w:p w14:paraId="38B84032">
            <w:pPr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0BEF7D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color w:val="auto"/>
                <w:lang w:val="en-US" w:eastAsia="zh-CN" w:bidi="ar"/>
              </w:rPr>
            </w:pPr>
            <w:r>
              <w:rPr>
                <w:rStyle w:val="7"/>
                <w:color w:val="auto"/>
                <w:lang w:val="en-US" w:eastAsia="zh-CN" w:bidi="ar"/>
              </w:rPr>
              <w:t>环保性能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 xml:space="preserve"> </w:t>
            </w:r>
            <w:r>
              <w:rPr>
                <w:rStyle w:val="7"/>
                <w:color w:val="auto"/>
                <w:lang w:val="en-US" w:eastAsia="zh-CN" w:bidi="ar"/>
              </w:rPr>
              <w:t>：参照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GB/T39600-2021</w:t>
            </w:r>
            <w:r>
              <w:rPr>
                <w:rStyle w:val="7"/>
                <w:color w:val="auto"/>
                <w:lang w:val="en-US" w:eastAsia="zh-CN" w:bidi="ar"/>
              </w:rPr>
              <w:t>标准进行检测</w:t>
            </w:r>
            <w:r>
              <w:rPr>
                <w:rStyle w:val="7"/>
                <w:rFonts w:hint="eastAsia"/>
                <w:color w:val="auto"/>
                <w:lang w:val="en-US" w:eastAsia="zh-CN" w:bidi="ar"/>
              </w:rPr>
              <w:t>甲醛释放量</w:t>
            </w:r>
            <w:r>
              <w:rPr>
                <w:rStyle w:val="7"/>
                <w:color w:val="auto"/>
                <w:lang w:val="en-US" w:eastAsia="zh-CN" w:bidi="ar"/>
              </w:rPr>
              <w:t>，标准规定值：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≤0.050</w:t>
            </w:r>
            <w:r>
              <w:rPr>
                <w:rStyle w:val="7"/>
                <w:color w:val="auto"/>
                <w:lang w:val="en-US" w:eastAsia="zh-CN" w:bidi="ar"/>
              </w:rPr>
              <w:t>；检验结果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 xml:space="preserve">≤0.040mg/m3  </w:t>
            </w:r>
            <w:r>
              <w:rPr>
                <w:rStyle w:val="7"/>
                <w:color w:val="auto"/>
                <w:lang w:val="en-US" w:eastAsia="zh-CN" w:bidi="ar"/>
              </w:rPr>
              <w:t>检测等级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E0</w:t>
            </w:r>
            <w:r>
              <w:rPr>
                <w:rStyle w:val="7"/>
                <w:color w:val="auto"/>
                <w:lang w:val="en-US" w:eastAsia="zh-CN" w:bidi="ar"/>
              </w:rPr>
              <w:t>级，判定结果：合格</w:t>
            </w:r>
          </w:p>
        </w:tc>
      </w:tr>
      <w:tr w14:paraId="6199D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02EC34DD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16</w:t>
            </w:r>
          </w:p>
        </w:tc>
        <w:tc>
          <w:tcPr>
            <w:tcW w:w="862" w:type="pct"/>
          </w:tcPr>
          <w:p w14:paraId="53331E2E">
            <w:pPr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406EF6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color w:val="auto"/>
                <w:lang w:val="en-US" w:eastAsia="zh-CN" w:bidi="ar"/>
              </w:rPr>
            </w:pPr>
            <w:r>
              <w:rPr>
                <w:rStyle w:val="7"/>
                <w:color w:val="auto"/>
                <w:lang w:val="en-US" w:eastAsia="zh-CN" w:bidi="ar"/>
              </w:rPr>
              <w:t>三聚氰胺迁移量：按照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GB 31604.15-2016</w:t>
            </w:r>
            <w:r>
              <w:rPr>
                <w:rStyle w:val="7"/>
                <w:color w:val="auto"/>
                <w:lang w:val="en-US" w:eastAsia="zh-CN" w:bidi="ar"/>
              </w:rPr>
              <w:t>测试方法，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4%</w:t>
            </w:r>
            <w:r>
              <w:rPr>
                <w:rStyle w:val="7"/>
                <w:color w:val="auto"/>
                <w:lang w:val="en-US" w:eastAsia="zh-CN" w:bidi="ar"/>
              </w:rPr>
              <w:t>乙酸在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60℃</w:t>
            </w:r>
            <w:r>
              <w:rPr>
                <w:rStyle w:val="7"/>
                <w:color w:val="auto"/>
                <w:lang w:val="en-US" w:eastAsia="zh-CN" w:bidi="ar"/>
              </w:rPr>
              <w:t>浸泡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6</w:t>
            </w:r>
            <w:r>
              <w:rPr>
                <w:rStyle w:val="7"/>
                <w:color w:val="auto"/>
                <w:lang w:val="en-US" w:eastAsia="zh-CN" w:bidi="ar"/>
              </w:rPr>
              <w:t>小时 结果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≤0.8mg/kg</w:t>
            </w:r>
            <w:r>
              <w:rPr>
                <w:rStyle w:val="7"/>
                <w:color w:val="auto"/>
                <w:lang w:val="en-US" w:eastAsia="zh-CN" w:bidi="ar"/>
              </w:rPr>
              <w:t>，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95%</w:t>
            </w:r>
            <w:r>
              <w:rPr>
                <w:rStyle w:val="7"/>
                <w:color w:val="auto"/>
                <w:lang w:val="en-US" w:eastAsia="zh-CN" w:bidi="ar"/>
              </w:rPr>
              <w:t>乙醇在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60℃</w:t>
            </w:r>
            <w:r>
              <w:rPr>
                <w:rStyle w:val="7"/>
                <w:color w:val="auto"/>
                <w:lang w:val="en-US" w:eastAsia="zh-CN" w:bidi="ar"/>
              </w:rPr>
              <w:t>浸泡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6</w:t>
            </w:r>
            <w:r>
              <w:rPr>
                <w:rStyle w:val="7"/>
                <w:color w:val="auto"/>
                <w:lang w:val="en-US" w:eastAsia="zh-CN" w:bidi="ar"/>
              </w:rPr>
              <w:t>小时 结果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ND=</w:t>
            </w:r>
            <w:r>
              <w:rPr>
                <w:rStyle w:val="7"/>
                <w:color w:val="auto"/>
                <w:lang w:val="en-US" w:eastAsia="zh-CN" w:bidi="ar"/>
              </w:rPr>
              <w:t>未检出（＜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0.2 mg/kg</w:t>
            </w:r>
            <w:r>
              <w:rPr>
                <w:rStyle w:val="7"/>
                <w:color w:val="auto"/>
                <w:lang w:val="en-US" w:eastAsia="zh-CN" w:bidi="ar"/>
              </w:rPr>
              <w:t>）</w:t>
            </w:r>
          </w:p>
        </w:tc>
      </w:tr>
      <w:tr w14:paraId="6C32E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22768345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17</w:t>
            </w:r>
          </w:p>
        </w:tc>
        <w:tc>
          <w:tcPr>
            <w:tcW w:w="862" w:type="pct"/>
          </w:tcPr>
          <w:p w14:paraId="71F0C21E">
            <w:pPr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4DDC1C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color w:val="auto"/>
                <w:lang w:val="en-US" w:eastAsia="zh-CN" w:bidi="ar"/>
              </w:rPr>
            </w:pPr>
            <w:r>
              <w:rPr>
                <w:rStyle w:val="7"/>
                <w:color w:val="auto"/>
                <w:lang w:val="en-US" w:eastAsia="zh-CN" w:bidi="ar"/>
              </w:rPr>
              <w:t>高关注物质（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SVHC</w:t>
            </w:r>
            <w:r>
              <w:rPr>
                <w:rStyle w:val="7"/>
                <w:color w:val="auto"/>
                <w:lang w:val="en-US" w:eastAsia="zh-CN" w:bidi="ar"/>
              </w:rPr>
              <w:t>）：通过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SGS</w:t>
            </w:r>
            <w:r>
              <w:rPr>
                <w:rStyle w:val="7"/>
                <w:color w:val="auto"/>
                <w:lang w:val="en-US" w:eastAsia="zh-CN" w:bidi="ar"/>
              </w:rPr>
              <w:t xml:space="preserve">，基于欧洲化学品管理署截止 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 xml:space="preserve">2023 </w:t>
            </w:r>
            <w:r>
              <w:rPr>
                <w:rStyle w:val="7"/>
                <w:color w:val="auto"/>
                <w:lang w:val="en-US" w:eastAsia="zh-CN" w:bidi="ar"/>
              </w:rPr>
              <w:t xml:space="preserve">年 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 xml:space="preserve">1 </w:t>
            </w:r>
            <w:r>
              <w:rPr>
                <w:rStyle w:val="7"/>
                <w:color w:val="auto"/>
                <w:lang w:val="en-US" w:eastAsia="zh-CN" w:bidi="ar"/>
              </w:rPr>
              <w:t xml:space="preserve">月 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 xml:space="preserve">17 </w:t>
            </w:r>
            <w:r>
              <w:rPr>
                <w:rStyle w:val="7"/>
                <w:color w:val="auto"/>
                <w:lang w:val="en-US" w:eastAsia="zh-CN" w:bidi="ar"/>
              </w:rPr>
              <w:t>日公   布的供授权审议的高关注物质候选清单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(</w:t>
            </w:r>
            <w:r>
              <w:rPr>
                <w:rStyle w:val="7"/>
                <w:color w:val="auto"/>
                <w:lang w:val="en-US" w:eastAsia="zh-CN" w:bidi="ar"/>
              </w:rPr>
              <w:t xml:space="preserve">根据欧盟第 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 xml:space="preserve">1907/2006 </w:t>
            </w:r>
            <w:r>
              <w:rPr>
                <w:rStyle w:val="7"/>
                <w:color w:val="auto"/>
                <w:lang w:val="en-US" w:eastAsia="zh-CN" w:bidi="ar"/>
              </w:rPr>
              <w:t xml:space="preserve">号 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 xml:space="preserve">REACH </w:t>
            </w:r>
            <w:r>
              <w:rPr>
                <w:rStyle w:val="7"/>
                <w:color w:val="auto"/>
                <w:lang w:val="en-US" w:eastAsia="zh-CN" w:bidi="ar"/>
              </w:rPr>
              <w:t>法规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)</w:t>
            </w:r>
            <w:r>
              <w:rPr>
                <w:rStyle w:val="7"/>
                <w:color w:val="auto"/>
                <w:lang w:val="en-US" w:eastAsia="zh-CN" w:bidi="ar"/>
              </w:rPr>
              <w:t xml:space="preserve">，对 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 xml:space="preserve">233 </w:t>
            </w:r>
            <w:r>
              <w:rPr>
                <w:rStyle w:val="7"/>
                <w:color w:val="auto"/>
                <w:lang w:val="en-US" w:eastAsia="zh-CN" w:bidi="ar"/>
              </w:rPr>
              <w:t>种高关注物质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SVHC)</w:t>
            </w:r>
            <w:r>
              <w:rPr>
                <w:rStyle w:val="7"/>
                <w:color w:val="auto"/>
                <w:lang w:val="en-US" w:eastAsia="zh-CN" w:bidi="ar"/>
              </w:rPr>
              <w:t>进行筛分检测，检测结果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≤0.1%</w:t>
            </w:r>
            <w:r>
              <w:rPr>
                <w:rStyle w:val="7"/>
                <w:color w:val="auto"/>
                <w:lang w:val="en-US" w:eastAsia="zh-CN" w:bidi="ar"/>
              </w:rPr>
              <w:t>（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w/w</w:t>
            </w:r>
            <w:r>
              <w:rPr>
                <w:rStyle w:val="7"/>
                <w:color w:val="auto"/>
                <w:lang w:val="en-US" w:eastAsia="zh-CN" w:bidi="ar"/>
              </w:rPr>
              <w:t>）</w:t>
            </w:r>
          </w:p>
        </w:tc>
      </w:tr>
      <w:tr w14:paraId="74135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1A974F07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18</w:t>
            </w:r>
          </w:p>
        </w:tc>
        <w:tc>
          <w:tcPr>
            <w:tcW w:w="862" w:type="pct"/>
          </w:tcPr>
          <w:p w14:paraId="73EB76C6">
            <w:pPr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319A7E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color w:val="auto"/>
                <w:lang w:val="en-US" w:eastAsia="zh-CN" w:bidi="ar"/>
              </w:rPr>
            </w:pPr>
            <w:r>
              <w:rPr>
                <w:rStyle w:val="7"/>
                <w:color w:val="auto"/>
                <w:lang w:val="en-US" w:eastAsia="zh-CN" w:bidi="ar"/>
              </w:rPr>
              <w:t>抗病毒性能：甲型流感病毒抗病毒活性值＞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3.6</w:t>
            </w:r>
            <w:r>
              <w:rPr>
                <w:rStyle w:val="7"/>
                <w:color w:val="auto"/>
                <w:lang w:val="en-US" w:eastAsia="zh-CN" w:bidi="ar"/>
              </w:rPr>
              <w:t>，抗病毒活性率＞</w:t>
            </w: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99.9%</w:t>
            </w:r>
          </w:p>
        </w:tc>
      </w:tr>
      <w:tr w14:paraId="03F9E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</w:tcPr>
          <w:p w14:paraId="0FF652B4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打</w:t>
            </w:r>
            <w:r>
              <w:rPr>
                <w:rFonts w:hint="eastAsia"/>
                <w:vertAlign w:val="baseline"/>
                <w:lang w:val="en-US" w:eastAsia="zh-CN"/>
              </w:rPr>
              <w:t>“</w:t>
            </w:r>
            <w:r>
              <w:rPr>
                <w:rFonts w:hint="default"/>
                <w:vertAlign w:val="baseline"/>
                <w:lang w:val="en-US" w:eastAsia="zh-CN"/>
              </w:rPr>
              <w:t>★</w:t>
            </w:r>
            <w:r>
              <w:rPr>
                <w:rFonts w:hint="eastAsia"/>
                <w:vertAlign w:val="baseline"/>
                <w:lang w:val="en-US" w:eastAsia="zh-CN"/>
              </w:rPr>
              <w:t>”</w:t>
            </w:r>
            <w:r>
              <w:rPr>
                <w:rFonts w:hint="default"/>
                <w:vertAlign w:val="baseline"/>
                <w:lang w:val="en-US" w:eastAsia="zh-CN"/>
              </w:rPr>
              <w:t>号条款为实质性条款，若有任何一条负偏离或不满足则导致响应无效。</w:t>
            </w:r>
          </w:p>
        </w:tc>
      </w:tr>
    </w:tbl>
    <w:p w14:paraId="7047C739">
      <w:pPr>
        <w:rPr>
          <w:rFonts w:hint="default"/>
          <w:lang w:val="en-US" w:eastAsia="zh-CN"/>
        </w:rPr>
      </w:pPr>
    </w:p>
    <w:p w14:paraId="3D416DF2">
      <w:pPr>
        <w:rPr>
          <w:rFonts w:hint="default"/>
          <w:b/>
          <w:bCs/>
          <w:lang w:val="en-US" w:eastAsia="zh-CN"/>
        </w:rPr>
      </w:pPr>
    </w:p>
    <w:p w14:paraId="270C0EC4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15.标的名称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试剂架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1469"/>
        <w:gridCol w:w="5893"/>
      </w:tblGrid>
      <w:tr w14:paraId="6E45B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pct"/>
          </w:tcPr>
          <w:p w14:paraId="4CECE5BF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862" w:type="pct"/>
          </w:tcPr>
          <w:p w14:paraId="00051219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参数性质</w:t>
            </w:r>
          </w:p>
        </w:tc>
        <w:tc>
          <w:tcPr>
            <w:tcW w:w="3458" w:type="pct"/>
          </w:tcPr>
          <w:p w14:paraId="0258449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技术参数及性能指标</w:t>
            </w:r>
          </w:p>
        </w:tc>
      </w:tr>
      <w:tr w14:paraId="0287E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1D44D188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862" w:type="pct"/>
          </w:tcPr>
          <w:p w14:paraId="1747378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03FBDC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立柱：</w:t>
            </w:r>
            <w:r>
              <w:rPr>
                <w:rStyle w:val="6"/>
                <w:rFonts w:eastAsia="宋体"/>
                <w:lang w:val="en-US" w:eastAsia="zh-CN" w:bidi="ar"/>
              </w:rPr>
              <w:t>1.0mm</w:t>
            </w:r>
            <w:r>
              <w:rPr>
                <w:rStyle w:val="7"/>
                <w:lang w:val="en-US" w:eastAsia="zh-CN" w:bidi="ar"/>
              </w:rPr>
              <w:t>厚武钢冷轧钢板制作，带调节孔；</w:t>
            </w:r>
          </w:p>
        </w:tc>
      </w:tr>
      <w:tr w14:paraId="2DD18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30E84EAE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862" w:type="pct"/>
          </w:tcPr>
          <w:p w14:paraId="664A604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0310BD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挂片：</w:t>
            </w:r>
            <w:r>
              <w:rPr>
                <w:rStyle w:val="6"/>
                <w:rFonts w:eastAsia="宋体"/>
                <w:lang w:val="en-US" w:eastAsia="zh-CN" w:bidi="ar"/>
              </w:rPr>
              <w:t>1.0mm</w:t>
            </w:r>
            <w:r>
              <w:rPr>
                <w:rStyle w:val="7"/>
                <w:lang w:val="en-US" w:eastAsia="zh-CN" w:bidi="ar"/>
              </w:rPr>
              <w:t>厚武钢冷轧钢板制作；</w:t>
            </w:r>
          </w:p>
        </w:tc>
      </w:tr>
      <w:tr w14:paraId="0C828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52691C85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862" w:type="pct"/>
          </w:tcPr>
          <w:p w14:paraId="6740329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2CE491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插座：</w:t>
            </w:r>
            <w:r>
              <w:rPr>
                <w:rStyle w:val="6"/>
                <w:rFonts w:eastAsia="宋体"/>
                <w:lang w:val="en-US" w:eastAsia="zh-CN" w:bidi="ar"/>
              </w:rPr>
              <w:t>10A120</w:t>
            </w:r>
            <w:r>
              <w:rPr>
                <w:rStyle w:val="7"/>
                <w:lang w:val="en-US" w:eastAsia="zh-CN" w:bidi="ar"/>
              </w:rPr>
              <w:t>型多功能电源插座或</w:t>
            </w:r>
            <w:r>
              <w:rPr>
                <w:rStyle w:val="6"/>
                <w:rFonts w:eastAsia="宋体"/>
                <w:lang w:val="en-US" w:eastAsia="zh-CN" w:bidi="ar"/>
              </w:rPr>
              <w:t>10A86</w:t>
            </w:r>
            <w:r>
              <w:rPr>
                <w:rStyle w:val="7"/>
                <w:lang w:val="en-US" w:eastAsia="zh-CN" w:bidi="ar"/>
              </w:rPr>
              <w:t>型</w:t>
            </w:r>
            <w:r>
              <w:rPr>
                <w:rStyle w:val="6"/>
                <w:rFonts w:eastAsia="宋体"/>
                <w:lang w:val="en-US" w:eastAsia="zh-CN" w:bidi="ar"/>
              </w:rPr>
              <w:t>5</w:t>
            </w:r>
            <w:r>
              <w:rPr>
                <w:rStyle w:val="7"/>
                <w:lang w:val="en-US" w:eastAsia="zh-CN" w:bidi="ar"/>
              </w:rPr>
              <w:t>孔插座或</w:t>
            </w:r>
            <w:r>
              <w:rPr>
                <w:rStyle w:val="6"/>
                <w:rFonts w:eastAsia="宋体"/>
                <w:lang w:val="en-US" w:eastAsia="zh-CN" w:bidi="ar"/>
              </w:rPr>
              <w:t>10A</w:t>
            </w:r>
            <w:r>
              <w:rPr>
                <w:rStyle w:val="7"/>
                <w:lang w:val="en-US" w:eastAsia="zh-CN" w:bidi="ar"/>
              </w:rPr>
              <w:t>多功能防水插座；</w:t>
            </w:r>
          </w:p>
        </w:tc>
      </w:tr>
      <w:tr w14:paraId="36960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487B936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862" w:type="pct"/>
          </w:tcPr>
          <w:p w14:paraId="524BB07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438C07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防倒条：采用实芯玻璃钢棒或不锈钢圆管制作；</w:t>
            </w:r>
          </w:p>
        </w:tc>
      </w:tr>
      <w:tr w14:paraId="67AE6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363C424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862" w:type="pct"/>
          </w:tcPr>
          <w:p w14:paraId="26A7B73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122885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层板：采用</w:t>
            </w:r>
            <w:r>
              <w:rPr>
                <w:rStyle w:val="6"/>
                <w:rFonts w:eastAsia="宋体"/>
                <w:lang w:val="en-US" w:eastAsia="zh-CN" w:bidi="ar"/>
              </w:rPr>
              <w:t>10mm</w:t>
            </w:r>
            <w:r>
              <w:rPr>
                <w:rStyle w:val="7"/>
                <w:lang w:val="en-US" w:eastAsia="zh-CN" w:bidi="ar"/>
              </w:rPr>
              <w:t>厚玻璃制作，四面倒角；</w:t>
            </w:r>
          </w:p>
        </w:tc>
      </w:tr>
      <w:tr w14:paraId="77791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47C2D28D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862" w:type="pct"/>
          </w:tcPr>
          <w:p w14:paraId="059580A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217CE7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塑料件：含立柱塑料堵头，防倒条塑料堵头；</w:t>
            </w:r>
          </w:p>
        </w:tc>
      </w:tr>
      <w:tr w14:paraId="769FD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60F32A46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862" w:type="pct"/>
          </w:tcPr>
          <w:p w14:paraId="2C7B80B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3A3156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中央台试剂架尺寸为：长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*350*750 </w:t>
            </w:r>
            <w:r>
              <w:rPr>
                <w:rStyle w:val="7"/>
                <w:lang w:val="en-US" w:eastAsia="zh-CN" w:bidi="ar"/>
              </w:rPr>
              <w:t>，边台试剂架：长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*250*750      </w:t>
            </w:r>
          </w:p>
        </w:tc>
      </w:tr>
      <w:tr w14:paraId="0094D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</w:tcPr>
          <w:p w14:paraId="3BCADEC1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打</w:t>
            </w:r>
            <w:r>
              <w:rPr>
                <w:rFonts w:hint="eastAsia"/>
                <w:vertAlign w:val="baseline"/>
                <w:lang w:val="en-US" w:eastAsia="zh-CN"/>
              </w:rPr>
              <w:t>“</w:t>
            </w:r>
            <w:r>
              <w:rPr>
                <w:rFonts w:hint="default"/>
                <w:vertAlign w:val="baseline"/>
                <w:lang w:val="en-US" w:eastAsia="zh-CN"/>
              </w:rPr>
              <w:t>★</w:t>
            </w:r>
            <w:r>
              <w:rPr>
                <w:rFonts w:hint="eastAsia"/>
                <w:vertAlign w:val="baseline"/>
                <w:lang w:val="en-US" w:eastAsia="zh-CN"/>
              </w:rPr>
              <w:t>”</w:t>
            </w:r>
            <w:r>
              <w:rPr>
                <w:rFonts w:hint="default"/>
                <w:vertAlign w:val="baseline"/>
                <w:lang w:val="en-US" w:eastAsia="zh-CN"/>
              </w:rPr>
              <w:t>号条款为实质性条款，若有任何一条负偏离或不满足则导致响应无效。</w:t>
            </w:r>
          </w:p>
        </w:tc>
      </w:tr>
    </w:tbl>
    <w:p w14:paraId="20035EDA">
      <w:pPr>
        <w:rPr>
          <w:rFonts w:hint="default"/>
          <w:lang w:val="en-US" w:eastAsia="zh-CN"/>
        </w:rPr>
      </w:pPr>
    </w:p>
    <w:p w14:paraId="1D0E3CAA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16.标的名称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实验室专用供水配套设备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1469"/>
        <w:gridCol w:w="5893"/>
      </w:tblGrid>
      <w:tr w14:paraId="6A81A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pct"/>
          </w:tcPr>
          <w:p w14:paraId="544D6D19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862" w:type="pct"/>
          </w:tcPr>
          <w:p w14:paraId="08278117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参数性质</w:t>
            </w:r>
          </w:p>
        </w:tc>
        <w:tc>
          <w:tcPr>
            <w:tcW w:w="3458" w:type="pct"/>
          </w:tcPr>
          <w:p w14:paraId="3122FDDD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技术参数及性能指标</w:t>
            </w:r>
          </w:p>
        </w:tc>
      </w:tr>
      <w:tr w14:paraId="2D6CB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75126BE4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862" w:type="pct"/>
          </w:tcPr>
          <w:p w14:paraId="5549868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295113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>1.</w:t>
            </w:r>
            <w:r>
              <w:rPr>
                <w:rStyle w:val="7"/>
                <w:lang w:val="en-US" w:eastAsia="zh-CN" w:bidi="ar"/>
              </w:rPr>
              <w:t>符合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GB 25501-2010 </w:t>
            </w:r>
            <w:r>
              <w:rPr>
                <w:rStyle w:val="7"/>
                <w:lang w:val="en-US" w:eastAsia="zh-CN" w:bidi="ar"/>
              </w:rPr>
              <w:t>水嘴用水效率限定值及用水效率等级标准，符合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ASME A112.18.1-2012/CSA B125.1-12 </w:t>
            </w:r>
            <w:r>
              <w:rPr>
                <w:rStyle w:val="7"/>
                <w:lang w:val="en-US" w:eastAsia="zh-CN" w:bidi="ar"/>
              </w:rPr>
              <w:t>认证标准。符合</w:t>
            </w:r>
            <w:r>
              <w:rPr>
                <w:rStyle w:val="6"/>
                <w:rFonts w:eastAsia="宋体"/>
                <w:lang w:val="en-US" w:eastAsia="zh-CN" w:bidi="ar"/>
              </w:rPr>
              <w:t>EN13792</w:t>
            </w:r>
            <w:r>
              <w:rPr>
                <w:rStyle w:val="7"/>
                <w:lang w:val="en-US" w:eastAsia="zh-CN" w:bidi="ar"/>
              </w:rPr>
              <w:t>：</w:t>
            </w:r>
            <w:r>
              <w:rPr>
                <w:rStyle w:val="6"/>
                <w:rFonts w:eastAsia="宋体"/>
                <w:lang w:val="en-US" w:eastAsia="zh-CN" w:bidi="ar"/>
              </w:rPr>
              <w:t>2002</w:t>
            </w:r>
            <w:r>
              <w:rPr>
                <w:rStyle w:val="7"/>
                <w:lang w:val="en-US" w:eastAsia="zh-CN" w:bidi="ar"/>
              </w:rPr>
              <w:t>认证标准。</w:t>
            </w:r>
          </w:p>
        </w:tc>
      </w:tr>
      <w:tr w14:paraId="7A6E8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57FC921E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862" w:type="pct"/>
          </w:tcPr>
          <w:p w14:paraId="5394EC1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197184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>2.</w:t>
            </w:r>
            <w:r>
              <w:rPr>
                <w:rStyle w:val="7"/>
                <w:lang w:val="en-US" w:eastAsia="zh-CN" w:bidi="ar"/>
              </w:rPr>
              <w:t>主体材料：直管：采用</w:t>
            </w:r>
            <w:r>
              <w:rPr>
                <w:rStyle w:val="6"/>
                <w:rFonts w:eastAsia="宋体"/>
                <w:lang w:val="en-US" w:eastAsia="zh-CN" w:bidi="ar"/>
              </w:rPr>
              <w:t>ø26*1.2 mm</w:t>
            </w:r>
            <w:r>
              <w:rPr>
                <w:rStyle w:val="7"/>
                <w:lang w:val="en-US" w:eastAsia="zh-CN" w:bidi="ar"/>
              </w:rPr>
              <w:t>管径的</w:t>
            </w:r>
            <w:r>
              <w:rPr>
                <w:rStyle w:val="6"/>
                <w:rFonts w:eastAsia="宋体"/>
                <w:lang w:val="en-US" w:eastAsia="zh-CN" w:bidi="ar"/>
              </w:rPr>
              <w:t>H63</w:t>
            </w:r>
            <w:r>
              <w:rPr>
                <w:rStyle w:val="7"/>
                <w:lang w:val="en-US" w:eastAsia="zh-CN" w:bidi="ar"/>
              </w:rPr>
              <w:t>铜管制造。臂管：采用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ø22*1.2mm </w:t>
            </w:r>
            <w:r>
              <w:rPr>
                <w:rStyle w:val="7"/>
                <w:lang w:val="en-US" w:eastAsia="zh-CN" w:bidi="ar"/>
              </w:rPr>
              <w:t>管径的</w:t>
            </w:r>
            <w:r>
              <w:rPr>
                <w:rStyle w:val="6"/>
                <w:rFonts w:eastAsia="宋体"/>
                <w:lang w:val="en-US" w:eastAsia="zh-CN" w:bidi="ar"/>
              </w:rPr>
              <w:t>H63</w:t>
            </w:r>
            <w:r>
              <w:rPr>
                <w:rStyle w:val="7"/>
                <w:lang w:val="en-US" w:eastAsia="zh-CN" w:bidi="ar"/>
              </w:rPr>
              <w:t>铜管制造。鹅颈弯管：采用</w:t>
            </w:r>
            <w:r>
              <w:rPr>
                <w:rStyle w:val="6"/>
                <w:rFonts w:eastAsia="宋体"/>
                <w:lang w:val="en-US" w:eastAsia="zh-CN" w:bidi="ar"/>
              </w:rPr>
              <w:t>ø19 *1.0mm</w:t>
            </w:r>
            <w:r>
              <w:rPr>
                <w:rStyle w:val="7"/>
                <w:lang w:val="en-US" w:eastAsia="zh-CN" w:bidi="ar"/>
              </w:rPr>
              <w:t>管径的</w:t>
            </w:r>
            <w:r>
              <w:rPr>
                <w:rStyle w:val="6"/>
                <w:rFonts w:eastAsia="宋体"/>
                <w:lang w:val="en-US" w:eastAsia="zh-CN" w:bidi="ar"/>
              </w:rPr>
              <w:t>H63</w:t>
            </w:r>
            <w:r>
              <w:rPr>
                <w:rStyle w:val="7"/>
                <w:lang w:val="en-US" w:eastAsia="zh-CN" w:bidi="ar"/>
              </w:rPr>
              <w:t>铜管制造，可</w:t>
            </w:r>
            <w:r>
              <w:rPr>
                <w:rStyle w:val="6"/>
                <w:rFonts w:eastAsia="宋体"/>
                <w:lang w:val="en-US" w:eastAsia="zh-CN" w:bidi="ar"/>
              </w:rPr>
              <w:t>360°</w:t>
            </w:r>
            <w:r>
              <w:rPr>
                <w:rStyle w:val="7"/>
                <w:lang w:val="en-US" w:eastAsia="zh-CN" w:bidi="ar"/>
              </w:rPr>
              <w:t>旋转。涂层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: </w:t>
            </w:r>
            <w:r>
              <w:rPr>
                <w:rStyle w:val="7"/>
                <w:lang w:val="en-US" w:eastAsia="zh-CN" w:bidi="ar"/>
              </w:rPr>
              <w:t>高亮度环氧树脂涂层</w:t>
            </w:r>
            <w:r>
              <w:rPr>
                <w:rStyle w:val="6"/>
                <w:rFonts w:eastAsia="宋体"/>
                <w:lang w:val="en-US" w:eastAsia="zh-CN" w:bidi="ar"/>
              </w:rPr>
              <w:t>,</w:t>
            </w:r>
            <w:r>
              <w:rPr>
                <w:rStyle w:val="7"/>
                <w:lang w:val="en-US" w:eastAsia="zh-CN" w:bidi="ar"/>
              </w:rPr>
              <w:t>耐腐蚀、耐热</w:t>
            </w:r>
            <w:r>
              <w:rPr>
                <w:rStyle w:val="6"/>
                <w:rFonts w:eastAsia="宋体"/>
                <w:lang w:val="en-US" w:eastAsia="zh-CN" w:bidi="ar"/>
              </w:rPr>
              <w:t>,</w:t>
            </w:r>
            <w:r>
              <w:rPr>
                <w:rStyle w:val="7"/>
                <w:lang w:val="en-US" w:eastAsia="zh-CN" w:bidi="ar"/>
              </w:rPr>
              <w:t>防紫外线辐射，陶瓷阀芯</w:t>
            </w:r>
            <w:r>
              <w:rPr>
                <w:rStyle w:val="6"/>
                <w:rFonts w:eastAsia="宋体"/>
                <w:lang w:val="en-US" w:eastAsia="zh-CN" w:bidi="ar"/>
              </w:rPr>
              <w:t>: 90°</w:t>
            </w:r>
            <w:r>
              <w:rPr>
                <w:rStyle w:val="7"/>
                <w:lang w:val="en-US" w:eastAsia="zh-CN" w:bidi="ar"/>
              </w:rPr>
              <w:t>旋转</w:t>
            </w:r>
            <w:r>
              <w:rPr>
                <w:rStyle w:val="6"/>
                <w:rFonts w:eastAsia="宋体"/>
                <w:lang w:val="en-US" w:eastAsia="zh-CN" w:bidi="ar"/>
              </w:rPr>
              <w:t>,</w:t>
            </w:r>
            <w:r>
              <w:rPr>
                <w:rStyle w:val="7"/>
                <w:lang w:val="en-US" w:eastAsia="zh-CN" w:bidi="ar"/>
              </w:rPr>
              <w:t>使用寿命开关</w:t>
            </w:r>
            <w:r>
              <w:rPr>
                <w:rStyle w:val="6"/>
                <w:rFonts w:eastAsia="宋体"/>
                <w:lang w:val="en-US" w:eastAsia="zh-CN" w:bidi="ar"/>
              </w:rPr>
              <w:t>50</w:t>
            </w:r>
            <w:r>
              <w:rPr>
                <w:rStyle w:val="7"/>
                <w:lang w:val="en-US" w:eastAsia="zh-CN" w:bidi="ar"/>
              </w:rPr>
              <w:t>万次</w:t>
            </w:r>
            <w:r>
              <w:rPr>
                <w:rStyle w:val="6"/>
                <w:rFonts w:eastAsia="宋体"/>
                <w:lang w:val="en-US" w:eastAsia="zh-CN" w:bidi="ar"/>
              </w:rPr>
              <w:t>,</w:t>
            </w:r>
            <w:r>
              <w:rPr>
                <w:rStyle w:val="7"/>
                <w:lang w:val="en-US" w:eastAsia="zh-CN" w:bidi="ar"/>
              </w:rPr>
              <w:t>静态最大耐压</w:t>
            </w:r>
            <w:r>
              <w:rPr>
                <w:rStyle w:val="6"/>
                <w:rFonts w:eastAsia="宋体"/>
                <w:lang w:val="en-US" w:eastAsia="zh-CN" w:bidi="ar"/>
              </w:rPr>
              <w:t>10 bar</w:t>
            </w:r>
            <w:r>
              <w:rPr>
                <w:rStyle w:val="7"/>
                <w:lang w:val="en-US" w:eastAsia="zh-CN" w:bidi="ar"/>
              </w:rPr>
              <w:t>，符合</w:t>
            </w:r>
            <w:r>
              <w:rPr>
                <w:rStyle w:val="6"/>
                <w:rFonts w:eastAsia="宋体"/>
                <w:lang w:val="en-US" w:eastAsia="zh-CN" w:bidi="ar"/>
              </w:rPr>
              <w:t>GB18145-2014</w:t>
            </w:r>
            <w:r>
              <w:rPr>
                <w:rStyle w:val="7"/>
                <w:lang w:val="en-US" w:eastAsia="zh-CN" w:bidi="ar"/>
              </w:rPr>
              <w:t>标准，开关旋钮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: </w:t>
            </w:r>
            <w:r>
              <w:rPr>
                <w:rStyle w:val="7"/>
                <w:lang w:val="en-US" w:eastAsia="zh-CN" w:bidi="ar"/>
              </w:rPr>
              <w:t>高密度</w:t>
            </w:r>
            <w:r>
              <w:rPr>
                <w:rStyle w:val="6"/>
                <w:rFonts w:eastAsia="宋体"/>
                <w:lang w:val="en-US" w:eastAsia="zh-CN" w:bidi="ar"/>
              </w:rPr>
              <w:t>PP,</w:t>
            </w:r>
            <w:r>
              <w:rPr>
                <w:rStyle w:val="7"/>
                <w:lang w:val="en-US" w:eastAsia="zh-CN" w:bidi="ar"/>
              </w:rPr>
              <w:t>人体工学设计</w:t>
            </w:r>
            <w:r>
              <w:rPr>
                <w:rStyle w:val="6"/>
                <w:rFonts w:eastAsia="宋体"/>
                <w:lang w:val="en-US" w:eastAsia="zh-CN" w:bidi="ar"/>
              </w:rPr>
              <w:t>,</w:t>
            </w:r>
            <w:r>
              <w:rPr>
                <w:rStyle w:val="7"/>
                <w:lang w:val="en-US" w:eastAsia="zh-CN" w:bidi="ar"/>
              </w:rPr>
              <w:t>手感舒适。</w:t>
            </w:r>
          </w:p>
        </w:tc>
      </w:tr>
      <w:tr w14:paraId="07BA4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</w:tcPr>
          <w:p w14:paraId="2A10537E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打</w:t>
            </w:r>
            <w:r>
              <w:rPr>
                <w:rFonts w:hint="eastAsia"/>
                <w:vertAlign w:val="baseline"/>
                <w:lang w:val="en-US" w:eastAsia="zh-CN"/>
              </w:rPr>
              <w:t>“</w:t>
            </w:r>
            <w:r>
              <w:rPr>
                <w:rFonts w:hint="default"/>
                <w:vertAlign w:val="baseline"/>
                <w:lang w:val="en-US" w:eastAsia="zh-CN"/>
              </w:rPr>
              <w:t>★</w:t>
            </w:r>
            <w:r>
              <w:rPr>
                <w:rFonts w:hint="eastAsia"/>
                <w:vertAlign w:val="baseline"/>
                <w:lang w:val="en-US" w:eastAsia="zh-CN"/>
              </w:rPr>
              <w:t>”</w:t>
            </w:r>
            <w:r>
              <w:rPr>
                <w:rFonts w:hint="default"/>
                <w:vertAlign w:val="baseline"/>
                <w:lang w:val="en-US" w:eastAsia="zh-CN"/>
              </w:rPr>
              <w:t>号条款为实质性条款，若有任何一条负偏离或不满足则导致响应无效。</w:t>
            </w:r>
          </w:p>
        </w:tc>
      </w:tr>
    </w:tbl>
    <w:p w14:paraId="201BF4B2">
      <w:pPr>
        <w:rPr>
          <w:rFonts w:hint="default"/>
          <w:lang w:val="en-US" w:eastAsia="zh-CN"/>
        </w:rPr>
      </w:pPr>
    </w:p>
    <w:p w14:paraId="3F58127C">
      <w:pPr>
        <w:rPr>
          <w:rFonts w:hint="default"/>
          <w:b/>
          <w:bCs/>
          <w:lang w:val="en-US" w:eastAsia="zh-CN"/>
        </w:rPr>
      </w:pPr>
    </w:p>
    <w:p w14:paraId="0A42D3D6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17.标的名称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滴水架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1469"/>
        <w:gridCol w:w="5893"/>
      </w:tblGrid>
      <w:tr w14:paraId="484C9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pct"/>
          </w:tcPr>
          <w:p w14:paraId="42DBD365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862" w:type="pct"/>
          </w:tcPr>
          <w:p w14:paraId="7E056A04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参数性质</w:t>
            </w:r>
          </w:p>
        </w:tc>
        <w:tc>
          <w:tcPr>
            <w:tcW w:w="3458" w:type="pct"/>
          </w:tcPr>
          <w:p w14:paraId="5F694FF3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技术参数及性能指标</w:t>
            </w:r>
          </w:p>
        </w:tc>
      </w:tr>
      <w:tr w14:paraId="6193D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38838965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862" w:type="pct"/>
          </w:tcPr>
          <w:p w14:paraId="35E4949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085B2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材质：高密度</w:t>
            </w:r>
            <w:r>
              <w:rPr>
                <w:rStyle w:val="6"/>
                <w:rFonts w:eastAsia="宋体"/>
                <w:lang w:val="en-US" w:eastAsia="zh-CN" w:bidi="ar"/>
              </w:rPr>
              <w:t>PP</w:t>
            </w:r>
            <w:r>
              <w:rPr>
                <w:rStyle w:val="7"/>
                <w:lang w:val="en-US" w:eastAsia="zh-CN" w:bidi="ar"/>
              </w:rPr>
              <w:t>，款式新颖，有现代感；</w:t>
            </w:r>
          </w:p>
        </w:tc>
      </w:tr>
      <w:tr w14:paraId="619AC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4E9CDD07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862" w:type="pct"/>
          </w:tcPr>
          <w:p w14:paraId="6D3ABF2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665E13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类型：单面；</w:t>
            </w:r>
          </w:p>
        </w:tc>
      </w:tr>
      <w:tr w14:paraId="6EC79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3B1AD25E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862" w:type="pct"/>
          </w:tcPr>
          <w:p w14:paraId="74C6235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685434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底部托盘中间设有排水孔；</w:t>
            </w:r>
          </w:p>
        </w:tc>
      </w:tr>
      <w:tr w14:paraId="0D397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322DF708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862" w:type="pct"/>
          </w:tcPr>
          <w:p w14:paraId="439CCAE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2489EA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可拆卸式滴水棒，滴水棒</w:t>
            </w:r>
            <w:r>
              <w:rPr>
                <w:rStyle w:val="6"/>
                <w:rFonts w:eastAsia="宋体"/>
                <w:lang w:val="en-US" w:eastAsia="zh-CN" w:bidi="ar"/>
              </w:rPr>
              <w:t>50</w:t>
            </w:r>
            <w:r>
              <w:rPr>
                <w:rStyle w:val="7"/>
                <w:lang w:val="en-US" w:eastAsia="zh-CN" w:bidi="ar"/>
              </w:rPr>
              <w:t>根，有三种不同功能及长度的滴水棒，方便不同规格的器皿挂放；</w:t>
            </w:r>
          </w:p>
        </w:tc>
      </w:tr>
      <w:tr w14:paraId="5EF58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26C29249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862" w:type="pct"/>
          </w:tcPr>
          <w:p w14:paraId="294E4A2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6FE663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安装方式：壁挂式</w:t>
            </w:r>
            <w:r>
              <w:rPr>
                <w:rStyle w:val="6"/>
                <w:rFonts w:eastAsia="宋体"/>
                <w:lang w:val="en-US" w:eastAsia="zh-CN" w:bidi="ar"/>
              </w:rPr>
              <w:t>/</w:t>
            </w:r>
            <w:r>
              <w:rPr>
                <w:rStyle w:val="7"/>
                <w:lang w:val="en-US" w:eastAsia="zh-CN" w:bidi="ar"/>
              </w:rPr>
              <w:t>台式；</w:t>
            </w:r>
          </w:p>
        </w:tc>
      </w:tr>
      <w:tr w14:paraId="1D996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649FA1CF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862" w:type="pct"/>
          </w:tcPr>
          <w:p w14:paraId="5B24D1C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7771CD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颜色：黑色</w:t>
            </w:r>
            <w:r>
              <w:rPr>
                <w:rStyle w:val="7"/>
                <w:rFonts w:hint="eastAsia"/>
                <w:lang w:val="en-US" w:eastAsia="zh-CN" w:bidi="ar"/>
              </w:rPr>
              <w:t>/</w:t>
            </w:r>
            <w:r>
              <w:rPr>
                <w:rStyle w:val="7"/>
                <w:lang w:val="en-US" w:eastAsia="zh-CN" w:bidi="ar"/>
              </w:rPr>
              <w:t>白色</w:t>
            </w:r>
            <w:r>
              <w:rPr>
                <w:rStyle w:val="7"/>
                <w:rFonts w:hint="eastAsia"/>
                <w:lang w:val="en-US" w:eastAsia="zh-CN" w:bidi="ar"/>
              </w:rPr>
              <w:t>/</w:t>
            </w:r>
            <w:r>
              <w:rPr>
                <w:rStyle w:val="7"/>
                <w:lang w:val="en-US" w:eastAsia="zh-CN" w:bidi="ar"/>
              </w:rPr>
              <w:t>灰色</w:t>
            </w:r>
            <w:r>
              <w:rPr>
                <w:rStyle w:val="7"/>
                <w:rFonts w:hint="eastAsia"/>
                <w:lang w:val="en-US" w:eastAsia="zh-CN" w:bidi="ar"/>
              </w:rPr>
              <w:t>三选一</w:t>
            </w:r>
            <w:r>
              <w:rPr>
                <w:rStyle w:val="7"/>
                <w:lang w:val="en-US" w:eastAsia="zh-CN" w:bidi="ar"/>
              </w:rPr>
              <w:t>；</w:t>
            </w:r>
          </w:p>
        </w:tc>
      </w:tr>
      <w:tr w14:paraId="64452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</w:tcPr>
          <w:p w14:paraId="7941AB29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打</w:t>
            </w:r>
            <w:r>
              <w:rPr>
                <w:rFonts w:hint="eastAsia"/>
                <w:vertAlign w:val="baseline"/>
                <w:lang w:val="en-US" w:eastAsia="zh-CN"/>
              </w:rPr>
              <w:t>“</w:t>
            </w:r>
            <w:r>
              <w:rPr>
                <w:rFonts w:hint="default"/>
                <w:vertAlign w:val="baseline"/>
                <w:lang w:val="en-US" w:eastAsia="zh-CN"/>
              </w:rPr>
              <w:t>★</w:t>
            </w:r>
            <w:r>
              <w:rPr>
                <w:rFonts w:hint="eastAsia"/>
                <w:vertAlign w:val="baseline"/>
                <w:lang w:val="en-US" w:eastAsia="zh-CN"/>
              </w:rPr>
              <w:t>”</w:t>
            </w:r>
            <w:r>
              <w:rPr>
                <w:rFonts w:hint="default"/>
                <w:vertAlign w:val="baseline"/>
                <w:lang w:val="en-US" w:eastAsia="zh-CN"/>
              </w:rPr>
              <w:t>号条款为实质性条款，若有任何一条负偏离或不满足则导致响应无效。</w:t>
            </w:r>
          </w:p>
        </w:tc>
      </w:tr>
    </w:tbl>
    <w:p w14:paraId="3A69D99A">
      <w:pPr>
        <w:rPr>
          <w:rFonts w:hint="default"/>
          <w:lang w:val="en-US" w:eastAsia="zh-CN"/>
        </w:rPr>
      </w:pPr>
    </w:p>
    <w:p w14:paraId="1006C886">
      <w:pPr>
        <w:rPr>
          <w:rFonts w:hint="default"/>
          <w:lang w:val="en-US" w:eastAsia="zh-CN"/>
        </w:rPr>
      </w:pPr>
    </w:p>
    <w:p w14:paraId="4A57EAF2">
      <w:pPr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18.标的名称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紧急喷淋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1469"/>
        <w:gridCol w:w="5893"/>
      </w:tblGrid>
      <w:tr w14:paraId="3FB9A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79" w:type="pct"/>
          </w:tcPr>
          <w:p w14:paraId="4E29069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862" w:type="pct"/>
          </w:tcPr>
          <w:p w14:paraId="59E655E8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参数性质</w:t>
            </w:r>
          </w:p>
        </w:tc>
        <w:tc>
          <w:tcPr>
            <w:tcW w:w="3458" w:type="pct"/>
          </w:tcPr>
          <w:p w14:paraId="789DB75F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技术参数及性能指标</w:t>
            </w:r>
          </w:p>
        </w:tc>
      </w:tr>
      <w:tr w14:paraId="0A239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1C627C21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862" w:type="pct"/>
          </w:tcPr>
          <w:p w14:paraId="2D36968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6E0B42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 xml:space="preserve">主体材料：不锈钢 </w:t>
            </w:r>
            <w:r>
              <w:rPr>
                <w:rStyle w:val="6"/>
                <w:rFonts w:eastAsia="宋体"/>
                <w:lang w:val="en-US" w:eastAsia="zh-CN" w:bidi="ar"/>
              </w:rPr>
              <w:t>304</w:t>
            </w:r>
            <w:r>
              <w:rPr>
                <w:rStyle w:val="7"/>
                <w:lang w:val="en-US" w:eastAsia="zh-CN" w:bidi="ar"/>
              </w:rPr>
              <w:t xml:space="preserve">，厚度：不低于 </w:t>
            </w:r>
            <w:r>
              <w:rPr>
                <w:rStyle w:val="6"/>
                <w:rFonts w:eastAsia="宋体"/>
                <w:lang w:val="en-US" w:eastAsia="zh-CN" w:bidi="ar"/>
              </w:rPr>
              <w:t>3mm</w:t>
            </w:r>
            <w:r>
              <w:rPr>
                <w:rStyle w:val="7"/>
                <w:lang w:val="en-US" w:eastAsia="zh-CN" w:bidi="ar"/>
              </w:rPr>
              <w:t>。可以抗弱酸、碱、盐和油类腐蚀的现场；</w:t>
            </w:r>
          </w:p>
        </w:tc>
      </w:tr>
      <w:tr w14:paraId="1B68D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4F7860BD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862" w:type="pct"/>
          </w:tcPr>
          <w:p w14:paraId="192EA96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253620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 xml:space="preserve">配备喷淋系统和洗眼系统，当受伤者身体上或者服装上遭受化学品物质喷溅时，使用洗眼器喷淋系统进行大水量冲洗；当化学品物质喷溅到工作人员面部、眼部、脖子或者手臂等部位时，使用洗眼器的洗眼系统进行冲洗。冲洗时间不得小于 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15 </w:t>
            </w:r>
            <w:r>
              <w:rPr>
                <w:rStyle w:val="7"/>
                <w:lang w:val="en-US" w:eastAsia="zh-CN" w:bidi="ar"/>
              </w:rPr>
              <w:t>分钟；</w:t>
            </w:r>
          </w:p>
        </w:tc>
      </w:tr>
      <w:tr w14:paraId="010C9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7FD52E78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862" w:type="pct"/>
          </w:tcPr>
          <w:p w14:paraId="4949D28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018BD7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 xml:space="preserve">根据美国 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ANSI Z358-1 2014 </w:t>
            </w:r>
            <w:r>
              <w:rPr>
                <w:rStyle w:val="7"/>
                <w:lang w:val="en-US" w:eastAsia="zh-CN" w:bidi="ar"/>
              </w:rPr>
              <w:t>洗眼器标准之规定，洗眼器的喷淋系统和洗眼系统易于操作，操作者一个人就可以完成，不需要其他人员协助；</w:t>
            </w:r>
          </w:p>
        </w:tc>
      </w:tr>
      <w:tr w14:paraId="77745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32185191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862" w:type="pct"/>
          </w:tcPr>
          <w:p w14:paraId="0A1BA0D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199E1D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洗眼器正常水压要求：</w:t>
            </w:r>
            <w:r>
              <w:rPr>
                <w:rStyle w:val="6"/>
                <w:rFonts w:eastAsia="宋体"/>
                <w:lang w:val="en-US" w:eastAsia="zh-CN" w:bidi="ar"/>
              </w:rPr>
              <w:t>0.3—0.6 MPa</w:t>
            </w:r>
            <w:r>
              <w:rPr>
                <w:rStyle w:val="7"/>
                <w:lang w:val="en-US" w:eastAsia="zh-CN" w:bidi="ar"/>
              </w:rPr>
              <w:t xml:space="preserve">，洗眼器管件密封部件必须承受 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1 MPa </w:t>
            </w:r>
            <w:r>
              <w:rPr>
                <w:rStyle w:val="7"/>
                <w:lang w:val="en-US" w:eastAsia="zh-CN" w:bidi="ar"/>
              </w:rPr>
              <w:t>长时间没有泄漏；</w:t>
            </w:r>
          </w:p>
        </w:tc>
      </w:tr>
      <w:tr w14:paraId="19E04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4543C422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862" w:type="pct"/>
          </w:tcPr>
          <w:p w14:paraId="7DF6E41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2228CC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工作压力：</w:t>
            </w:r>
            <w:r>
              <w:rPr>
                <w:rStyle w:val="6"/>
                <w:rFonts w:eastAsia="宋体"/>
                <w:lang w:val="en-US" w:eastAsia="zh-CN" w:bidi="ar"/>
              </w:rPr>
              <w:t>0.3—0.6Mpa</w:t>
            </w:r>
          </w:p>
        </w:tc>
      </w:tr>
      <w:tr w14:paraId="6239B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2A240F85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862" w:type="pct"/>
          </w:tcPr>
          <w:p w14:paraId="52F5223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7B9E5C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密封压力：</w:t>
            </w:r>
            <w:r>
              <w:rPr>
                <w:rStyle w:val="6"/>
                <w:rFonts w:eastAsia="宋体"/>
                <w:lang w:val="en-US" w:eastAsia="zh-CN" w:bidi="ar"/>
              </w:rPr>
              <w:t>0.8Mpa</w:t>
            </w:r>
          </w:p>
        </w:tc>
      </w:tr>
      <w:tr w14:paraId="0F2CA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353874C8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862" w:type="pct"/>
          </w:tcPr>
          <w:p w14:paraId="0DB38F0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2FFE3B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喷淋流量：</w:t>
            </w:r>
            <w:r>
              <w:rPr>
                <w:rStyle w:val="6"/>
                <w:rFonts w:eastAsia="宋体"/>
                <w:lang w:val="en-US" w:eastAsia="zh-CN" w:bidi="ar"/>
              </w:rPr>
              <w:t>&gt;75.7L/min</w:t>
            </w:r>
          </w:p>
        </w:tc>
      </w:tr>
      <w:tr w14:paraId="47C39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04E3FF05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862" w:type="pct"/>
          </w:tcPr>
          <w:p w14:paraId="73E0143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6A020A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lang w:val="en-US" w:eastAsia="zh-CN" w:bidi="ar"/>
              </w:rPr>
            </w:pPr>
            <w:r>
              <w:rPr>
                <w:rStyle w:val="7"/>
                <w:lang w:val="en-US" w:eastAsia="zh-CN" w:bidi="ar"/>
              </w:rPr>
              <w:t>洗眼流量：</w:t>
            </w:r>
            <w:r>
              <w:rPr>
                <w:rStyle w:val="6"/>
                <w:rFonts w:eastAsia="宋体"/>
                <w:lang w:val="en-US" w:eastAsia="zh-CN" w:bidi="ar"/>
              </w:rPr>
              <w:t>&gt;11.4L/min</w:t>
            </w:r>
          </w:p>
        </w:tc>
      </w:tr>
      <w:tr w14:paraId="4BFC5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1C2DB8F9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862" w:type="pct"/>
          </w:tcPr>
          <w:p w14:paraId="47B8DAE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0D141A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lang w:val="en-US" w:eastAsia="zh-CN" w:bidi="ar"/>
              </w:rPr>
            </w:pPr>
            <w:r>
              <w:rPr>
                <w:rStyle w:val="7"/>
                <w:lang w:val="en-US" w:eastAsia="zh-CN" w:bidi="ar"/>
              </w:rPr>
              <w:t>洗眼器进水口尺寸：</w:t>
            </w:r>
            <w:r>
              <w:rPr>
                <w:rStyle w:val="6"/>
                <w:rFonts w:eastAsia="宋体"/>
                <w:lang w:val="en-US" w:eastAsia="zh-CN" w:bidi="ar"/>
              </w:rPr>
              <w:t>DN25</w:t>
            </w:r>
          </w:p>
        </w:tc>
      </w:tr>
      <w:tr w14:paraId="42686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562CE73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862" w:type="pct"/>
          </w:tcPr>
          <w:p w14:paraId="3EB4185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08E777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default"/>
                <w:lang w:val="en-US" w:eastAsia="zh-CN" w:bidi="ar"/>
              </w:rPr>
            </w:pPr>
            <w:r>
              <w:rPr>
                <w:rStyle w:val="7"/>
                <w:lang w:val="en-US" w:eastAsia="zh-CN" w:bidi="ar"/>
              </w:rPr>
              <w:t>洗眼系统排水口尺寸：</w:t>
            </w:r>
            <w:r>
              <w:rPr>
                <w:rStyle w:val="6"/>
                <w:rFonts w:eastAsia="宋体"/>
                <w:lang w:val="en-US" w:eastAsia="zh-CN" w:bidi="ar"/>
              </w:rPr>
              <w:t>DN25</w:t>
            </w:r>
          </w:p>
        </w:tc>
      </w:tr>
      <w:tr w14:paraId="0B373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24179B5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862" w:type="pct"/>
          </w:tcPr>
          <w:p w14:paraId="28F5E95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5C984C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lang w:val="en-US" w:eastAsia="zh-CN" w:bidi="ar"/>
              </w:rPr>
            </w:pPr>
            <w:r>
              <w:rPr>
                <w:rStyle w:val="7"/>
                <w:lang w:val="en-US" w:eastAsia="zh-CN" w:bidi="ar"/>
              </w:rPr>
              <w:t xml:space="preserve">喷淋系统要求：在距离地面 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2124mm±50 </w:t>
            </w:r>
            <w:r>
              <w:rPr>
                <w:rStyle w:val="7"/>
                <w:lang w:val="en-US" w:eastAsia="zh-CN" w:bidi="ar"/>
              </w:rPr>
              <w:t xml:space="preserve">处，喷淋水直径不小于 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20 </w:t>
            </w:r>
            <w:r>
              <w:rPr>
                <w:rStyle w:val="7"/>
                <w:lang w:val="en-US" w:eastAsia="zh-CN" w:bidi="ar"/>
              </w:rPr>
              <w:t>英寸，且喷淋水是满喷；</w:t>
            </w:r>
          </w:p>
        </w:tc>
      </w:tr>
      <w:tr w14:paraId="2124A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119E6CA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  <w:tc>
          <w:tcPr>
            <w:tcW w:w="862" w:type="pct"/>
          </w:tcPr>
          <w:p w14:paraId="5E6F35B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527F8F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lang w:val="en-US" w:eastAsia="zh-CN" w:bidi="ar"/>
              </w:rPr>
            </w:pPr>
            <w:r>
              <w:rPr>
                <w:rStyle w:val="7"/>
                <w:lang w:val="en-US" w:eastAsia="zh-CN" w:bidi="ar"/>
              </w:rPr>
              <w:t>洗眼系统要求：配备过滤装置，洗眼弯头出水在同一个平面上，在洗眼盆中间上方位置交汇；</w:t>
            </w:r>
          </w:p>
        </w:tc>
      </w:tr>
      <w:tr w14:paraId="4DF8C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4BDD891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</w:t>
            </w:r>
          </w:p>
        </w:tc>
        <w:tc>
          <w:tcPr>
            <w:tcW w:w="862" w:type="pct"/>
          </w:tcPr>
          <w:p w14:paraId="33A07DC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125177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lang w:val="en-US" w:eastAsia="zh-CN" w:bidi="ar"/>
              </w:rPr>
            </w:pPr>
            <w:r>
              <w:rPr>
                <w:rStyle w:val="7"/>
                <w:lang w:val="en-US" w:eastAsia="zh-CN" w:bidi="ar"/>
              </w:rPr>
              <w:t>不锈钢手推柄配</w:t>
            </w:r>
            <w:r>
              <w:rPr>
                <w:rStyle w:val="6"/>
                <w:rFonts w:eastAsia="宋体"/>
                <w:lang w:val="en-US" w:eastAsia="zh-CN" w:bidi="ar"/>
              </w:rPr>
              <w:t>100mm*100mm</w:t>
            </w:r>
            <w:r>
              <w:rPr>
                <w:rStyle w:val="7"/>
                <w:lang w:val="en-US" w:eastAsia="zh-CN" w:bidi="ar"/>
              </w:rPr>
              <w:t>绿底白色洗眼符号牌</w:t>
            </w:r>
            <w:r>
              <w:rPr>
                <w:rStyle w:val="6"/>
                <w:rFonts w:eastAsia="宋体"/>
                <w:lang w:val="en-US" w:eastAsia="zh-CN" w:bidi="ar"/>
              </w:rPr>
              <w:t>.</w:t>
            </w:r>
            <w:r>
              <w:rPr>
                <w:rStyle w:val="7"/>
                <w:lang w:val="en-US" w:eastAsia="zh-CN" w:bidi="ar"/>
              </w:rPr>
              <w:t>符号符合阿联酋法规；</w:t>
            </w:r>
          </w:p>
        </w:tc>
      </w:tr>
      <w:tr w14:paraId="56F15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75038801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</w:t>
            </w:r>
          </w:p>
        </w:tc>
        <w:tc>
          <w:tcPr>
            <w:tcW w:w="862" w:type="pct"/>
          </w:tcPr>
          <w:p w14:paraId="6F63AC1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37A606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lang w:val="en-US" w:eastAsia="zh-CN" w:bidi="ar"/>
              </w:rPr>
            </w:pPr>
            <w:r>
              <w:rPr>
                <w:rStyle w:val="7"/>
                <w:lang w:val="en-US" w:eastAsia="zh-CN" w:bidi="ar"/>
              </w:rPr>
              <w:t>主体</w:t>
            </w:r>
            <w:r>
              <w:rPr>
                <w:rStyle w:val="6"/>
                <w:rFonts w:eastAsia="宋体"/>
                <w:lang w:val="en-US" w:eastAsia="zh-CN" w:bidi="ar"/>
              </w:rPr>
              <w:t>1500mm</w:t>
            </w:r>
            <w:r>
              <w:rPr>
                <w:rStyle w:val="7"/>
                <w:lang w:val="en-US" w:eastAsia="zh-CN" w:bidi="ar"/>
              </w:rPr>
              <w:t>以上管子处、或者可以贴在墙体上配</w:t>
            </w:r>
            <w:r>
              <w:rPr>
                <w:rStyle w:val="6"/>
                <w:rFonts w:eastAsia="宋体"/>
                <w:lang w:val="en-US" w:eastAsia="zh-CN" w:bidi="ar"/>
              </w:rPr>
              <w:t>200mm*300mm</w:t>
            </w:r>
            <w:r>
              <w:rPr>
                <w:rStyle w:val="7"/>
                <w:lang w:val="en-US" w:eastAsia="zh-CN" w:bidi="ar"/>
              </w:rPr>
              <w:t>绿底白色洗眼符号塑料标。</w:t>
            </w:r>
          </w:p>
        </w:tc>
      </w:tr>
      <w:tr w14:paraId="2AA5F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1FCDD3B5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</w:t>
            </w:r>
          </w:p>
        </w:tc>
        <w:tc>
          <w:tcPr>
            <w:tcW w:w="862" w:type="pct"/>
          </w:tcPr>
          <w:p w14:paraId="3915CDE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38216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default"/>
                <w:color w:val="FF0000"/>
                <w:lang w:val="en-US" w:eastAsia="zh-CN" w:bidi="ar"/>
              </w:rPr>
            </w:pP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提供国家认可的第三方检测机构出具的包含：1.管螺纹精度，2.螺纹表面，3.抗压强度，4.外观，5.启动开关灵活，6.水柱喷射高度，7.水流量。等7</w:t>
            </w:r>
            <w:r>
              <w:rPr>
                <w:rStyle w:val="6"/>
                <w:rFonts w:eastAsia="宋体"/>
                <w:color w:val="auto"/>
                <w:highlight w:val="none"/>
                <w:lang w:val="en-US" w:eastAsia="zh-CN" w:bidi="ar"/>
              </w:rPr>
              <w:t>项检测项目的检测报告</w:t>
            </w:r>
            <w:r>
              <w:rPr>
                <w:rStyle w:val="6"/>
                <w:rFonts w:hint="eastAsia" w:eastAsia="宋体"/>
                <w:color w:val="auto"/>
                <w:highlight w:val="none"/>
                <w:lang w:val="en-US" w:eastAsia="zh-CN" w:bidi="ar"/>
              </w:rPr>
              <w:t>扫描件</w:t>
            </w:r>
            <w:r>
              <w:rPr>
                <w:rStyle w:val="7"/>
                <w:lang w:val="en-US" w:eastAsia="zh-CN" w:bidi="ar"/>
              </w:rPr>
              <w:t>，加盖投标人公章。</w:t>
            </w:r>
          </w:p>
        </w:tc>
      </w:tr>
      <w:tr w14:paraId="3CFE6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</w:tcPr>
          <w:p w14:paraId="46B3AD8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打</w:t>
            </w:r>
            <w:r>
              <w:rPr>
                <w:rFonts w:hint="eastAsia"/>
                <w:vertAlign w:val="baseline"/>
                <w:lang w:val="en-US" w:eastAsia="zh-CN"/>
              </w:rPr>
              <w:t>“</w:t>
            </w:r>
            <w:r>
              <w:rPr>
                <w:rFonts w:hint="default"/>
                <w:vertAlign w:val="baseline"/>
                <w:lang w:val="en-US" w:eastAsia="zh-CN"/>
              </w:rPr>
              <w:t>★</w:t>
            </w:r>
            <w:r>
              <w:rPr>
                <w:rFonts w:hint="eastAsia"/>
                <w:vertAlign w:val="baseline"/>
                <w:lang w:val="en-US" w:eastAsia="zh-CN"/>
              </w:rPr>
              <w:t>”</w:t>
            </w:r>
            <w:r>
              <w:rPr>
                <w:rFonts w:hint="default"/>
                <w:vertAlign w:val="baseline"/>
                <w:lang w:val="en-US" w:eastAsia="zh-CN"/>
              </w:rPr>
              <w:t>号条款为实质性条款，若有任何一条负偏离或不满足则导致响应无效。</w:t>
            </w:r>
          </w:p>
        </w:tc>
      </w:tr>
    </w:tbl>
    <w:p w14:paraId="25AF5550">
      <w:pPr>
        <w:rPr>
          <w:rFonts w:hint="default"/>
          <w:b/>
          <w:bCs/>
          <w:lang w:val="en-US" w:eastAsia="zh-CN"/>
        </w:rPr>
      </w:pPr>
    </w:p>
    <w:p w14:paraId="29E19F9D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19.标的名称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通风橱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1469"/>
        <w:gridCol w:w="5893"/>
      </w:tblGrid>
      <w:tr w14:paraId="69D9F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pct"/>
          </w:tcPr>
          <w:p w14:paraId="066EF32A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862" w:type="pct"/>
          </w:tcPr>
          <w:p w14:paraId="3565227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参数性质</w:t>
            </w:r>
          </w:p>
        </w:tc>
        <w:tc>
          <w:tcPr>
            <w:tcW w:w="3458" w:type="pct"/>
          </w:tcPr>
          <w:p w14:paraId="63F9D138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技术参数及性能指标</w:t>
            </w:r>
          </w:p>
        </w:tc>
      </w:tr>
      <w:tr w14:paraId="46595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6CB0260D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862" w:type="pct"/>
          </w:tcPr>
          <w:p w14:paraId="5AEFB0F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6B64A8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钢板厚度为</w:t>
            </w:r>
            <w:r>
              <w:rPr>
                <w:rStyle w:val="6"/>
                <w:rFonts w:eastAsia="宋体"/>
                <w:lang w:val="en-US" w:eastAsia="zh-CN" w:bidi="ar"/>
              </w:rPr>
              <w:t>1.0mm</w:t>
            </w:r>
            <w:r>
              <w:rPr>
                <w:rStyle w:val="7"/>
                <w:lang w:val="en-US" w:eastAsia="zh-CN" w:bidi="ar"/>
              </w:rPr>
              <w:t>，裸板实厚</w:t>
            </w:r>
            <w:r>
              <w:rPr>
                <w:rStyle w:val="6"/>
                <w:rFonts w:eastAsia="宋体"/>
                <w:lang w:val="en-US" w:eastAsia="zh-CN" w:bidi="ar"/>
              </w:rPr>
              <w:t>1.0mm</w:t>
            </w:r>
            <w:r>
              <w:rPr>
                <w:rStyle w:val="7"/>
                <w:lang w:val="en-US" w:eastAsia="zh-CN" w:bidi="ar"/>
              </w:rPr>
              <w:t>（武钢）；内衬：</w:t>
            </w:r>
            <w:r>
              <w:rPr>
                <w:rStyle w:val="6"/>
                <w:rFonts w:eastAsia="宋体"/>
                <w:lang w:val="en-US" w:eastAsia="zh-CN" w:bidi="ar"/>
              </w:rPr>
              <w:t>5mm</w:t>
            </w:r>
            <w:r>
              <w:rPr>
                <w:rStyle w:val="7"/>
                <w:lang w:val="en-US" w:eastAsia="zh-CN" w:bidi="ar"/>
              </w:rPr>
              <w:t>厚灰色或白色抗倍特板；</w:t>
            </w:r>
            <w:r>
              <w:rPr>
                <w:rStyle w:val="7"/>
                <w:rFonts w:hint="eastAsia"/>
                <w:highlight w:val="none"/>
                <w:lang w:val="en-US" w:eastAsia="zh-CN" w:bidi="ar"/>
              </w:rPr>
              <w:t>尺寸：长1500+宽850*高2350</w:t>
            </w:r>
          </w:p>
        </w:tc>
      </w:tr>
      <w:tr w14:paraId="076F1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09E39994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862" w:type="pct"/>
          </w:tcPr>
          <w:p w14:paraId="190B8ED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6ABC8A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拉手可选用一体成型一字型拉手或铝合金</w:t>
            </w:r>
            <w:r>
              <w:rPr>
                <w:rStyle w:val="6"/>
                <w:rFonts w:eastAsia="宋体"/>
                <w:lang w:val="en-US" w:eastAsia="zh-CN" w:bidi="ar"/>
              </w:rPr>
              <w:t>C</w:t>
            </w:r>
            <w:r>
              <w:rPr>
                <w:rStyle w:val="7"/>
                <w:lang w:val="en-US" w:eastAsia="zh-CN" w:bidi="ar"/>
              </w:rPr>
              <w:t>型拉手或</w:t>
            </w:r>
            <w:r>
              <w:rPr>
                <w:rStyle w:val="6"/>
                <w:rFonts w:eastAsia="宋体"/>
                <w:lang w:val="en-US" w:eastAsia="zh-CN" w:bidi="ar"/>
              </w:rPr>
              <w:t>PP</w:t>
            </w:r>
            <w:r>
              <w:rPr>
                <w:rStyle w:val="7"/>
                <w:lang w:val="en-US" w:eastAsia="zh-CN" w:bidi="ar"/>
              </w:rPr>
              <w:t>塑料扣手；</w:t>
            </w:r>
          </w:p>
        </w:tc>
      </w:tr>
      <w:tr w14:paraId="6EEF7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0D983BA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862" w:type="pct"/>
          </w:tcPr>
          <w:p w14:paraId="107D64C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6AF5E2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喷涂采用国产优质环氧树脂粉末喷涂；</w:t>
            </w:r>
          </w:p>
        </w:tc>
      </w:tr>
      <w:tr w14:paraId="4F903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62F47499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862" w:type="pct"/>
          </w:tcPr>
          <w:p w14:paraId="2712112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0CB508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插座：</w:t>
            </w:r>
            <w:r>
              <w:rPr>
                <w:rStyle w:val="6"/>
                <w:rFonts w:eastAsia="宋体"/>
                <w:lang w:val="en-US" w:eastAsia="zh-CN" w:bidi="ar"/>
              </w:rPr>
              <w:t>10A</w:t>
            </w:r>
            <w:r>
              <w:rPr>
                <w:rStyle w:val="7"/>
                <w:lang w:val="en-US" w:eastAsia="zh-CN" w:bidi="ar"/>
              </w:rPr>
              <w:t>防水插座</w:t>
            </w:r>
            <w:r>
              <w:rPr>
                <w:rStyle w:val="6"/>
                <w:rFonts w:eastAsia="宋体"/>
                <w:lang w:val="en-US" w:eastAsia="zh-CN" w:bidi="ar"/>
              </w:rPr>
              <w:t>4</w:t>
            </w:r>
            <w:r>
              <w:rPr>
                <w:rStyle w:val="7"/>
                <w:lang w:val="en-US" w:eastAsia="zh-CN" w:bidi="ar"/>
              </w:rPr>
              <w:t>组；</w:t>
            </w:r>
          </w:p>
        </w:tc>
      </w:tr>
      <w:tr w14:paraId="48257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7AEEA636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862" w:type="pct"/>
          </w:tcPr>
          <w:p w14:paraId="6E19ED5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6B5428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活动视窗：</w:t>
            </w:r>
            <w:r>
              <w:rPr>
                <w:rStyle w:val="6"/>
                <w:rFonts w:eastAsia="宋体"/>
                <w:lang w:val="en-US" w:eastAsia="zh-CN" w:bidi="ar"/>
              </w:rPr>
              <w:t>PP</w:t>
            </w:r>
            <w:r>
              <w:rPr>
                <w:rStyle w:val="7"/>
                <w:lang w:val="en-US" w:eastAsia="zh-CN" w:bidi="ar"/>
              </w:rPr>
              <w:t>框架，</w:t>
            </w:r>
            <w:r>
              <w:rPr>
                <w:rStyle w:val="6"/>
                <w:rFonts w:eastAsia="宋体"/>
                <w:lang w:val="en-US" w:eastAsia="zh-CN" w:bidi="ar"/>
              </w:rPr>
              <w:t>5mm</w:t>
            </w:r>
            <w:r>
              <w:rPr>
                <w:rStyle w:val="7"/>
                <w:lang w:val="en-US" w:eastAsia="zh-CN" w:bidi="ar"/>
              </w:rPr>
              <w:t>厚钢化玻璃；</w:t>
            </w:r>
          </w:p>
        </w:tc>
      </w:tr>
      <w:tr w14:paraId="0A358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41F1D96B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862" w:type="pct"/>
          </w:tcPr>
          <w:p w14:paraId="46E63B2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03CAEE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门框拉手：</w:t>
            </w:r>
            <w:r>
              <w:rPr>
                <w:rStyle w:val="6"/>
                <w:rFonts w:eastAsia="宋体"/>
                <w:lang w:val="en-US" w:eastAsia="zh-CN" w:bidi="ar"/>
              </w:rPr>
              <w:t>PP</w:t>
            </w:r>
            <w:r>
              <w:rPr>
                <w:rStyle w:val="7"/>
                <w:lang w:val="en-US" w:eastAsia="zh-CN" w:bidi="ar"/>
              </w:rPr>
              <w:t>模具成型；</w:t>
            </w:r>
          </w:p>
        </w:tc>
      </w:tr>
      <w:tr w14:paraId="5EBB0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7F6CD9E4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862" w:type="pct"/>
          </w:tcPr>
          <w:p w14:paraId="54E774C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523E74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lang w:val="en-US" w:eastAsia="zh-CN" w:bidi="ar"/>
              </w:rPr>
            </w:pPr>
            <w:r>
              <w:rPr>
                <w:rStyle w:val="7"/>
                <w:lang w:val="en-US" w:eastAsia="zh-CN" w:bidi="ar"/>
              </w:rPr>
              <w:t>液晶控制面板</w:t>
            </w:r>
            <w:r>
              <w:rPr>
                <w:rStyle w:val="6"/>
                <w:rFonts w:eastAsia="宋体"/>
                <w:lang w:val="en-US" w:eastAsia="zh-CN" w:bidi="ar"/>
              </w:rPr>
              <w:t>1</w:t>
            </w:r>
            <w:r>
              <w:rPr>
                <w:rStyle w:val="7"/>
                <w:lang w:val="en-US" w:eastAsia="zh-CN" w:bidi="ar"/>
              </w:rPr>
              <w:t>个；</w:t>
            </w:r>
          </w:p>
        </w:tc>
      </w:tr>
      <w:tr w14:paraId="09103C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1A669E4E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862" w:type="pct"/>
          </w:tcPr>
          <w:p w14:paraId="76047D1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332FF2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lang w:val="en-US" w:eastAsia="zh-CN" w:bidi="ar"/>
              </w:rPr>
            </w:pPr>
            <w:r>
              <w:rPr>
                <w:rStyle w:val="7"/>
                <w:lang w:val="en-US" w:eastAsia="zh-CN" w:bidi="ar"/>
              </w:rPr>
              <w:t>顶部</w:t>
            </w:r>
            <w:r>
              <w:rPr>
                <w:rStyle w:val="6"/>
                <w:rFonts w:eastAsia="宋体"/>
                <w:lang w:val="en-US" w:eastAsia="zh-CN" w:bidi="ar"/>
              </w:rPr>
              <w:t>DN250PP</w:t>
            </w:r>
            <w:r>
              <w:rPr>
                <w:rStyle w:val="7"/>
                <w:lang w:val="en-US" w:eastAsia="zh-CN" w:bidi="ar"/>
              </w:rPr>
              <w:t>集气罩；</w:t>
            </w:r>
          </w:p>
        </w:tc>
      </w:tr>
      <w:tr w14:paraId="3A715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</w:tcPr>
          <w:p w14:paraId="14C5B1C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打</w:t>
            </w:r>
            <w:r>
              <w:rPr>
                <w:rFonts w:hint="eastAsia"/>
                <w:vertAlign w:val="baseline"/>
                <w:lang w:val="en-US" w:eastAsia="zh-CN"/>
              </w:rPr>
              <w:t>“</w:t>
            </w:r>
            <w:r>
              <w:rPr>
                <w:rFonts w:hint="default"/>
                <w:vertAlign w:val="baseline"/>
                <w:lang w:val="en-US" w:eastAsia="zh-CN"/>
              </w:rPr>
              <w:t>★</w:t>
            </w:r>
            <w:r>
              <w:rPr>
                <w:rFonts w:hint="eastAsia"/>
                <w:vertAlign w:val="baseline"/>
                <w:lang w:val="en-US" w:eastAsia="zh-CN"/>
              </w:rPr>
              <w:t>”</w:t>
            </w:r>
            <w:r>
              <w:rPr>
                <w:rFonts w:hint="default"/>
                <w:vertAlign w:val="baseline"/>
                <w:lang w:val="en-US" w:eastAsia="zh-CN"/>
              </w:rPr>
              <w:t>号条款为实质性条款，若有任何一条负偏离或不满足则导致响应无效。</w:t>
            </w:r>
          </w:p>
        </w:tc>
      </w:tr>
    </w:tbl>
    <w:p w14:paraId="6BA6B831">
      <w:pPr>
        <w:rPr>
          <w:rFonts w:hint="default"/>
          <w:lang w:val="en-US" w:eastAsia="zh-CN"/>
        </w:rPr>
      </w:pPr>
    </w:p>
    <w:p w14:paraId="1792875A">
      <w:pP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/>
          <w:b/>
          <w:bCs/>
          <w:lang w:val="en-US" w:eastAsia="zh-CN"/>
        </w:rPr>
        <w:t xml:space="preserve">20.标的名称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试剂储藏设备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1469"/>
        <w:gridCol w:w="5893"/>
      </w:tblGrid>
      <w:tr w14:paraId="2F23B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pct"/>
          </w:tcPr>
          <w:p w14:paraId="173A4A65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862" w:type="pct"/>
          </w:tcPr>
          <w:p w14:paraId="6531830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参数性质</w:t>
            </w:r>
          </w:p>
        </w:tc>
        <w:tc>
          <w:tcPr>
            <w:tcW w:w="3458" w:type="pct"/>
          </w:tcPr>
          <w:p w14:paraId="3AD42F3B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技术参数及性能指标</w:t>
            </w:r>
          </w:p>
        </w:tc>
      </w:tr>
      <w:tr w14:paraId="7C27A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183AA323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862" w:type="pct"/>
          </w:tcPr>
          <w:p w14:paraId="0019C0F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2D42B6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柜体：</w:t>
            </w:r>
            <w:r>
              <w:rPr>
                <w:rStyle w:val="6"/>
                <w:rFonts w:eastAsia="宋体"/>
                <w:lang w:val="en-US" w:eastAsia="zh-CN" w:bidi="ar"/>
              </w:rPr>
              <w:t>1.0mm</w:t>
            </w:r>
            <w:r>
              <w:rPr>
                <w:rStyle w:val="7"/>
                <w:lang w:val="en-US" w:eastAsia="zh-CN" w:bidi="ar"/>
              </w:rPr>
              <w:t>厚武钢冷轧</w:t>
            </w:r>
            <w:r>
              <w:rPr>
                <w:rStyle w:val="7"/>
                <w:highlight w:val="none"/>
                <w:lang w:val="en-US" w:eastAsia="zh-CN" w:bidi="ar"/>
              </w:rPr>
              <w:t>钢板；</w:t>
            </w:r>
            <w:r>
              <w:rPr>
                <w:rStyle w:val="7"/>
                <w:rFonts w:hint="eastAsia"/>
                <w:highlight w:val="none"/>
                <w:lang w:val="en-US" w:eastAsia="zh-CN" w:bidi="ar"/>
              </w:rPr>
              <w:t>规格尺寸900W*450D*1800H</w:t>
            </w:r>
          </w:p>
        </w:tc>
      </w:tr>
      <w:tr w14:paraId="71210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6F8BD675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862" w:type="pct"/>
          </w:tcPr>
          <w:p w14:paraId="1CBF0D6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5C3915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铰链：</w:t>
            </w:r>
            <w:r>
              <w:rPr>
                <w:rStyle w:val="6"/>
                <w:rFonts w:eastAsia="宋体"/>
                <w:lang w:val="en-US" w:eastAsia="zh-CN" w:bidi="ar"/>
              </w:rPr>
              <w:t>304</w:t>
            </w:r>
            <w:r>
              <w:rPr>
                <w:rStyle w:val="7"/>
                <w:lang w:val="en-US" w:eastAsia="zh-CN" w:bidi="ar"/>
              </w:rPr>
              <w:t>不锈钢合页</w:t>
            </w:r>
          </w:p>
        </w:tc>
      </w:tr>
      <w:tr w14:paraId="2BF35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48F94637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862" w:type="pct"/>
          </w:tcPr>
          <w:p w14:paraId="1DC837D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5A16D4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层板：上柜配有</w:t>
            </w:r>
            <w:r>
              <w:rPr>
                <w:rStyle w:val="6"/>
                <w:rFonts w:eastAsia="宋体"/>
                <w:lang w:val="en-US" w:eastAsia="zh-CN" w:bidi="ar"/>
              </w:rPr>
              <w:t>2</w:t>
            </w:r>
            <w:r>
              <w:rPr>
                <w:rStyle w:val="7"/>
                <w:lang w:val="en-US" w:eastAsia="zh-CN" w:bidi="ar"/>
              </w:rPr>
              <w:t>层活动层板，下柜配有一层活动层板；</w:t>
            </w:r>
          </w:p>
        </w:tc>
      </w:tr>
      <w:tr w14:paraId="19302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</w:tcPr>
          <w:p w14:paraId="54C4FA72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打</w:t>
            </w:r>
            <w:r>
              <w:rPr>
                <w:rFonts w:hint="eastAsia"/>
                <w:vertAlign w:val="baseline"/>
                <w:lang w:val="en-US" w:eastAsia="zh-CN"/>
              </w:rPr>
              <w:t>“</w:t>
            </w:r>
            <w:r>
              <w:rPr>
                <w:rFonts w:hint="default"/>
                <w:vertAlign w:val="baseline"/>
                <w:lang w:val="en-US" w:eastAsia="zh-CN"/>
              </w:rPr>
              <w:t>★</w:t>
            </w:r>
            <w:r>
              <w:rPr>
                <w:rFonts w:hint="eastAsia"/>
                <w:vertAlign w:val="baseline"/>
                <w:lang w:val="en-US" w:eastAsia="zh-CN"/>
              </w:rPr>
              <w:t>”</w:t>
            </w:r>
            <w:r>
              <w:rPr>
                <w:rFonts w:hint="default"/>
                <w:vertAlign w:val="baseline"/>
                <w:lang w:val="en-US" w:eastAsia="zh-CN"/>
              </w:rPr>
              <w:t>号条款为实质性条款，若有任何一条负偏离或不满足则导致响应无效。</w:t>
            </w:r>
          </w:p>
        </w:tc>
      </w:tr>
    </w:tbl>
    <w:p w14:paraId="4B5B6802">
      <w:pPr>
        <w:rPr>
          <w:rFonts w:hint="default"/>
          <w:lang w:val="en-US" w:eastAsia="zh-CN"/>
        </w:rPr>
      </w:pPr>
    </w:p>
    <w:p w14:paraId="0B31BFE8">
      <w:pP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/>
          <w:b/>
          <w:bCs/>
          <w:lang w:val="en-US" w:eastAsia="zh-CN"/>
        </w:rPr>
        <w:t xml:space="preserve">21.标的名称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器皿储藏设备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1469"/>
        <w:gridCol w:w="5893"/>
      </w:tblGrid>
      <w:tr w14:paraId="2CBE8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pct"/>
          </w:tcPr>
          <w:p w14:paraId="199D3594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862" w:type="pct"/>
          </w:tcPr>
          <w:p w14:paraId="2C68337A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参数性质</w:t>
            </w:r>
          </w:p>
        </w:tc>
        <w:tc>
          <w:tcPr>
            <w:tcW w:w="3458" w:type="pct"/>
          </w:tcPr>
          <w:p w14:paraId="7BAF256A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技术参数及性能指标</w:t>
            </w:r>
          </w:p>
        </w:tc>
      </w:tr>
      <w:tr w14:paraId="08E5A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3B428DC3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862" w:type="pct"/>
          </w:tcPr>
          <w:p w14:paraId="4F49DA0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284FD9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柜体：</w:t>
            </w:r>
            <w:r>
              <w:rPr>
                <w:rStyle w:val="6"/>
                <w:rFonts w:eastAsia="宋体"/>
                <w:lang w:val="en-US" w:eastAsia="zh-CN" w:bidi="ar"/>
              </w:rPr>
              <w:t>1.0mm</w:t>
            </w:r>
            <w:r>
              <w:rPr>
                <w:rStyle w:val="7"/>
                <w:lang w:val="en-US" w:eastAsia="zh-CN" w:bidi="ar"/>
              </w:rPr>
              <w:t>厚武钢冷轧钢板；</w:t>
            </w:r>
          </w:p>
        </w:tc>
      </w:tr>
      <w:tr w14:paraId="7A1C6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15548C92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862" w:type="pct"/>
          </w:tcPr>
          <w:p w14:paraId="525CC26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1B0894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铰链：</w:t>
            </w:r>
            <w:r>
              <w:rPr>
                <w:rStyle w:val="6"/>
                <w:rFonts w:eastAsia="宋体"/>
                <w:lang w:val="en-US" w:eastAsia="zh-CN" w:bidi="ar"/>
              </w:rPr>
              <w:t>304</w:t>
            </w:r>
            <w:r>
              <w:rPr>
                <w:rStyle w:val="7"/>
                <w:lang w:val="en-US" w:eastAsia="zh-CN" w:bidi="ar"/>
              </w:rPr>
              <w:t xml:space="preserve">不锈钢合页                                                                                                       </w:t>
            </w:r>
          </w:p>
        </w:tc>
      </w:tr>
      <w:tr w14:paraId="79C2B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153140C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862" w:type="pct"/>
          </w:tcPr>
          <w:p w14:paraId="40D215A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2F1DF0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层板：上柜配有</w:t>
            </w:r>
            <w:r>
              <w:rPr>
                <w:rStyle w:val="6"/>
                <w:rFonts w:eastAsia="宋体"/>
                <w:lang w:val="en-US" w:eastAsia="zh-CN" w:bidi="ar"/>
              </w:rPr>
              <w:t>2</w:t>
            </w:r>
            <w:r>
              <w:rPr>
                <w:rStyle w:val="7"/>
                <w:lang w:val="en-US" w:eastAsia="zh-CN" w:bidi="ar"/>
              </w:rPr>
              <w:t>层活动层板，下柜配有一层活动层板，药品柜层板不开孔；器皿柜层板开孔尺寸分别为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φ25/φ35/φ50/φ65mm  </w:t>
            </w:r>
          </w:p>
        </w:tc>
      </w:tr>
      <w:tr w14:paraId="49E6A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</w:tcPr>
          <w:p w14:paraId="29414859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打</w:t>
            </w:r>
            <w:r>
              <w:rPr>
                <w:rFonts w:hint="eastAsia"/>
                <w:vertAlign w:val="baseline"/>
                <w:lang w:val="en-US" w:eastAsia="zh-CN"/>
              </w:rPr>
              <w:t>“</w:t>
            </w:r>
            <w:r>
              <w:rPr>
                <w:rFonts w:hint="default"/>
                <w:vertAlign w:val="baseline"/>
                <w:lang w:val="en-US" w:eastAsia="zh-CN"/>
              </w:rPr>
              <w:t>★</w:t>
            </w:r>
            <w:r>
              <w:rPr>
                <w:rFonts w:hint="eastAsia"/>
                <w:vertAlign w:val="baseline"/>
                <w:lang w:val="en-US" w:eastAsia="zh-CN"/>
              </w:rPr>
              <w:t>”</w:t>
            </w:r>
            <w:r>
              <w:rPr>
                <w:rFonts w:hint="default"/>
                <w:vertAlign w:val="baseline"/>
                <w:lang w:val="en-US" w:eastAsia="zh-CN"/>
              </w:rPr>
              <w:t>号条款为实质性条款，若有任何一条负偏离或不满足则导致响应无效。</w:t>
            </w:r>
          </w:p>
        </w:tc>
      </w:tr>
    </w:tbl>
    <w:p w14:paraId="2D439F0D">
      <w:pPr>
        <w:rPr>
          <w:rFonts w:hint="default"/>
          <w:lang w:val="en-US" w:eastAsia="zh-CN"/>
        </w:rPr>
      </w:pPr>
    </w:p>
    <w:p w14:paraId="7A9CFC5A">
      <w:pPr>
        <w:rPr>
          <w:rFonts w:hint="default"/>
          <w:b/>
          <w:bCs/>
          <w:lang w:val="en-US" w:eastAsia="zh-CN"/>
        </w:rPr>
      </w:pPr>
    </w:p>
    <w:p w14:paraId="4C1A58A9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22.标的名称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角柜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1469"/>
        <w:gridCol w:w="5893"/>
      </w:tblGrid>
      <w:tr w14:paraId="2D542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pct"/>
          </w:tcPr>
          <w:p w14:paraId="4E2A9E9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862" w:type="pct"/>
          </w:tcPr>
          <w:p w14:paraId="74412DB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参数性质</w:t>
            </w:r>
          </w:p>
        </w:tc>
        <w:tc>
          <w:tcPr>
            <w:tcW w:w="3458" w:type="pct"/>
          </w:tcPr>
          <w:p w14:paraId="63883716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技术参数及性能指标</w:t>
            </w:r>
          </w:p>
        </w:tc>
      </w:tr>
      <w:tr w14:paraId="1AB86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62AA20F3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862" w:type="pct"/>
          </w:tcPr>
          <w:p w14:paraId="5476928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7935ED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钢板厚度为</w:t>
            </w:r>
            <w:r>
              <w:rPr>
                <w:rStyle w:val="6"/>
                <w:rFonts w:eastAsia="宋体"/>
                <w:lang w:val="en-US" w:eastAsia="zh-CN" w:bidi="ar"/>
              </w:rPr>
              <w:t>1.0mm</w:t>
            </w:r>
            <w:r>
              <w:rPr>
                <w:rStyle w:val="7"/>
                <w:lang w:val="en-US" w:eastAsia="zh-CN" w:bidi="ar"/>
              </w:rPr>
              <w:t>（武钢）</w:t>
            </w:r>
            <w:r>
              <w:rPr>
                <w:rStyle w:val="7"/>
                <w:highlight w:val="none"/>
                <w:lang w:val="en-US" w:eastAsia="zh-CN" w:bidi="ar"/>
              </w:rPr>
              <w:t>；</w:t>
            </w:r>
            <w:r>
              <w:rPr>
                <w:rStyle w:val="7"/>
                <w:rFonts w:hint="eastAsia"/>
                <w:highlight w:val="none"/>
                <w:lang w:val="en-US" w:eastAsia="zh-CN" w:bidi="ar"/>
              </w:rPr>
              <w:t>规格尺寸：1000W*1000D*800H</w:t>
            </w:r>
          </w:p>
        </w:tc>
      </w:tr>
      <w:tr w14:paraId="35C39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78840D51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862" w:type="pct"/>
          </w:tcPr>
          <w:p w14:paraId="03FF92F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71DC2B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铰链：</w:t>
            </w:r>
            <w:r>
              <w:rPr>
                <w:rStyle w:val="6"/>
                <w:rFonts w:eastAsia="宋体"/>
                <w:lang w:val="en-US" w:eastAsia="zh-CN" w:bidi="ar"/>
              </w:rPr>
              <w:t>304</w:t>
            </w:r>
            <w:r>
              <w:rPr>
                <w:rStyle w:val="7"/>
                <w:lang w:val="en-US" w:eastAsia="zh-CN" w:bidi="ar"/>
              </w:rPr>
              <w:t>不锈钢合页；</w:t>
            </w:r>
          </w:p>
        </w:tc>
      </w:tr>
      <w:tr w14:paraId="1DEF1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23CD43C2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862" w:type="pct"/>
          </w:tcPr>
          <w:p w14:paraId="0E7652F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07EF50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导轨：</w:t>
            </w:r>
            <w:r>
              <w:rPr>
                <w:rStyle w:val="6"/>
                <w:rFonts w:eastAsia="宋体"/>
                <w:lang w:val="en-US" w:eastAsia="zh-CN" w:bidi="ar"/>
              </w:rPr>
              <w:t>DTC</w:t>
            </w:r>
            <w:r>
              <w:rPr>
                <w:rStyle w:val="7"/>
                <w:lang w:val="en-US" w:eastAsia="zh-CN" w:bidi="ar"/>
              </w:rPr>
              <w:t>三节滚珠导轨；</w:t>
            </w:r>
          </w:p>
        </w:tc>
      </w:tr>
      <w:tr w14:paraId="1CD36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1FEB019E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862" w:type="pct"/>
          </w:tcPr>
          <w:p w14:paraId="3108C1D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584D70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调节脚：钢制，塑料包裹；</w:t>
            </w:r>
          </w:p>
        </w:tc>
      </w:tr>
      <w:tr w14:paraId="276C8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1C64BC7D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862" w:type="pct"/>
          </w:tcPr>
          <w:p w14:paraId="1BD5614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676AF1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背板：活动式后背板；</w:t>
            </w:r>
          </w:p>
        </w:tc>
      </w:tr>
      <w:tr w14:paraId="14FD0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0FD3AFE1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862" w:type="pct"/>
          </w:tcPr>
          <w:p w14:paraId="48823D6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5CF5C3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背板：颜色为高光白；</w:t>
            </w:r>
          </w:p>
        </w:tc>
      </w:tr>
      <w:tr w14:paraId="14939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3AB13D14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862" w:type="pct"/>
          </w:tcPr>
          <w:p w14:paraId="1D0BC37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24D764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lang w:val="en-US" w:eastAsia="zh-CN" w:bidi="ar"/>
              </w:rPr>
            </w:pPr>
            <w:r>
              <w:rPr>
                <w:rStyle w:val="7"/>
                <w:lang w:val="en-US" w:eastAsia="zh-CN" w:bidi="ar"/>
              </w:rPr>
              <w:t>台面配套理化板；台面</w:t>
            </w:r>
            <w:r>
              <w:rPr>
                <w:rStyle w:val="6"/>
                <w:rFonts w:eastAsia="宋体"/>
                <w:lang w:val="en-US" w:eastAsia="zh-CN" w:bidi="ar"/>
              </w:rPr>
              <w:t>:</w:t>
            </w:r>
            <w:r>
              <w:rPr>
                <w:rStyle w:val="7"/>
                <w:lang w:val="en-US" w:eastAsia="zh-CN" w:bidi="ar"/>
              </w:rPr>
              <w:t>要求采用国内优质</w:t>
            </w:r>
            <w:r>
              <w:rPr>
                <w:rStyle w:val="6"/>
                <w:rFonts w:eastAsia="宋体"/>
                <w:lang w:val="en-US" w:eastAsia="zh-CN" w:bidi="ar"/>
              </w:rPr>
              <w:t>12.7mm</w:t>
            </w:r>
            <w:r>
              <w:rPr>
                <w:rStyle w:val="7"/>
                <w:lang w:val="en-US" w:eastAsia="zh-CN" w:bidi="ar"/>
              </w:rPr>
              <w:t>厚实芯理化板</w:t>
            </w:r>
          </w:p>
        </w:tc>
      </w:tr>
      <w:tr w14:paraId="4E7AB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</w:tcPr>
          <w:p w14:paraId="5E69A12F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打</w:t>
            </w:r>
            <w:r>
              <w:rPr>
                <w:rFonts w:hint="eastAsia"/>
                <w:vertAlign w:val="baseline"/>
                <w:lang w:val="en-US" w:eastAsia="zh-CN"/>
              </w:rPr>
              <w:t>“</w:t>
            </w:r>
            <w:r>
              <w:rPr>
                <w:rFonts w:hint="default"/>
                <w:vertAlign w:val="baseline"/>
                <w:lang w:val="en-US" w:eastAsia="zh-CN"/>
              </w:rPr>
              <w:t>★</w:t>
            </w:r>
            <w:r>
              <w:rPr>
                <w:rFonts w:hint="eastAsia"/>
                <w:vertAlign w:val="baseline"/>
                <w:lang w:val="en-US" w:eastAsia="zh-CN"/>
              </w:rPr>
              <w:t>”</w:t>
            </w:r>
            <w:r>
              <w:rPr>
                <w:rFonts w:hint="default"/>
                <w:vertAlign w:val="baseline"/>
                <w:lang w:val="en-US" w:eastAsia="zh-CN"/>
              </w:rPr>
              <w:t>号条款为实质性条款，若有任何一条负偏离或不满足则导致响应无效。</w:t>
            </w:r>
          </w:p>
        </w:tc>
      </w:tr>
    </w:tbl>
    <w:p w14:paraId="56275450">
      <w:pPr>
        <w:rPr>
          <w:rFonts w:hint="default"/>
          <w:b/>
          <w:bCs/>
          <w:lang w:val="en-US" w:eastAsia="zh-CN"/>
        </w:rPr>
      </w:pPr>
    </w:p>
    <w:p w14:paraId="023C6646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23.标的名称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危险品储藏设备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1469"/>
        <w:gridCol w:w="5893"/>
      </w:tblGrid>
      <w:tr w14:paraId="78AF0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pct"/>
          </w:tcPr>
          <w:p w14:paraId="6A9871CB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862" w:type="pct"/>
          </w:tcPr>
          <w:p w14:paraId="3941E62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参数性质</w:t>
            </w:r>
          </w:p>
        </w:tc>
        <w:tc>
          <w:tcPr>
            <w:tcW w:w="3458" w:type="pct"/>
          </w:tcPr>
          <w:p w14:paraId="43C153F3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技术参数及性能指标</w:t>
            </w:r>
          </w:p>
        </w:tc>
      </w:tr>
      <w:tr w14:paraId="4662F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334705EE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862" w:type="pct"/>
          </w:tcPr>
          <w:p w14:paraId="16964CE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554B2F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防火安全柜整体为双层防火钢板构造，两层钢板之间间隔</w:t>
            </w:r>
            <w:r>
              <w:rPr>
                <w:rStyle w:val="6"/>
                <w:rFonts w:eastAsia="宋体"/>
                <w:lang w:val="en-US" w:eastAsia="zh-CN" w:bidi="ar"/>
              </w:rPr>
              <w:t>40mm</w:t>
            </w:r>
            <w:r>
              <w:rPr>
                <w:rStyle w:val="7"/>
                <w:lang w:val="en-US" w:eastAsia="zh-CN" w:bidi="ar"/>
              </w:rPr>
              <w:t>，内填特种防火材料，防火性能更为卓越。</w:t>
            </w:r>
          </w:p>
        </w:tc>
      </w:tr>
      <w:tr w14:paraId="1838A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04BE0EF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862" w:type="pct"/>
          </w:tcPr>
          <w:p w14:paraId="54B5463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523822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采用优质冷轧钢板，增加强度，防火性能更好。</w:t>
            </w:r>
          </w:p>
        </w:tc>
      </w:tr>
      <w:tr w14:paraId="01824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155BE59A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862" w:type="pct"/>
          </w:tcPr>
          <w:p w14:paraId="0485596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4CC4BB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底部</w:t>
            </w:r>
            <w:r>
              <w:rPr>
                <w:rStyle w:val="6"/>
                <w:rFonts w:eastAsia="宋体"/>
                <w:lang w:val="en-US" w:eastAsia="zh-CN" w:bidi="ar"/>
              </w:rPr>
              <w:t>50mm</w:t>
            </w:r>
            <w:r>
              <w:rPr>
                <w:rStyle w:val="7"/>
                <w:lang w:val="en-US" w:eastAsia="zh-CN" w:bidi="ar"/>
              </w:rPr>
              <w:t>高的防漏液槽最大可能的防止化学液体的外溢。</w:t>
            </w:r>
          </w:p>
        </w:tc>
      </w:tr>
      <w:tr w14:paraId="2A32A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68575EF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862" w:type="pct"/>
          </w:tcPr>
          <w:p w14:paraId="21C67E6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57C0B3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独有的镀锌层板，防腐蚀，防液漏。</w:t>
            </w:r>
          </w:p>
        </w:tc>
      </w:tr>
      <w:tr w14:paraId="5D2EE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0617F0B4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862" w:type="pct"/>
          </w:tcPr>
          <w:p w14:paraId="69C2AB5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273DB2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柜体内外都喷涂有持久的，无铅的环氧树脂漆，最大程度的增加抗化学品的能力。</w:t>
            </w:r>
          </w:p>
        </w:tc>
      </w:tr>
      <w:tr w14:paraId="305F3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17F5A299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862" w:type="pct"/>
          </w:tcPr>
          <w:p w14:paraId="5A67342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36694B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标有高可见度标签，耐腐蚀。</w:t>
            </w:r>
          </w:p>
        </w:tc>
      </w:tr>
      <w:tr w14:paraId="1A58D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6FD4EFAF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862" w:type="pct"/>
          </w:tcPr>
          <w:p w14:paraId="0F7F1CE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48E156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lang w:val="en-US" w:eastAsia="zh-CN" w:bidi="ar"/>
              </w:rPr>
            </w:pPr>
            <w:r>
              <w:rPr>
                <w:rStyle w:val="7"/>
                <w:lang w:val="en-US" w:eastAsia="zh-CN" w:bidi="ar"/>
              </w:rPr>
              <w:t>两个可带有防火装置的通风口，分别位于柜身的两侧。</w:t>
            </w:r>
          </w:p>
        </w:tc>
      </w:tr>
      <w:tr w14:paraId="61894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523336A7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862" w:type="pct"/>
          </w:tcPr>
          <w:p w14:paraId="6F8BBD0E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534FE5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lang w:val="en-US" w:eastAsia="zh-CN" w:bidi="ar"/>
              </w:rPr>
            </w:pPr>
            <w:r>
              <w:rPr>
                <w:rStyle w:val="7"/>
                <w:lang w:val="en-US" w:eastAsia="zh-CN" w:bidi="ar"/>
              </w:rPr>
              <w:t>四个可调节水平支架，确保柜体稳固。</w:t>
            </w:r>
          </w:p>
        </w:tc>
      </w:tr>
      <w:tr w14:paraId="3F414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494E6CC3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862" w:type="pct"/>
          </w:tcPr>
          <w:p w14:paraId="3DE107BB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3F9D0F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lang w:val="en-US" w:eastAsia="zh-CN" w:bidi="ar"/>
              </w:rPr>
            </w:pPr>
            <w:r>
              <w:rPr>
                <w:rStyle w:val="6"/>
                <w:rFonts w:hint="eastAsia" w:eastAsia="宋体"/>
                <w:highlight w:val="none"/>
                <w:lang w:val="en-US" w:eastAsia="zh-CN"/>
              </w:rPr>
              <w:t>外部尺寸</w:t>
            </w:r>
            <w:r>
              <w:rPr>
                <w:rStyle w:val="6"/>
                <w:rFonts w:hint="eastAsia"/>
                <w:highlight w:val="none"/>
                <w:lang w:val="en-US" w:eastAsia="zh-CN"/>
              </w:rPr>
              <w:t>：</w:t>
            </w:r>
            <w:r>
              <w:rPr>
                <w:rStyle w:val="6"/>
                <w:rFonts w:hint="eastAsia" w:eastAsia="宋体"/>
                <w:highlight w:val="none"/>
                <w:lang w:val="en-US" w:eastAsia="zh-CN"/>
              </w:rPr>
              <w:t>H1650*W590*D460MM</w:t>
            </w:r>
            <w:r>
              <w:rPr>
                <w:rStyle w:val="6"/>
                <w:rFonts w:hint="eastAsia"/>
                <w:highlight w:val="none"/>
                <w:lang w:val="en-US" w:eastAsia="zh-CN"/>
              </w:rPr>
              <w:t>；</w:t>
            </w:r>
            <w:r>
              <w:rPr>
                <w:rStyle w:val="6"/>
                <w:rFonts w:hint="eastAsia" w:eastAsia="宋体"/>
                <w:highlight w:val="none"/>
                <w:lang w:val="en-US" w:eastAsia="zh-CN"/>
              </w:rPr>
              <w:t>内部尺寸</w:t>
            </w:r>
            <w:r>
              <w:rPr>
                <w:rStyle w:val="6"/>
                <w:rFonts w:hint="eastAsia"/>
                <w:highlight w:val="none"/>
                <w:lang w:val="en-US" w:eastAsia="zh-CN"/>
              </w:rPr>
              <w:t>：</w:t>
            </w:r>
            <w:r>
              <w:rPr>
                <w:rStyle w:val="6"/>
                <w:rFonts w:hint="eastAsia" w:eastAsia="宋体"/>
                <w:highlight w:val="none"/>
                <w:lang w:val="en-US" w:eastAsia="zh-CN"/>
              </w:rPr>
              <w:t>H1550*W500*D370MM</w:t>
            </w:r>
          </w:p>
        </w:tc>
      </w:tr>
      <w:tr w14:paraId="47687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</w:tcPr>
          <w:p w14:paraId="5D16D18B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打</w:t>
            </w:r>
            <w:r>
              <w:rPr>
                <w:rFonts w:hint="eastAsia"/>
                <w:vertAlign w:val="baseline"/>
                <w:lang w:val="en-US" w:eastAsia="zh-CN"/>
              </w:rPr>
              <w:t>“</w:t>
            </w:r>
            <w:r>
              <w:rPr>
                <w:rFonts w:hint="default"/>
                <w:vertAlign w:val="baseline"/>
                <w:lang w:val="en-US" w:eastAsia="zh-CN"/>
              </w:rPr>
              <w:t>★</w:t>
            </w:r>
            <w:r>
              <w:rPr>
                <w:rFonts w:hint="eastAsia"/>
                <w:vertAlign w:val="baseline"/>
                <w:lang w:val="en-US" w:eastAsia="zh-CN"/>
              </w:rPr>
              <w:t>”</w:t>
            </w:r>
            <w:r>
              <w:rPr>
                <w:rFonts w:hint="default"/>
                <w:vertAlign w:val="baseline"/>
                <w:lang w:val="en-US" w:eastAsia="zh-CN"/>
              </w:rPr>
              <w:t>号条款为实质性条款，若有任何一条负偏离或不满足则导致响应无效。</w:t>
            </w:r>
          </w:p>
        </w:tc>
      </w:tr>
    </w:tbl>
    <w:p w14:paraId="1435BAAB">
      <w:pPr>
        <w:rPr>
          <w:rFonts w:hint="default"/>
          <w:b/>
          <w:bCs/>
          <w:lang w:val="en-US" w:eastAsia="zh-CN"/>
        </w:rPr>
      </w:pPr>
    </w:p>
    <w:p w14:paraId="0456A68A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24.标的名称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吊柜试验台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1469"/>
        <w:gridCol w:w="5893"/>
      </w:tblGrid>
      <w:tr w14:paraId="2CAD7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pct"/>
          </w:tcPr>
          <w:p w14:paraId="0C7F7CB4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862" w:type="pct"/>
          </w:tcPr>
          <w:p w14:paraId="62204753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参数性质</w:t>
            </w:r>
          </w:p>
        </w:tc>
        <w:tc>
          <w:tcPr>
            <w:tcW w:w="3458" w:type="pct"/>
          </w:tcPr>
          <w:p w14:paraId="4BB5CB87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技术参数及性能指标</w:t>
            </w:r>
          </w:p>
        </w:tc>
      </w:tr>
      <w:tr w14:paraId="19FBA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6943E783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862" w:type="pct"/>
          </w:tcPr>
          <w:p w14:paraId="1A65D25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68B5C2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钢板厚度为</w:t>
            </w:r>
            <w:r>
              <w:rPr>
                <w:rStyle w:val="6"/>
                <w:rFonts w:eastAsia="宋体"/>
                <w:lang w:val="en-US" w:eastAsia="zh-CN" w:bidi="ar"/>
              </w:rPr>
              <w:t>1.0mm</w:t>
            </w:r>
            <w:r>
              <w:rPr>
                <w:rStyle w:val="7"/>
                <w:lang w:val="en-US" w:eastAsia="zh-CN" w:bidi="ar"/>
              </w:rPr>
              <w:t>，裸板实厚</w:t>
            </w:r>
            <w:r>
              <w:rPr>
                <w:rStyle w:val="6"/>
                <w:rFonts w:eastAsia="宋体"/>
                <w:lang w:val="en-US" w:eastAsia="zh-CN" w:bidi="ar"/>
              </w:rPr>
              <w:t>1.0mm</w:t>
            </w:r>
            <w:r>
              <w:rPr>
                <w:rStyle w:val="7"/>
                <w:lang w:val="en-US" w:eastAsia="zh-CN" w:bidi="ar"/>
              </w:rPr>
              <w:t>（武钢）；内衬：</w:t>
            </w:r>
            <w:r>
              <w:rPr>
                <w:rStyle w:val="6"/>
                <w:rFonts w:eastAsia="宋体"/>
                <w:lang w:val="en-US" w:eastAsia="zh-CN" w:bidi="ar"/>
              </w:rPr>
              <w:t>5mm</w:t>
            </w:r>
            <w:r>
              <w:rPr>
                <w:rStyle w:val="7"/>
                <w:lang w:val="en-US" w:eastAsia="zh-CN" w:bidi="ar"/>
              </w:rPr>
              <w:t>厚灰色或白色抗倍特板；</w:t>
            </w:r>
          </w:p>
        </w:tc>
      </w:tr>
      <w:tr w14:paraId="26A86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025EB2F3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862" w:type="pct"/>
          </w:tcPr>
          <w:p w14:paraId="08647F2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3F60D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拉手可选用一体成型一字型拉手或铝合金</w:t>
            </w:r>
            <w:r>
              <w:rPr>
                <w:rStyle w:val="6"/>
                <w:rFonts w:eastAsia="宋体"/>
                <w:lang w:val="en-US" w:eastAsia="zh-CN" w:bidi="ar"/>
              </w:rPr>
              <w:t>C</w:t>
            </w:r>
            <w:r>
              <w:rPr>
                <w:rStyle w:val="7"/>
                <w:lang w:val="en-US" w:eastAsia="zh-CN" w:bidi="ar"/>
              </w:rPr>
              <w:t>型拉手或</w:t>
            </w:r>
            <w:r>
              <w:rPr>
                <w:rStyle w:val="6"/>
                <w:rFonts w:eastAsia="宋体"/>
                <w:lang w:val="en-US" w:eastAsia="zh-CN" w:bidi="ar"/>
              </w:rPr>
              <w:t>PP</w:t>
            </w:r>
            <w:r>
              <w:rPr>
                <w:rStyle w:val="7"/>
                <w:lang w:val="en-US" w:eastAsia="zh-CN" w:bidi="ar"/>
              </w:rPr>
              <w:t>塑料扣手；</w:t>
            </w:r>
          </w:p>
        </w:tc>
      </w:tr>
      <w:tr w14:paraId="4CC702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3705D7BD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862" w:type="pct"/>
          </w:tcPr>
          <w:p w14:paraId="31C5B8CF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2B673E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Style w:val="6"/>
                <w:rFonts w:eastAsia="宋体"/>
                <w:color w:val="auto"/>
                <w:lang w:val="en-US" w:eastAsia="zh-CN" w:bidi="ar"/>
              </w:rPr>
              <w:t>喷涂采用国产优质环氧树脂粉末喷涂；</w:t>
            </w:r>
          </w:p>
        </w:tc>
      </w:tr>
      <w:tr w14:paraId="09C27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3CBA48DA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862" w:type="pct"/>
          </w:tcPr>
          <w:p w14:paraId="5259435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7EA670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color w:val="auto"/>
                <w:highlight w:val="none"/>
                <w:vertAlign w:val="baseline"/>
                <w:lang w:val="en-US" w:eastAsia="zh-CN"/>
              </w:rPr>
            </w:pPr>
            <w:r>
              <w:rPr>
                <w:rStyle w:val="6"/>
                <w:rFonts w:hint="eastAsia" w:eastAsia="宋体"/>
                <w:color w:val="auto"/>
                <w:highlight w:val="none"/>
                <w:lang w:val="en-US" w:eastAsia="zh-CN" w:bidi="ar"/>
              </w:rPr>
              <w:t>规格尺寸：全钢吊柜长850*宽300*高600</w:t>
            </w:r>
          </w:p>
        </w:tc>
      </w:tr>
      <w:tr w14:paraId="31E2C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</w:tcPr>
          <w:p w14:paraId="0553609B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打</w:t>
            </w:r>
            <w:r>
              <w:rPr>
                <w:rFonts w:hint="eastAsia"/>
                <w:vertAlign w:val="baseline"/>
                <w:lang w:val="en-US" w:eastAsia="zh-CN"/>
              </w:rPr>
              <w:t>“</w:t>
            </w:r>
            <w:r>
              <w:rPr>
                <w:rFonts w:hint="default"/>
                <w:vertAlign w:val="baseline"/>
                <w:lang w:val="en-US" w:eastAsia="zh-CN"/>
              </w:rPr>
              <w:t>★</w:t>
            </w:r>
            <w:r>
              <w:rPr>
                <w:rFonts w:hint="eastAsia"/>
                <w:vertAlign w:val="baseline"/>
                <w:lang w:val="en-US" w:eastAsia="zh-CN"/>
              </w:rPr>
              <w:t>”</w:t>
            </w:r>
            <w:r>
              <w:rPr>
                <w:rFonts w:hint="default"/>
                <w:vertAlign w:val="baseline"/>
                <w:lang w:val="en-US" w:eastAsia="zh-CN"/>
              </w:rPr>
              <w:t>号条款为实质性条款，若有任何一条负偏离或不满足则导致响应无效。</w:t>
            </w:r>
          </w:p>
        </w:tc>
      </w:tr>
    </w:tbl>
    <w:p w14:paraId="098DA069">
      <w:pPr>
        <w:rPr>
          <w:rFonts w:hint="default"/>
          <w:b/>
          <w:bCs/>
          <w:lang w:val="en-US" w:eastAsia="zh-CN"/>
        </w:rPr>
      </w:pPr>
    </w:p>
    <w:p w14:paraId="7A77026F">
      <w:pPr>
        <w:rPr>
          <w:rFonts w:hint="default"/>
          <w:b/>
          <w:bCs/>
          <w:lang w:val="en-US" w:eastAsia="zh-CN"/>
        </w:rPr>
      </w:pPr>
    </w:p>
    <w:p w14:paraId="0F473976"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25.标的名称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万向吸附罩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1469"/>
        <w:gridCol w:w="5893"/>
      </w:tblGrid>
      <w:tr w14:paraId="0831C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pct"/>
          </w:tcPr>
          <w:p w14:paraId="0A351516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862" w:type="pct"/>
          </w:tcPr>
          <w:p w14:paraId="40F582CB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参数性质</w:t>
            </w:r>
          </w:p>
        </w:tc>
        <w:tc>
          <w:tcPr>
            <w:tcW w:w="3458" w:type="pct"/>
          </w:tcPr>
          <w:p w14:paraId="0A34CF32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技术参数及性能指标</w:t>
            </w:r>
          </w:p>
        </w:tc>
      </w:tr>
      <w:tr w14:paraId="65D39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0374EB1F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862" w:type="pct"/>
          </w:tcPr>
          <w:p w14:paraId="1405E6A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2D5CC7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>PP</w:t>
            </w:r>
            <w:r>
              <w:rPr>
                <w:rStyle w:val="7"/>
                <w:lang w:val="en-US" w:eastAsia="zh-CN" w:bidi="ar"/>
              </w:rPr>
              <w:t>材质，管道直径</w:t>
            </w:r>
            <w:r>
              <w:rPr>
                <w:rStyle w:val="6"/>
                <w:rFonts w:eastAsia="宋体"/>
                <w:lang w:val="en-US" w:eastAsia="zh-CN" w:bidi="ar"/>
              </w:rPr>
              <w:t>75mm</w:t>
            </w:r>
            <w:r>
              <w:rPr>
                <w:rStyle w:val="7"/>
                <w:lang w:val="en-US" w:eastAsia="zh-CN" w:bidi="ar"/>
              </w:rPr>
              <w:t>，罩口直径：</w:t>
            </w:r>
            <w:r>
              <w:rPr>
                <w:rStyle w:val="6"/>
                <w:rFonts w:eastAsia="宋体"/>
                <w:lang w:val="en-US" w:eastAsia="zh-CN" w:bidi="ar"/>
              </w:rPr>
              <w:t>375mm</w:t>
            </w:r>
            <w:r>
              <w:rPr>
                <w:rStyle w:val="7"/>
                <w:lang w:val="en-US" w:eastAsia="zh-CN" w:bidi="ar"/>
              </w:rPr>
              <w:t>；</w:t>
            </w:r>
          </w:p>
        </w:tc>
      </w:tr>
      <w:tr w14:paraId="09040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5EC37E62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862" w:type="pct"/>
          </w:tcPr>
          <w:p w14:paraId="3D19E15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18A6E2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顶部连接件铝合金</w:t>
            </w:r>
            <w:r>
              <w:rPr>
                <w:rStyle w:val="6"/>
                <w:rFonts w:eastAsia="宋体"/>
                <w:lang w:val="en-US" w:eastAsia="zh-CN" w:bidi="ar"/>
              </w:rPr>
              <w:t>360°</w:t>
            </w:r>
            <w:r>
              <w:rPr>
                <w:rStyle w:val="7"/>
                <w:lang w:val="en-US" w:eastAsia="zh-CN" w:bidi="ar"/>
              </w:rPr>
              <w:t>旋转装置坚固耐用；</w:t>
            </w:r>
          </w:p>
        </w:tc>
      </w:tr>
      <w:tr w14:paraId="15CE6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37D11BCE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862" w:type="pct"/>
          </w:tcPr>
          <w:p w14:paraId="7FFDD97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6E2ECE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罩口：拱型</w:t>
            </w:r>
            <w:r>
              <w:rPr>
                <w:rStyle w:val="6"/>
                <w:rFonts w:eastAsia="宋体"/>
                <w:lang w:val="en-US" w:eastAsia="zh-CN" w:bidi="ar"/>
              </w:rPr>
              <w:t>/</w:t>
            </w:r>
            <w:r>
              <w:rPr>
                <w:rStyle w:val="7"/>
                <w:lang w:val="en-US" w:eastAsia="zh-CN" w:bidi="ar"/>
              </w:rPr>
              <w:t>杯型；</w:t>
            </w:r>
          </w:p>
        </w:tc>
      </w:tr>
      <w:tr w14:paraId="408ED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2012F64D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862" w:type="pct"/>
          </w:tcPr>
          <w:p w14:paraId="6FCEE89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75A86C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集气罩：高密度</w:t>
            </w:r>
            <w:r>
              <w:rPr>
                <w:rStyle w:val="6"/>
                <w:rFonts w:eastAsia="宋体"/>
                <w:lang w:val="en-US" w:eastAsia="zh-CN" w:bidi="ar"/>
              </w:rPr>
              <w:t>PP/PC</w:t>
            </w:r>
            <w:r>
              <w:rPr>
                <w:rStyle w:val="7"/>
                <w:lang w:val="en-US" w:eastAsia="zh-CN" w:bidi="ar"/>
              </w:rPr>
              <w:t>，材质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 </w:t>
            </w:r>
            <w:r>
              <w:rPr>
                <w:rStyle w:val="7"/>
                <w:lang w:val="en-US" w:eastAsia="zh-CN" w:bidi="ar"/>
              </w:rPr>
              <w:t>罩口加装</w:t>
            </w:r>
            <w:r>
              <w:rPr>
                <w:rStyle w:val="6"/>
                <w:rFonts w:eastAsia="宋体"/>
                <w:lang w:val="en-US" w:eastAsia="zh-CN" w:bidi="ar"/>
              </w:rPr>
              <w:t>360°</w:t>
            </w:r>
            <w:r>
              <w:rPr>
                <w:rStyle w:val="7"/>
                <w:lang w:val="en-US" w:eastAsia="zh-CN" w:bidi="ar"/>
              </w:rPr>
              <w:t>旋转装置，确保罩口能够</w:t>
            </w:r>
            <w:r>
              <w:rPr>
                <w:rStyle w:val="6"/>
                <w:rFonts w:eastAsia="宋体"/>
                <w:lang w:val="en-US" w:eastAsia="zh-CN" w:bidi="ar"/>
              </w:rPr>
              <w:t>360°</w:t>
            </w:r>
            <w:r>
              <w:rPr>
                <w:rStyle w:val="7"/>
                <w:lang w:val="en-US" w:eastAsia="zh-CN" w:bidi="ar"/>
              </w:rPr>
              <w:t>旋转，做到无死角吸风；</w:t>
            </w:r>
          </w:p>
        </w:tc>
      </w:tr>
      <w:tr w14:paraId="62613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66C800D7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862" w:type="pct"/>
          </w:tcPr>
          <w:p w14:paraId="00F6720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192BD0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关节：高密度</w:t>
            </w:r>
            <w:r>
              <w:rPr>
                <w:rStyle w:val="6"/>
                <w:rFonts w:eastAsia="宋体"/>
                <w:lang w:val="en-US" w:eastAsia="zh-CN" w:bidi="ar"/>
              </w:rPr>
              <w:t>PP</w:t>
            </w:r>
            <w:r>
              <w:rPr>
                <w:rStyle w:val="7"/>
                <w:lang w:val="en-US" w:eastAsia="zh-CN" w:bidi="ar"/>
              </w:rPr>
              <w:t>材质，可</w:t>
            </w:r>
            <w:r>
              <w:rPr>
                <w:rStyle w:val="6"/>
                <w:rFonts w:eastAsia="宋体"/>
                <w:lang w:val="en-US" w:eastAsia="zh-CN" w:bidi="ar"/>
              </w:rPr>
              <w:t>360°</w:t>
            </w:r>
            <w:r>
              <w:rPr>
                <w:rStyle w:val="7"/>
                <w:lang w:val="en-US" w:eastAsia="zh-CN" w:bidi="ar"/>
              </w:rPr>
              <w:t>旋转调节方向，易拆卸、重组及清洗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 </w:t>
            </w:r>
            <w:r>
              <w:rPr>
                <w:rStyle w:val="7"/>
                <w:lang w:val="en-US" w:eastAsia="zh-CN" w:bidi="ar"/>
              </w:rPr>
              <w:t>；</w:t>
            </w:r>
          </w:p>
        </w:tc>
      </w:tr>
      <w:tr w14:paraId="6AE32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29D15C49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862" w:type="pct"/>
          </w:tcPr>
          <w:p w14:paraId="7FC90C3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1304F7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关节密封圈：不易老化之高密度橡胶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 </w:t>
            </w:r>
            <w:r>
              <w:rPr>
                <w:rStyle w:val="7"/>
                <w:lang w:val="en-US" w:eastAsia="zh-CN" w:bidi="ar"/>
              </w:rPr>
              <w:t>。</w:t>
            </w:r>
          </w:p>
        </w:tc>
      </w:tr>
      <w:tr w14:paraId="3B50F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5D2311A9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862" w:type="pct"/>
          </w:tcPr>
          <w:p w14:paraId="6F81BBD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68AE30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lang w:val="en-US" w:eastAsia="zh-CN" w:bidi="ar"/>
              </w:rPr>
            </w:pPr>
            <w:r>
              <w:rPr>
                <w:rStyle w:val="7"/>
                <w:lang w:val="en-US" w:eastAsia="zh-CN" w:bidi="ar"/>
              </w:rPr>
              <w:t>关节连接杆：</w:t>
            </w:r>
            <w:r>
              <w:rPr>
                <w:rStyle w:val="6"/>
                <w:rFonts w:eastAsia="宋体"/>
                <w:lang w:val="en-US" w:eastAsia="zh-CN" w:bidi="ar"/>
              </w:rPr>
              <w:t>304</w:t>
            </w:r>
            <w:r>
              <w:rPr>
                <w:rStyle w:val="7"/>
                <w:lang w:val="en-US" w:eastAsia="zh-CN" w:bidi="ar"/>
              </w:rPr>
              <w:t>不锈钢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 </w:t>
            </w:r>
            <w:r>
              <w:rPr>
                <w:rStyle w:val="7"/>
                <w:lang w:val="en-US" w:eastAsia="zh-CN" w:bidi="ar"/>
              </w:rPr>
              <w:t>；</w:t>
            </w:r>
          </w:p>
        </w:tc>
      </w:tr>
      <w:tr w14:paraId="12421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1EA23F6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862" w:type="pct"/>
          </w:tcPr>
          <w:p w14:paraId="7763502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06B438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lang w:val="en-US" w:eastAsia="zh-CN" w:bidi="ar"/>
              </w:rPr>
            </w:pPr>
            <w:r>
              <w:rPr>
                <w:rStyle w:val="7"/>
                <w:lang w:val="en-US" w:eastAsia="zh-CN" w:bidi="ar"/>
              </w:rPr>
              <w:t>关节松紧旋钮：全铜材质确保螺纹不滑丝，内嵌不锈钢轴承，与关节连接杆锁合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 </w:t>
            </w:r>
            <w:r>
              <w:rPr>
                <w:rStyle w:val="7"/>
                <w:lang w:val="en-US" w:eastAsia="zh-CN" w:bidi="ar"/>
              </w:rPr>
              <w:t>；</w:t>
            </w:r>
          </w:p>
        </w:tc>
      </w:tr>
      <w:tr w14:paraId="07914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3C7C13F8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862" w:type="pct"/>
          </w:tcPr>
          <w:p w14:paraId="773E7CF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1AA0B8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lang w:val="en-US" w:eastAsia="zh-CN" w:bidi="ar"/>
              </w:rPr>
            </w:pPr>
            <w:r>
              <w:rPr>
                <w:rStyle w:val="7"/>
                <w:lang w:val="en-US" w:eastAsia="zh-CN" w:bidi="ar"/>
              </w:rPr>
              <w:t>气流调节阀：手动调节外部阀门旋钮，控制进入之气流量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 </w:t>
            </w:r>
            <w:r>
              <w:rPr>
                <w:rStyle w:val="7"/>
                <w:lang w:val="en-US" w:eastAsia="zh-CN" w:bidi="ar"/>
              </w:rPr>
              <w:t>。</w:t>
            </w:r>
          </w:p>
        </w:tc>
      </w:tr>
      <w:tr w14:paraId="558A9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0904804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862" w:type="pct"/>
          </w:tcPr>
          <w:p w14:paraId="5B7BEDC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893" w:type="dxa"/>
            <w:vAlign w:val="center"/>
          </w:tcPr>
          <w:p w14:paraId="225B3E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6"/>
                <w:rFonts w:hint="eastAsia" w:eastAsia="宋体"/>
                <w:highlight w:val="yellow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覆盖范围：长度</w:t>
            </w:r>
            <w:r>
              <w:rPr>
                <w:rStyle w:val="6"/>
                <w:rFonts w:eastAsia="宋体"/>
                <w:lang w:val="en-US" w:eastAsia="zh-CN" w:bidi="ar"/>
              </w:rPr>
              <w:t>3.15</w:t>
            </w:r>
            <w:r>
              <w:rPr>
                <w:rStyle w:val="7"/>
                <w:lang w:val="en-US" w:eastAsia="zh-CN" w:bidi="ar"/>
              </w:rPr>
              <w:t>，以固定架为中心最大活动半径可达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2040mm </w:t>
            </w:r>
            <w:r>
              <w:rPr>
                <w:rStyle w:val="7"/>
                <w:lang w:val="en-US" w:eastAsia="zh-CN" w:bidi="ar"/>
              </w:rPr>
              <w:t>。 长度</w:t>
            </w:r>
            <w:r>
              <w:rPr>
                <w:rStyle w:val="6"/>
                <w:rFonts w:eastAsia="宋体"/>
                <w:lang w:val="en-US" w:eastAsia="zh-CN" w:bidi="ar"/>
              </w:rPr>
              <w:t>2.6</w:t>
            </w:r>
            <w:r>
              <w:rPr>
                <w:rStyle w:val="7"/>
                <w:lang w:val="en-US" w:eastAsia="zh-CN" w:bidi="ar"/>
              </w:rPr>
              <w:t>米以固定架为中心最大活动半径可达</w:t>
            </w:r>
            <w:r>
              <w:rPr>
                <w:rStyle w:val="6"/>
                <w:rFonts w:eastAsia="宋体"/>
                <w:lang w:val="en-US" w:eastAsia="zh-CN" w:bidi="ar"/>
              </w:rPr>
              <w:t>1600mm</w:t>
            </w:r>
            <w:r>
              <w:rPr>
                <w:rStyle w:val="7"/>
                <w:lang w:val="en-US" w:eastAsia="zh-CN" w:bidi="ar"/>
              </w:rPr>
              <w:t>伸缩导管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75mm/110mm </w:t>
            </w:r>
            <w:r>
              <w:rPr>
                <w:rStyle w:val="7"/>
                <w:lang w:val="en-US" w:eastAsia="zh-CN" w:bidi="ar"/>
              </w:rPr>
              <w:t>改性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PP </w:t>
            </w:r>
            <w:r>
              <w:rPr>
                <w:rStyle w:val="7"/>
                <w:lang w:val="en-US" w:eastAsia="zh-CN" w:bidi="ar"/>
              </w:rPr>
              <w:t>；</w:t>
            </w:r>
          </w:p>
        </w:tc>
      </w:tr>
      <w:tr w14:paraId="59A10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</w:tcPr>
          <w:p w14:paraId="3A567F6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打</w:t>
            </w:r>
            <w:r>
              <w:rPr>
                <w:rFonts w:hint="eastAsia"/>
                <w:vertAlign w:val="baseline"/>
                <w:lang w:val="en-US" w:eastAsia="zh-CN"/>
              </w:rPr>
              <w:t>“</w:t>
            </w:r>
            <w:r>
              <w:rPr>
                <w:rFonts w:hint="default"/>
                <w:vertAlign w:val="baseline"/>
                <w:lang w:val="en-US" w:eastAsia="zh-CN"/>
              </w:rPr>
              <w:t>★</w:t>
            </w:r>
            <w:r>
              <w:rPr>
                <w:rFonts w:hint="eastAsia"/>
                <w:vertAlign w:val="baseline"/>
                <w:lang w:val="en-US" w:eastAsia="zh-CN"/>
              </w:rPr>
              <w:t>”</w:t>
            </w:r>
            <w:r>
              <w:rPr>
                <w:rFonts w:hint="default"/>
                <w:vertAlign w:val="baseline"/>
                <w:lang w:val="en-US" w:eastAsia="zh-CN"/>
              </w:rPr>
              <w:t>号条款为实质性条款，若有任何一条负偏离或不满足则导致响应无效。</w:t>
            </w:r>
          </w:p>
        </w:tc>
      </w:tr>
    </w:tbl>
    <w:p w14:paraId="26A225C7">
      <w:pPr>
        <w:rPr>
          <w:rFonts w:hint="default"/>
          <w:b/>
          <w:bCs/>
          <w:lang w:val="en-US" w:eastAsia="zh-CN"/>
        </w:rPr>
      </w:pPr>
    </w:p>
    <w:p w14:paraId="40A691DF">
      <w:pPr>
        <w:rPr>
          <w:rFonts w:hint="default"/>
          <w:b/>
          <w:bCs/>
          <w:lang w:val="en-US" w:eastAsia="zh-CN"/>
        </w:rPr>
      </w:pPr>
    </w:p>
    <w:p w14:paraId="5C3B9661">
      <w:pP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/>
          <w:b/>
          <w:bCs/>
          <w:lang w:val="en-US" w:eastAsia="zh-CN"/>
        </w:rPr>
        <w:t>26.标的名称 实验室衣物专用存放设备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1469"/>
        <w:gridCol w:w="5893"/>
      </w:tblGrid>
      <w:tr w14:paraId="4A45F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pct"/>
          </w:tcPr>
          <w:p w14:paraId="427EEEFA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862" w:type="pct"/>
          </w:tcPr>
          <w:p w14:paraId="3B27A5FE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参数性质</w:t>
            </w:r>
          </w:p>
        </w:tc>
        <w:tc>
          <w:tcPr>
            <w:tcW w:w="3458" w:type="pct"/>
          </w:tcPr>
          <w:p w14:paraId="130C02BF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技术参数及性能指标</w:t>
            </w:r>
          </w:p>
        </w:tc>
      </w:tr>
      <w:tr w14:paraId="31A72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20EFCA39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862" w:type="pct"/>
          </w:tcPr>
          <w:p w14:paraId="01C5507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462BE6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柜体：</w:t>
            </w:r>
            <w:r>
              <w:rPr>
                <w:rStyle w:val="6"/>
                <w:rFonts w:eastAsia="宋体"/>
                <w:lang w:val="en-US" w:eastAsia="zh-CN" w:bidi="ar"/>
              </w:rPr>
              <w:t>1.0mm</w:t>
            </w:r>
            <w:r>
              <w:rPr>
                <w:rStyle w:val="7"/>
                <w:lang w:val="en-US" w:eastAsia="zh-CN" w:bidi="ar"/>
              </w:rPr>
              <w:t>厚武钢冷轧钢板；</w:t>
            </w:r>
          </w:p>
        </w:tc>
      </w:tr>
      <w:tr w14:paraId="18C39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0F89CE97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862" w:type="pct"/>
          </w:tcPr>
          <w:p w14:paraId="7F8290A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63729A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门板：单层钢板制作，对开门，柜门带锁；</w:t>
            </w:r>
          </w:p>
        </w:tc>
      </w:tr>
      <w:tr w14:paraId="0DBF3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4B31E57B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862" w:type="pct"/>
          </w:tcPr>
          <w:p w14:paraId="4CCC1DA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20DBE2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铰链：</w:t>
            </w:r>
            <w:r>
              <w:rPr>
                <w:rStyle w:val="6"/>
                <w:rFonts w:eastAsia="宋体"/>
                <w:lang w:val="en-US" w:eastAsia="zh-CN" w:bidi="ar"/>
              </w:rPr>
              <w:t>304</w:t>
            </w:r>
            <w:r>
              <w:rPr>
                <w:rStyle w:val="7"/>
                <w:lang w:val="en-US" w:eastAsia="zh-CN" w:bidi="ar"/>
              </w:rPr>
              <w:t>不锈钢合页</w:t>
            </w:r>
          </w:p>
        </w:tc>
      </w:tr>
      <w:tr w14:paraId="6F389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1626F11B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862" w:type="pct"/>
          </w:tcPr>
          <w:p w14:paraId="0911D6CA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0B5854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鞋柜：顶部设计有小储物层；</w:t>
            </w:r>
          </w:p>
        </w:tc>
      </w:tr>
      <w:tr w14:paraId="77482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4048E9A8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862" w:type="pct"/>
          </w:tcPr>
          <w:p w14:paraId="0AA0D033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791C06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挂衣棍：采用不锈钢圆管制作；</w:t>
            </w:r>
          </w:p>
        </w:tc>
      </w:tr>
      <w:tr w14:paraId="49697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63012BE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862" w:type="pct"/>
          </w:tcPr>
          <w:p w14:paraId="4E038EDD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1A4A5C0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 xml:space="preserve">拉手：可选一体折弯成型、塑料扣手、大号铝合金C型拉手； </w:t>
            </w:r>
          </w:p>
        </w:tc>
      </w:tr>
      <w:tr w14:paraId="50E1C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180EA8C6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862" w:type="pct"/>
          </w:tcPr>
          <w:p w14:paraId="6270D40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7D4CFCB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Style w:val="7"/>
                <w:lang w:val="en-US" w:eastAsia="zh-CN" w:bidi="ar"/>
              </w:rPr>
            </w:pPr>
            <w:r>
              <w:rPr>
                <w:rStyle w:val="7"/>
                <w:rFonts w:hint="eastAsia"/>
                <w:highlight w:val="none"/>
                <w:lang w:val="en-US" w:eastAsia="zh-CN" w:bidi="ar"/>
              </w:rPr>
              <w:t>规格尺寸：</w:t>
            </w:r>
            <w:r>
              <w:rPr>
                <w:rStyle w:val="7"/>
                <w:rFonts w:hint="eastAsia"/>
                <w:highlight w:val="none"/>
                <w:lang w:val="en-US" w:eastAsia="zh-CN" w:bidi="ar"/>
              </w:rPr>
              <w:br w:type="textWrapping"/>
            </w:r>
            <w:r>
              <w:rPr>
                <w:rStyle w:val="7"/>
                <w:rFonts w:hint="eastAsia"/>
                <w:highlight w:val="none"/>
                <w:lang w:val="en-US" w:eastAsia="zh-CN" w:bidi="ar"/>
              </w:rPr>
              <w:t>全钢三门更衣柜900W*450D*1800H；</w:t>
            </w:r>
            <w:r>
              <w:rPr>
                <w:rStyle w:val="7"/>
                <w:rFonts w:hint="eastAsia"/>
                <w:highlight w:val="none"/>
                <w:lang w:val="en-US" w:eastAsia="zh-CN" w:bidi="ar"/>
              </w:rPr>
              <w:br w:type="textWrapping"/>
            </w:r>
            <w:r>
              <w:rPr>
                <w:rStyle w:val="7"/>
                <w:rFonts w:hint="eastAsia"/>
                <w:highlight w:val="none"/>
                <w:lang w:val="en-US" w:eastAsia="zh-CN" w:bidi="ar"/>
              </w:rPr>
              <w:t>全钢六门更衣柜900W*450D*1800H</w:t>
            </w:r>
          </w:p>
        </w:tc>
      </w:tr>
      <w:tr w14:paraId="58674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</w:tcPr>
          <w:p w14:paraId="6B2EAABB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打</w:t>
            </w:r>
            <w:r>
              <w:rPr>
                <w:rFonts w:hint="eastAsia"/>
                <w:vertAlign w:val="baseline"/>
                <w:lang w:val="en-US" w:eastAsia="zh-CN"/>
              </w:rPr>
              <w:t>“</w:t>
            </w:r>
            <w:r>
              <w:rPr>
                <w:rFonts w:hint="default"/>
                <w:vertAlign w:val="baseline"/>
                <w:lang w:val="en-US" w:eastAsia="zh-CN"/>
              </w:rPr>
              <w:t>★</w:t>
            </w:r>
            <w:r>
              <w:rPr>
                <w:rFonts w:hint="eastAsia"/>
                <w:vertAlign w:val="baseline"/>
                <w:lang w:val="en-US" w:eastAsia="zh-CN"/>
              </w:rPr>
              <w:t>”</w:t>
            </w:r>
            <w:r>
              <w:rPr>
                <w:rFonts w:hint="default"/>
                <w:vertAlign w:val="baseline"/>
                <w:lang w:val="en-US" w:eastAsia="zh-CN"/>
              </w:rPr>
              <w:t>号条款为实质性条款，若有任何一条负偏离或不满足则导致响应无效。</w:t>
            </w:r>
          </w:p>
        </w:tc>
      </w:tr>
    </w:tbl>
    <w:p w14:paraId="67C77760">
      <w:pPr>
        <w:rPr>
          <w:rFonts w:hint="default"/>
          <w:b/>
          <w:bCs/>
          <w:lang w:val="en-US" w:eastAsia="zh-CN"/>
        </w:rPr>
      </w:pPr>
    </w:p>
    <w:p w14:paraId="4D86CD1B">
      <w:pPr>
        <w:rPr>
          <w:rFonts w:hint="default" w:ascii="宋体" w:hAnsi="宋体" w:eastAsia="宋体" w:cs="宋体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/>
          <w:b/>
          <w:bCs/>
          <w:lang w:val="en-US" w:eastAsia="zh-CN"/>
        </w:rPr>
        <w:t>27.标的名称 风机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1469"/>
        <w:gridCol w:w="5893"/>
      </w:tblGrid>
      <w:tr w14:paraId="6A6F8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pct"/>
          </w:tcPr>
          <w:p w14:paraId="0E50F29A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862" w:type="pct"/>
          </w:tcPr>
          <w:p w14:paraId="4F1F0D8F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参数性质</w:t>
            </w:r>
          </w:p>
        </w:tc>
        <w:tc>
          <w:tcPr>
            <w:tcW w:w="3458" w:type="pct"/>
          </w:tcPr>
          <w:p w14:paraId="27FEF622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技术参数及性能指标</w:t>
            </w:r>
          </w:p>
        </w:tc>
      </w:tr>
      <w:tr w14:paraId="5D10C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7EE85084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862" w:type="pct"/>
          </w:tcPr>
          <w:p w14:paraId="17885BA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0FD6A2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产品采用</w:t>
            </w:r>
            <w:r>
              <w:rPr>
                <w:rStyle w:val="6"/>
                <w:rFonts w:eastAsia="宋体"/>
                <w:lang w:val="en-US" w:eastAsia="zh-CN" w:bidi="ar"/>
              </w:rPr>
              <w:t>PP</w:t>
            </w:r>
            <w:r>
              <w:rPr>
                <w:rStyle w:val="7"/>
                <w:lang w:val="en-US" w:eastAsia="zh-CN" w:bidi="ar"/>
              </w:rPr>
              <w:t>材质耐腐蚀结构制作而成，分三挡可调节使用。</w:t>
            </w:r>
            <w:r>
              <w:rPr>
                <w:rStyle w:val="7"/>
                <w:rFonts w:hint="eastAsia"/>
                <w:highlight w:val="none"/>
                <w:lang w:val="en-US" w:eastAsia="zh-CN" w:bidi="ar"/>
              </w:rPr>
              <w:t>功率300w，电压220，转速1450r/min，风压300PA。</w:t>
            </w:r>
          </w:p>
        </w:tc>
      </w:tr>
      <w:tr w14:paraId="0EE1C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</w:tcPr>
          <w:p w14:paraId="054EE133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打</w:t>
            </w:r>
            <w:r>
              <w:rPr>
                <w:rFonts w:hint="eastAsia"/>
                <w:vertAlign w:val="baseline"/>
                <w:lang w:val="en-US" w:eastAsia="zh-CN"/>
              </w:rPr>
              <w:t>“</w:t>
            </w:r>
            <w:r>
              <w:rPr>
                <w:rFonts w:hint="default"/>
                <w:vertAlign w:val="baseline"/>
                <w:lang w:val="en-US" w:eastAsia="zh-CN"/>
              </w:rPr>
              <w:t>★</w:t>
            </w:r>
            <w:r>
              <w:rPr>
                <w:rFonts w:hint="eastAsia"/>
                <w:vertAlign w:val="baseline"/>
                <w:lang w:val="en-US" w:eastAsia="zh-CN"/>
              </w:rPr>
              <w:t>”</w:t>
            </w:r>
            <w:r>
              <w:rPr>
                <w:rFonts w:hint="default"/>
                <w:vertAlign w:val="baseline"/>
                <w:lang w:val="en-US" w:eastAsia="zh-CN"/>
              </w:rPr>
              <w:t>号条款为实质性条款，若有任何一条负偏离或不满足则导致响应无效。</w:t>
            </w:r>
          </w:p>
        </w:tc>
      </w:tr>
    </w:tbl>
    <w:p w14:paraId="62A303DB">
      <w:pPr>
        <w:rPr>
          <w:rFonts w:hint="default"/>
          <w:b/>
          <w:bCs/>
          <w:lang w:val="en-US" w:eastAsia="zh-CN"/>
        </w:rPr>
      </w:pPr>
    </w:p>
    <w:p w14:paraId="5682015B">
      <w:pP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/>
          <w:b/>
          <w:bCs/>
          <w:lang w:val="en-US" w:eastAsia="zh-CN"/>
        </w:rPr>
        <w:t xml:space="preserve">28.标的名称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实验凳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1469"/>
        <w:gridCol w:w="5893"/>
      </w:tblGrid>
      <w:tr w14:paraId="34C8A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pct"/>
          </w:tcPr>
          <w:p w14:paraId="182E5E32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862" w:type="pct"/>
          </w:tcPr>
          <w:p w14:paraId="1A41374B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参数性质</w:t>
            </w:r>
          </w:p>
        </w:tc>
        <w:tc>
          <w:tcPr>
            <w:tcW w:w="3458" w:type="pct"/>
          </w:tcPr>
          <w:p w14:paraId="64620C69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技术参数及性能指标</w:t>
            </w:r>
          </w:p>
        </w:tc>
      </w:tr>
      <w:tr w14:paraId="62D44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198E8859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862" w:type="pct"/>
          </w:tcPr>
          <w:p w14:paraId="1763E23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610CF8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椅面：防静电一体成型凳面，直径</w:t>
            </w:r>
            <w:r>
              <w:rPr>
                <w:rStyle w:val="6"/>
                <w:rFonts w:eastAsia="宋体"/>
                <w:lang w:val="en-US" w:eastAsia="zh-CN" w:bidi="ar"/>
              </w:rPr>
              <w:t>335MM</w:t>
            </w:r>
            <w:r>
              <w:rPr>
                <w:rStyle w:val="7"/>
                <w:lang w:val="en-US" w:eastAsia="zh-CN" w:bidi="ar"/>
              </w:rPr>
              <w:t>，厚度：</w:t>
            </w:r>
            <w:r>
              <w:rPr>
                <w:rStyle w:val="6"/>
                <w:rFonts w:eastAsia="宋体"/>
                <w:lang w:val="en-US" w:eastAsia="zh-CN" w:bidi="ar"/>
              </w:rPr>
              <w:t>60MM</w:t>
            </w:r>
            <w:r>
              <w:rPr>
                <w:rStyle w:val="7"/>
                <w:lang w:val="en-US" w:eastAsia="zh-CN" w:bidi="ar"/>
              </w:rPr>
              <w:t>；</w:t>
            </w:r>
          </w:p>
        </w:tc>
      </w:tr>
      <w:tr w14:paraId="3A9BA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50BFEC4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862" w:type="pct"/>
          </w:tcPr>
          <w:p w14:paraId="448B5E42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2BD0BC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底盘：钢电镀或喷塑；</w:t>
            </w:r>
          </w:p>
        </w:tc>
      </w:tr>
      <w:tr w14:paraId="02BAE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1013242E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862" w:type="pct"/>
          </w:tcPr>
          <w:p w14:paraId="44C0570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1FF986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系统电阻</w:t>
            </w:r>
            <w:r>
              <w:rPr>
                <w:rStyle w:val="6"/>
                <w:rFonts w:eastAsia="宋体"/>
                <w:lang w:val="en-US" w:eastAsia="zh-CN" w:bidi="ar"/>
              </w:rPr>
              <w:t>:105-109</w:t>
            </w:r>
            <w:r>
              <w:rPr>
                <w:rStyle w:val="7"/>
                <w:lang w:val="en-US" w:eastAsia="zh-CN" w:bidi="ar"/>
              </w:rPr>
              <w:t>欧；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 </w:t>
            </w:r>
            <w:r>
              <w:rPr>
                <w:rStyle w:val="7"/>
                <w:lang w:val="en-US" w:eastAsia="zh-CN" w:bidi="ar"/>
              </w:rPr>
              <w:t>升降气动杆：外贸高等级气杆，可调高度范围</w:t>
            </w:r>
            <w:r>
              <w:rPr>
                <w:rStyle w:val="6"/>
                <w:rFonts w:eastAsia="宋体"/>
                <w:lang w:val="en-US" w:eastAsia="zh-CN" w:bidi="ar"/>
              </w:rPr>
              <w:t>:</w:t>
            </w:r>
            <w:r>
              <w:rPr>
                <w:rStyle w:val="7"/>
                <w:lang w:val="en-US" w:eastAsia="zh-CN" w:bidi="ar"/>
              </w:rPr>
              <w:t>约</w:t>
            </w:r>
            <w:r>
              <w:rPr>
                <w:rStyle w:val="6"/>
                <w:rFonts w:eastAsia="宋体"/>
                <w:lang w:val="en-US" w:eastAsia="zh-CN" w:bidi="ar"/>
              </w:rPr>
              <w:t>460-510MM</w:t>
            </w:r>
            <w:r>
              <w:rPr>
                <w:rStyle w:val="7"/>
                <w:lang w:val="en-US" w:eastAsia="zh-CN" w:bidi="ar"/>
              </w:rPr>
              <w:t>（配脚杯）</w:t>
            </w:r>
          </w:p>
        </w:tc>
      </w:tr>
      <w:tr w14:paraId="22DA7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358A1911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862" w:type="pct"/>
          </w:tcPr>
          <w:p w14:paraId="5DF2504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4FFC6C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椅脚：钢镀铬带圈五星脚，半径</w:t>
            </w:r>
            <w:r>
              <w:rPr>
                <w:rStyle w:val="6"/>
                <w:rFonts w:eastAsia="宋体"/>
                <w:lang w:val="en-US" w:eastAsia="zh-CN" w:bidi="ar"/>
              </w:rPr>
              <w:t>220MM</w:t>
            </w:r>
            <w:r>
              <w:rPr>
                <w:rStyle w:val="7"/>
                <w:lang w:val="en-US" w:eastAsia="zh-CN" w:bidi="ar"/>
              </w:rPr>
              <w:t>；</w:t>
            </w:r>
          </w:p>
        </w:tc>
      </w:tr>
      <w:tr w14:paraId="5A690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</w:trPr>
        <w:tc>
          <w:tcPr>
            <w:tcW w:w="679" w:type="pct"/>
          </w:tcPr>
          <w:p w14:paraId="590B64BF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862" w:type="pct"/>
          </w:tcPr>
          <w:p w14:paraId="545EA29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230432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脚轮：高强度耐磨</w:t>
            </w:r>
            <w:r>
              <w:rPr>
                <w:rStyle w:val="6"/>
                <w:rFonts w:eastAsia="宋体"/>
                <w:lang w:val="en-US" w:eastAsia="zh-CN" w:bidi="ar"/>
              </w:rPr>
              <w:t>PA</w:t>
            </w:r>
            <w:r>
              <w:rPr>
                <w:rStyle w:val="7"/>
                <w:lang w:val="en-US" w:eastAsia="zh-CN" w:bidi="ar"/>
              </w:rPr>
              <w:t>无痕脚轮</w:t>
            </w:r>
          </w:p>
        </w:tc>
      </w:tr>
      <w:tr w14:paraId="56857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</w:tcPr>
          <w:p w14:paraId="498B9238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打</w:t>
            </w:r>
            <w:r>
              <w:rPr>
                <w:rFonts w:hint="eastAsia"/>
                <w:vertAlign w:val="baseline"/>
                <w:lang w:val="en-US" w:eastAsia="zh-CN"/>
              </w:rPr>
              <w:t>“</w:t>
            </w:r>
            <w:r>
              <w:rPr>
                <w:rFonts w:hint="default"/>
                <w:vertAlign w:val="baseline"/>
                <w:lang w:val="en-US" w:eastAsia="zh-CN"/>
              </w:rPr>
              <w:t>★</w:t>
            </w:r>
            <w:r>
              <w:rPr>
                <w:rFonts w:hint="eastAsia"/>
                <w:vertAlign w:val="baseline"/>
                <w:lang w:val="en-US" w:eastAsia="zh-CN"/>
              </w:rPr>
              <w:t>”</w:t>
            </w:r>
            <w:r>
              <w:rPr>
                <w:rFonts w:hint="default"/>
                <w:vertAlign w:val="baseline"/>
                <w:lang w:val="en-US" w:eastAsia="zh-CN"/>
              </w:rPr>
              <w:t>号条款为实质性条款，若有任何一条负偏离或不满足则导致响应无效。</w:t>
            </w:r>
          </w:p>
        </w:tc>
      </w:tr>
    </w:tbl>
    <w:p w14:paraId="76C7288B">
      <w:pPr>
        <w:rPr>
          <w:rFonts w:hint="default"/>
          <w:b/>
          <w:bCs/>
          <w:lang w:val="en-US" w:eastAsia="zh-CN"/>
        </w:rPr>
      </w:pPr>
    </w:p>
    <w:p w14:paraId="46EFCAF6">
      <w:pPr>
        <w:rPr>
          <w:rFonts w:hint="default" w:ascii="宋体" w:hAnsi="宋体" w:eastAsia="宋体" w:cs="宋体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/>
          <w:b/>
          <w:bCs/>
          <w:lang w:val="en-US" w:eastAsia="zh-CN"/>
        </w:rPr>
        <w:t xml:space="preserve">29.标的名称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白大褂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1469"/>
        <w:gridCol w:w="5893"/>
      </w:tblGrid>
      <w:tr w14:paraId="00296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pct"/>
          </w:tcPr>
          <w:p w14:paraId="6179DF0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862" w:type="pct"/>
          </w:tcPr>
          <w:p w14:paraId="54B9EF6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参数性质</w:t>
            </w:r>
          </w:p>
        </w:tc>
        <w:tc>
          <w:tcPr>
            <w:tcW w:w="3458" w:type="pct"/>
          </w:tcPr>
          <w:p w14:paraId="7442EC85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技术参数及性能指标</w:t>
            </w:r>
          </w:p>
        </w:tc>
      </w:tr>
      <w:tr w14:paraId="0046F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7FA9B7B6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862" w:type="pct"/>
          </w:tcPr>
          <w:p w14:paraId="7741D687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77EF2D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立体剪裁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 </w:t>
            </w:r>
            <w:r>
              <w:rPr>
                <w:rStyle w:val="7"/>
                <w:lang w:val="en-US" w:eastAsia="zh-CN" w:bidi="ar"/>
              </w:rPr>
              <w:t>抗皱免烫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 </w:t>
            </w:r>
            <w:r>
              <w:rPr>
                <w:rStyle w:val="7"/>
                <w:lang w:val="en-US" w:eastAsia="zh-CN" w:bidi="ar"/>
              </w:rPr>
              <w:t>长袖、纯棉</w:t>
            </w:r>
          </w:p>
        </w:tc>
      </w:tr>
      <w:tr w14:paraId="087CA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</w:tcPr>
          <w:p w14:paraId="44723366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打</w:t>
            </w:r>
            <w:r>
              <w:rPr>
                <w:rFonts w:hint="eastAsia"/>
                <w:vertAlign w:val="baseline"/>
                <w:lang w:val="en-US" w:eastAsia="zh-CN"/>
              </w:rPr>
              <w:t>“</w:t>
            </w:r>
            <w:r>
              <w:rPr>
                <w:rFonts w:hint="default"/>
                <w:vertAlign w:val="baseline"/>
                <w:lang w:val="en-US" w:eastAsia="zh-CN"/>
              </w:rPr>
              <w:t>★</w:t>
            </w:r>
            <w:r>
              <w:rPr>
                <w:rFonts w:hint="eastAsia"/>
                <w:vertAlign w:val="baseline"/>
                <w:lang w:val="en-US" w:eastAsia="zh-CN"/>
              </w:rPr>
              <w:t>”</w:t>
            </w:r>
            <w:r>
              <w:rPr>
                <w:rFonts w:hint="default"/>
                <w:vertAlign w:val="baseline"/>
                <w:lang w:val="en-US" w:eastAsia="zh-CN"/>
              </w:rPr>
              <w:t>号条款为实质性条款，若有任何一条负偏离或不满足则导致响应无效。</w:t>
            </w:r>
          </w:p>
        </w:tc>
      </w:tr>
    </w:tbl>
    <w:p w14:paraId="6ABD33F7">
      <w:pPr>
        <w:rPr>
          <w:rFonts w:hint="default"/>
          <w:b/>
          <w:bCs/>
          <w:lang w:val="en-US" w:eastAsia="zh-CN"/>
        </w:rPr>
      </w:pPr>
    </w:p>
    <w:p w14:paraId="081E4615">
      <w:pPr>
        <w:rPr>
          <w:rFonts w:hint="default" w:ascii="宋体" w:hAnsi="宋体" w:eastAsia="宋体" w:cs="宋体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/>
          <w:b/>
          <w:bCs/>
          <w:lang w:val="en-US" w:eastAsia="zh-CN"/>
        </w:rPr>
        <w:t xml:space="preserve">30.标的名称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固废存放设备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1469"/>
        <w:gridCol w:w="5893"/>
      </w:tblGrid>
      <w:tr w14:paraId="13BA7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pct"/>
          </w:tcPr>
          <w:p w14:paraId="2DE2FEE4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862" w:type="pct"/>
          </w:tcPr>
          <w:p w14:paraId="186F271F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参数性质</w:t>
            </w:r>
          </w:p>
        </w:tc>
        <w:tc>
          <w:tcPr>
            <w:tcW w:w="3458" w:type="pct"/>
          </w:tcPr>
          <w:p w14:paraId="1F3A4438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技术参数及性能指标</w:t>
            </w:r>
          </w:p>
        </w:tc>
      </w:tr>
      <w:tr w14:paraId="6896B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2413287E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862" w:type="pct"/>
          </w:tcPr>
          <w:p w14:paraId="65D065C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0341F5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 xml:space="preserve">30L </w:t>
            </w:r>
            <w:r>
              <w:rPr>
                <w:rStyle w:val="7"/>
                <w:lang w:val="en-US" w:eastAsia="zh-CN" w:bidi="ar"/>
              </w:rPr>
              <w:t>方桶 环保</w:t>
            </w:r>
            <w:r>
              <w:rPr>
                <w:rStyle w:val="6"/>
                <w:rFonts w:eastAsia="宋体"/>
                <w:lang w:val="en-US" w:eastAsia="zh-CN" w:bidi="ar"/>
              </w:rPr>
              <w:t>PP</w:t>
            </w:r>
            <w:r>
              <w:rPr>
                <w:rStyle w:val="7"/>
                <w:lang w:val="en-US" w:eastAsia="zh-CN" w:bidi="ar"/>
              </w:rPr>
              <w:t>材质 多层加固设计</w:t>
            </w:r>
          </w:p>
        </w:tc>
      </w:tr>
      <w:tr w14:paraId="0EDAD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</w:tcPr>
          <w:p w14:paraId="73A0ABF3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打</w:t>
            </w:r>
            <w:r>
              <w:rPr>
                <w:rFonts w:hint="eastAsia"/>
                <w:vertAlign w:val="baseline"/>
                <w:lang w:val="en-US" w:eastAsia="zh-CN"/>
              </w:rPr>
              <w:t>“</w:t>
            </w:r>
            <w:r>
              <w:rPr>
                <w:rFonts w:hint="default"/>
                <w:vertAlign w:val="baseline"/>
                <w:lang w:val="en-US" w:eastAsia="zh-CN"/>
              </w:rPr>
              <w:t>★</w:t>
            </w:r>
            <w:r>
              <w:rPr>
                <w:rFonts w:hint="eastAsia"/>
                <w:vertAlign w:val="baseline"/>
                <w:lang w:val="en-US" w:eastAsia="zh-CN"/>
              </w:rPr>
              <w:t>”</w:t>
            </w:r>
            <w:r>
              <w:rPr>
                <w:rFonts w:hint="default"/>
                <w:vertAlign w:val="baseline"/>
                <w:lang w:val="en-US" w:eastAsia="zh-CN"/>
              </w:rPr>
              <w:t>号条款为实质性条款，若有任何一条负偏离或不满足则导致响应无效。</w:t>
            </w:r>
          </w:p>
        </w:tc>
      </w:tr>
    </w:tbl>
    <w:p w14:paraId="1A820559">
      <w:pPr>
        <w:rPr>
          <w:rFonts w:hint="default"/>
          <w:b/>
          <w:bCs/>
          <w:lang w:val="en-US" w:eastAsia="zh-CN"/>
        </w:rPr>
      </w:pPr>
    </w:p>
    <w:p w14:paraId="47C82C78">
      <w:pPr>
        <w:rPr>
          <w:rFonts w:hint="default"/>
          <w:b/>
          <w:bCs/>
          <w:lang w:val="en-US" w:eastAsia="zh-CN"/>
        </w:rPr>
      </w:pPr>
    </w:p>
    <w:p w14:paraId="2FD8BD00">
      <w:pPr>
        <w:rPr>
          <w:rFonts w:hint="default" w:ascii="宋体" w:hAnsi="宋体" w:eastAsia="宋体" w:cs="宋体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/>
          <w:b/>
          <w:bCs/>
          <w:lang w:val="en-US" w:eastAsia="zh-CN"/>
        </w:rPr>
        <w:t xml:space="preserve">31.标的名称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生活垃圾存放设备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1469"/>
        <w:gridCol w:w="5893"/>
      </w:tblGrid>
      <w:tr w14:paraId="7399B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pct"/>
          </w:tcPr>
          <w:p w14:paraId="21A20C49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862" w:type="pct"/>
          </w:tcPr>
          <w:p w14:paraId="6CEDE72A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参数性质</w:t>
            </w:r>
          </w:p>
        </w:tc>
        <w:tc>
          <w:tcPr>
            <w:tcW w:w="3458" w:type="pct"/>
          </w:tcPr>
          <w:p w14:paraId="1EC1DBFF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技术参数及性能指标</w:t>
            </w:r>
          </w:p>
        </w:tc>
      </w:tr>
      <w:tr w14:paraId="618A1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49D2D889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862" w:type="pct"/>
          </w:tcPr>
          <w:p w14:paraId="34EEEE1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487821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6"/>
                <w:rFonts w:eastAsia="宋体"/>
                <w:lang w:val="en-US" w:eastAsia="zh-CN" w:bidi="ar"/>
              </w:rPr>
              <w:t xml:space="preserve">20L </w:t>
            </w:r>
            <w:r>
              <w:rPr>
                <w:rStyle w:val="7"/>
                <w:lang w:val="en-US" w:eastAsia="zh-CN" w:bidi="ar"/>
              </w:rPr>
              <w:t>方桶 环保</w:t>
            </w:r>
            <w:r>
              <w:rPr>
                <w:rStyle w:val="6"/>
                <w:rFonts w:eastAsia="宋体"/>
                <w:lang w:val="en-US" w:eastAsia="zh-CN" w:bidi="ar"/>
              </w:rPr>
              <w:t>PP</w:t>
            </w:r>
            <w:r>
              <w:rPr>
                <w:rStyle w:val="7"/>
                <w:lang w:val="en-US" w:eastAsia="zh-CN" w:bidi="ar"/>
              </w:rPr>
              <w:t>材质 多层加固设计</w:t>
            </w:r>
          </w:p>
        </w:tc>
      </w:tr>
      <w:tr w14:paraId="77594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</w:tcPr>
          <w:p w14:paraId="267108BE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打</w:t>
            </w:r>
            <w:r>
              <w:rPr>
                <w:rFonts w:hint="eastAsia"/>
                <w:vertAlign w:val="baseline"/>
                <w:lang w:val="en-US" w:eastAsia="zh-CN"/>
              </w:rPr>
              <w:t>“</w:t>
            </w:r>
            <w:r>
              <w:rPr>
                <w:rFonts w:hint="default"/>
                <w:vertAlign w:val="baseline"/>
                <w:lang w:val="en-US" w:eastAsia="zh-CN"/>
              </w:rPr>
              <w:t>★</w:t>
            </w:r>
            <w:r>
              <w:rPr>
                <w:rFonts w:hint="eastAsia"/>
                <w:vertAlign w:val="baseline"/>
                <w:lang w:val="en-US" w:eastAsia="zh-CN"/>
              </w:rPr>
              <w:t>”</w:t>
            </w:r>
            <w:r>
              <w:rPr>
                <w:rFonts w:hint="default"/>
                <w:vertAlign w:val="baseline"/>
                <w:lang w:val="en-US" w:eastAsia="zh-CN"/>
              </w:rPr>
              <w:t>号条款为实质性条款，若有任何一条负偏离或不满足则导致响应无效。</w:t>
            </w:r>
          </w:p>
        </w:tc>
      </w:tr>
    </w:tbl>
    <w:p w14:paraId="48B70A20">
      <w:pPr>
        <w:rPr>
          <w:rFonts w:hint="default"/>
          <w:b/>
          <w:bCs/>
          <w:lang w:val="en-US" w:eastAsia="zh-CN"/>
        </w:rPr>
      </w:pPr>
    </w:p>
    <w:p w14:paraId="2FE2587B">
      <w:pPr>
        <w:rPr>
          <w:rFonts w:hint="default" w:ascii="宋体" w:hAnsi="宋体" w:eastAsia="宋体" w:cs="宋体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/>
          <w:b/>
          <w:bCs/>
          <w:lang w:val="en-US" w:eastAsia="zh-CN"/>
        </w:rPr>
        <w:t xml:space="preserve">32.标的名称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急救箱及配套药物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1469"/>
        <w:gridCol w:w="5893"/>
      </w:tblGrid>
      <w:tr w14:paraId="6284A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pct"/>
          </w:tcPr>
          <w:p w14:paraId="1F300E92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862" w:type="pct"/>
          </w:tcPr>
          <w:p w14:paraId="66AECD45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参数性质</w:t>
            </w:r>
          </w:p>
        </w:tc>
        <w:tc>
          <w:tcPr>
            <w:tcW w:w="3458" w:type="pct"/>
          </w:tcPr>
          <w:p w14:paraId="5A9072EE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技术参数及性能指标</w:t>
            </w:r>
          </w:p>
        </w:tc>
      </w:tr>
      <w:tr w14:paraId="1ED0F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3178B0AD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862" w:type="pct"/>
          </w:tcPr>
          <w:p w14:paraId="29B33828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7990A6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三层折叠式、精选优质</w:t>
            </w:r>
            <w:r>
              <w:rPr>
                <w:rStyle w:val="6"/>
                <w:rFonts w:eastAsia="宋体"/>
                <w:lang w:val="en-US" w:eastAsia="zh-CN" w:bidi="ar"/>
              </w:rPr>
              <w:t>PP</w:t>
            </w:r>
            <w:r>
              <w:rPr>
                <w:rStyle w:val="7"/>
                <w:lang w:val="en-US" w:eastAsia="zh-CN" w:bidi="ar"/>
              </w:rPr>
              <w:t>材质（配套药物：清创消毒、止血包扎等）</w:t>
            </w:r>
          </w:p>
        </w:tc>
      </w:tr>
      <w:tr w14:paraId="16E58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</w:tcPr>
          <w:p w14:paraId="62D3A0CD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打</w:t>
            </w:r>
            <w:r>
              <w:rPr>
                <w:rFonts w:hint="eastAsia"/>
                <w:vertAlign w:val="baseline"/>
                <w:lang w:val="en-US" w:eastAsia="zh-CN"/>
              </w:rPr>
              <w:t>“</w:t>
            </w:r>
            <w:r>
              <w:rPr>
                <w:rFonts w:hint="default"/>
                <w:vertAlign w:val="baseline"/>
                <w:lang w:val="en-US" w:eastAsia="zh-CN"/>
              </w:rPr>
              <w:t>★</w:t>
            </w:r>
            <w:r>
              <w:rPr>
                <w:rFonts w:hint="eastAsia"/>
                <w:vertAlign w:val="baseline"/>
                <w:lang w:val="en-US" w:eastAsia="zh-CN"/>
              </w:rPr>
              <w:t>”</w:t>
            </w:r>
            <w:r>
              <w:rPr>
                <w:rFonts w:hint="default"/>
                <w:vertAlign w:val="baseline"/>
                <w:lang w:val="en-US" w:eastAsia="zh-CN"/>
              </w:rPr>
              <w:t>号条款为实质性条款，若有任何一条负偏离或不满足则导致响应无效。</w:t>
            </w:r>
          </w:p>
        </w:tc>
      </w:tr>
    </w:tbl>
    <w:p w14:paraId="269FBD1E">
      <w:pPr>
        <w:rPr>
          <w:rFonts w:hint="default"/>
          <w:b/>
          <w:bCs/>
          <w:lang w:val="en-US" w:eastAsia="zh-CN"/>
        </w:rPr>
      </w:pPr>
    </w:p>
    <w:p w14:paraId="0719087C">
      <w:pPr>
        <w:rPr>
          <w:rFonts w:hint="default" w:ascii="宋体" w:hAnsi="宋体" w:eastAsia="宋体" w:cs="宋体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/>
          <w:b/>
          <w:bCs/>
          <w:lang w:val="en-US" w:eastAsia="zh-CN"/>
        </w:rPr>
        <w:t xml:space="preserve">33.标的名称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灭火器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1469"/>
        <w:gridCol w:w="5893"/>
      </w:tblGrid>
      <w:tr w14:paraId="5C398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pct"/>
          </w:tcPr>
          <w:p w14:paraId="2093EB7A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862" w:type="pct"/>
          </w:tcPr>
          <w:p w14:paraId="3DC42B0A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参数性质</w:t>
            </w:r>
          </w:p>
        </w:tc>
        <w:tc>
          <w:tcPr>
            <w:tcW w:w="3458" w:type="pct"/>
          </w:tcPr>
          <w:p w14:paraId="297A134F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技术参数及性能指标</w:t>
            </w:r>
          </w:p>
        </w:tc>
      </w:tr>
      <w:tr w14:paraId="341F7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66ACD7DD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862" w:type="pct"/>
          </w:tcPr>
          <w:p w14:paraId="5ACE0800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379541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干粉灭火器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 4kg   </w:t>
            </w:r>
            <w:r>
              <w:rPr>
                <w:rStyle w:val="7"/>
                <w:lang w:val="en-US" w:eastAsia="zh-CN" w:bidi="ar"/>
              </w:rPr>
              <w:t>内层碳钢材质  经久耐用  耐压抗摔 表层电镀涂层 颜色鲜艳醒目 光滑耐磨</w:t>
            </w:r>
          </w:p>
        </w:tc>
      </w:tr>
      <w:tr w14:paraId="5E61E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</w:tcPr>
          <w:p w14:paraId="0D70A986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打</w:t>
            </w:r>
            <w:r>
              <w:rPr>
                <w:rFonts w:hint="eastAsia"/>
                <w:vertAlign w:val="baseline"/>
                <w:lang w:val="en-US" w:eastAsia="zh-CN"/>
              </w:rPr>
              <w:t>“</w:t>
            </w:r>
            <w:r>
              <w:rPr>
                <w:rFonts w:hint="default"/>
                <w:vertAlign w:val="baseline"/>
                <w:lang w:val="en-US" w:eastAsia="zh-CN"/>
              </w:rPr>
              <w:t>★</w:t>
            </w:r>
            <w:r>
              <w:rPr>
                <w:rFonts w:hint="eastAsia"/>
                <w:vertAlign w:val="baseline"/>
                <w:lang w:val="en-US" w:eastAsia="zh-CN"/>
              </w:rPr>
              <w:t>”</w:t>
            </w:r>
            <w:r>
              <w:rPr>
                <w:rFonts w:hint="default"/>
                <w:vertAlign w:val="baseline"/>
                <w:lang w:val="en-US" w:eastAsia="zh-CN"/>
              </w:rPr>
              <w:t>号条款为实质性条款，若有任何一条负偏离或不满足则导致响应无效。</w:t>
            </w:r>
          </w:p>
        </w:tc>
      </w:tr>
    </w:tbl>
    <w:p w14:paraId="4C82C3B0">
      <w:pPr>
        <w:rPr>
          <w:rFonts w:hint="default"/>
          <w:b/>
          <w:bCs/>
          <w:lang w:val="en-US" w:eastAsia="zh-CN"/>
        </w:rPr>
      </w:pPr>
    </w:p>
    <w:p w14:paraId="11C33FE3">
      <w:pPr>
        <w:rPr>
          <w:rFonts w:hint="default" w:ascii="宋体" w:hAnsi="宋体" w:eastAsia="宋体" w:cs="宋体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/>
          <w:b/>
          <w:bCs/>
          <w:lang w:val="en-US" w:eastAsia="zh-CN"/>
        </w:rPr>
        <w:t xml:space="preserve">34.标的名称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消防沙桶消防铁锹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1469"/>
        <w:gridCol w:w="5893"/>
      </w:tblGrid>
      <w:tr w14:paraId="7AD3F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pct"/>
          </w:tcPr>
          <w:p w14:paraId="242F701F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862" w:type="pct"/>
          </w:tcPr>
          <w:p w14:paraId="2DA69F66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参数性质</w:t>
            </w:r>
          </w:p>
        </w:tc>
        <w:tc>
          <w:tcPr>
            <w:tcW w:w="3458" w:type="pct"/>
          </w:tcPr>
          <w:p w14:paraId="28B50114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技术参数及性能指标</w:t>
            </w:r>
          </w:p>
        </w:tc>
      </w:tr>
      <w:tr w14:paraId="34D5C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7CE3F193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862" w:type="pct"/>
          </w:tcPr>
          <w:p w14:paraId="05E71FF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39554F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加厚烤漆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 </w:t>
            </w:r>
            <w:r>
              <w:rPr>
                <w:rStyle w:val="7"/>
                <w:lang w:val="en-US" w:eastAsia="zh-CN" w:bidi="ar"/>
              </w:rPr>
              <w:t>大桶口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 </w:t>
            </w:r>
            <w:r>
              <w:rPr>
                <w:rStyle w:val="7"/>
                <w:lang w:val="en-US" w:eastAsia="zh-CN" w:bidi="ar"/>
              </w:rPr>
              <w:t>光滑无毛刺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 </w:t>
            </w:r>
            <w:r>
              <w:rPr>
                <w:rStyle w:val="7"/>
                <w:lang w:val="en-US" w:eastAsia="zh-CN" w:bidi="ar"/>
              </w:rPr>
              <w:t>焊点结实</w:t>
            </w:r>
            <w:r>
              <w:rPr>
                <w:rStyle w:val="6"/>
                <w:rFonts w:eastAsia="宋体"/>
                <w:lang w:val="en-US" w:eastAsia="zh-CN" w:bidi="ar"/>
              </w:rPr>
              <w:t xml:space="preserve"> </w:t>
            </w:r>
            <w:r>
              <w:rPr>
                <w:rStyle w:val="7"/>
                <w:lang w:val="en-US" w:eastAsia="zh-CN" w:bidi="ar"/>
              </w:rPr>
              <w:t>套装</w:t>
            </w:r>
          </w:p>
        </w:tc>
      </w:tr>
      <w:tr w14:paraId="3E474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</w:tcPr>
          <w:p w14:paraId="382CCF83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打</w:t>
            </w:r>
            <w:r>
              <w:rPr>
                <w:rFonts w:hint="eastAsia"/>
                <w:vertAlign w:val="baseline"/>
                <w:lang w:val="en-US" w:eastAsia="zh-CN"/>
              </w:rPr>
              <w:t>“</w:t>
            </w:r>
            <w:r>
              <w:rPr>
                <w:rFonts w:hint="default"/>
                <w:vertAlign w:val="baseline"/>
                <w:lang w:val="en-US" w:eastAsia="zh-CN"/>
              </w:rPr>
              <w:t>★</w:t>
            </w:r>
            <w:r>
              <w:rPr>
                <w:rFonts w:hint="eastAsia"/>
                <w:vertAlign w:val="baseline"/>
                <w:lang w:val="en-US" w:eastAsia="zh-CN"/>
              </w:rPr>
              <w:t>”</w:t>
            </w:r>
            <w:r>
              <w:rPr>
                <w:rFonts w:hint="default"/>
                <w:vertAlign w:val="baseline"/>
                <w:lang w:val="en-US" w:eastAsia="zh-CN"/>
              </w:rPr>
              <w:t>号条款为实质性条款，若有任何一条负偏离或不满足则导致响应无效。</w:t>
            </w:r>
          </w:p>
        </w:tc>
      </w:tr>
    </w:tbl>
    <w:p w14:paraId="61DF8C41">
      <w:pPr>
        <w:rPr>
          <w:rFonts w:hint="default"/>
          <w:b/>
          <w:bCs/>
          <w:lang w:val="en-US" w:eastAsia="zh-CN"/>
        </w:rPr>
      </w:pPr>
    </w:p>
    <w:p w14:paraId="494D82BA">
      <w:pPr>
        <w:rPr>
          <w:rFonts w:hint="default" w:ascii="宋体" w:hAnsi="宋体" w:eastAsia="宋体" w:cs="宋体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/>
          <w:b/>
          <w:bCs/>
          <w:lang w:val="en-US" w:eastAsia="zh-CN"/>
        </w:rPr>
        <w:t xml:space="preserve">35.标的名称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实验室制度牌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1469"/>
        <w:gridCol w:w="5893"/>
      </w:tblGrid>
      <w:tr w14:paraId="3C1EB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pct"/>
          </w:tcPr>
          <w:p w14:paraId="74197A8A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862" w:type="pct"/>
          </w:tcPr>
          <w:p w14:paraId="53A3E87E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参数性质</w:t>
            </w:r>
          </w:p>
        </w:tc>
        <w:tc>
          <w:tcPr>
            <w:tcW w:w="3458" w:type="pct"/>
          </w:tcPr>
          <w:p w14:paraId="00611A1D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技术参数及性能指标</w:t>
            </w:r>
          </w:p>
        </w:tc>
      </w:tr>
      <w:tr w14:paraId="764C4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679" w:type="pct"/>
          </w:tcPr>
          <w:p w14:paraId="6BF7BE35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862" w:type="pct"/>
          </w:tcPr>
          <w:p w14:paraId="575C35E4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55C45F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检测过程管理制度牌、检测设备及试剂管理制度牌、检测室管理制度牌、样品抽样规范制度牌各一个，亚克力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材质，尺寸：长*宽 60*90cm</w:t>
            </w:r>
          </w:p>
        </w:tc>
      </w:tr>
      <w:tr w14:paraId="3BB9E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</w:tcPr>
          <w:p w14:paraId="1CF29D0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打</w:t>
            </w:r>
            <w:r>
              <w:rPr>
                <w:rFonts w:hint="eastAsia"/>
                <w:vertAlign w:val="baseline"/>
                <w:lang w:val="en-US" w:eastAsia="zh-CN"/>
              </w:rPr>
              <w:t>“</w:t>
            </w:r>
            <w:r>
              <w:rPr>
                <w:rFonts w:hint="default"/>
                <w:vertAlign w:val="baseline"/>
                <w:lang w:val="en-US" w:eastAsia="zh-CN"/>
              </w:rPr>
              <w:t>★</w:t>
            </w:r>
            <w:r>
              <w:rPr>
                <w:rFonts w:hint="eastAsia"/>
                <w:vertAlign w:val="baseline"/>
                <w:lang w:val="en-US" w:eastAsia="zh-CN"/>
              </w:rPr>
              <w:t>”</w:t>
            </w:r>
            <w:r>
              <w:rPr>
                <w:rFonts w:hint="default"/>
                <w:vertAlign w:val="baseline"/>
                <w:lang w:val="en-US" w:eastAsia="zh-CN"/>
              </w:rPr>
              <w:t>号条款为实质性条款，若有任何一条负偏离或不满足则导致响应无效。</w:t>
            </w:r>
          </w:p>
        </w:tc>
      </w:tr>
    </w:tbl>
    <w:p w14:paraId="11C25240">
      <w:pPr>
        <w:rPr>
          <w:rFonts w:hint="default"/>
          <w:b/>
          <w:bCs/>
          <w:lang w:val="en-US" w:eastAsia="zh-CN"/>
        </w:rPr>
      </w:pPr>
    </w:p>
    <w:p w14:paraId="259789DC">
      <w:pPr>
        <w:rPr>
          <w:rFonts w:hint="default" w:ascii="宋体" w:hAnsi="宋体" w:eastAsia="宋体" w:cs="宋体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/>
          <w:b/>
          <w:bCs/>
          <w:lang w:val="en-US" w:eastAsia="zh-CN"/>
        </w:rPr>
        <w:t>36.标的名称 形象墙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1469"/>
        <w:gridCol w:w="5893"/>
      </w:tblGrid>
      <w:tr w14:paraId="030EA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pct"/>
          </w:tcPr>
          <w:p w14:paraId="328CE983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862" w:type="pct"/>
          </w:tcPr>
          <w:p w14:paraId="2115FE3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参数性质</w:t>
            </w:r>
          </w:p>
        </w:tc>
        <w:tc>
          <w:tcPr>
            <w:tcW w:w="3458" w:type="pct"/>
          </w:tcPr>
          <w:p w14:paraId="245B8F2A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技术参数及性能指标</w:t>
            </w:r>
          </w:p>
        </w:tc>
      </w:tr>
      <w:tr w14:paraId="61967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79" w:type="pct"/>
          </w:tcPr>
          <w:p w14:paraId="58B864B3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862" w:type="pct"/>
          </w:tcPr>
          <w:p w14:paraId="54F0288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0B464D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按照实际要求定制，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亚克力材质，≥34字，尺寸≥35cm*35cm</w:t>
            </w:r>
          </w:p>
        </w:tc>
      </w:tr>
      <w:tr w14:paraId="5E757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</w:tcPr>
          <w:p w14:paraId="41E436B5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打</w:t>
            </w:r>
            <w:r>
              <w:rPr>
                <w:rFonts w:hint="eastAsia"/>
                <w:vertAlign w:val="baseline"/>
                <w:lang w:val="en-US" w:eastAsia="zh-CN"/>
              </w:rPr>
              <w:t>“</w:t>
            </w:r>
            <w:r>
              <w:rPr>
                <w:rFonts w:hint="default"/>
                <w:vertAlign w:val="baseline"/>
                <w:lang w:val="en-US" w:eastAsia="zh-CN"/>
              </w:rPr>
              <w:t>★</w:t>
            </w:r>
            <w:r>
              <w:rPr>
                <w:rFonts w:hint="eastAsia"/>
                <w:vertAlign w:val="baseline"/>
                <w:lang w:val="en-US" w:eastAsia="zh-CN"/>
              </w:rPr>
              <w:t>”</w:t>
            </w:r>
            <w:r>
              <w:rPr>
                <w:rFonts w:hint="default"/>
                <w:vertAlign w:val="baseline"/>
                <w:lang w:val="en-US" w:eastAsia="zh-CN"/>
              </w:rPr>
              <w:t>号条款为实质性条款，若有任何一条负偏离或不满足则导致响应无效。</w:t>
            </w:r>
          </w:p>
        </w:tc>
      </w:tr>
    </w:tbl>
    <w:p w14:paraId="0D20A36B">
      <w:pPr>
        <w:rPr>
          <w:rFonts w:hint="default"/>
          <w:b/>
          <w:bCs/>
          <w:lang w:val="en-US" w:eastAsia="zh-CN"/>
        </w:rPr>
      </w:pPr>
    </w:p>
    <w:p w14:paraId="6697F12A">
      <w:pPr>
        <w:rPr>
          <w:rFonts w:hint="default" w:ascii="宋体" w:hAnsi="宋体" w:eastAsia="宋体" w:cs="宋体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/>
          <w:b/>
          <w:bCs/>
          <w:lang w:val="en-US" w:eastAsia="zh-CN"/>
        </w:rPr>
        <w:t xml:space="preserve">37.标的名称 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应急防护套装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1469"/>
        <w:gridCol w:w="5893"/>
      </w:tblGrid>
      <w:tr w14:paraId="56087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9" w:type="pct"/>
          </w:tcPr>
          <w:p w14:paraId="15470157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862" w:type="pct"/>
          </w:tcPr>
          <w:p w14:paraId="280B3036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参数性质</w:t>
            </w:r>
          </w:p>
        </w:tc>
        <w:tc>
          <w:tcPr>
            <w:tcW w:w="3458" w:type="pct"/>
          </w:tcPr>
          <w:p w14:paraId="6CB1FB6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技术参数及性能指标</w:t>
            </w:r>
          </w:p>
        </w:tc>
      </w:tr>
      <w:tr w14:paraId="58A1E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" w:hRule="atLeast"/>
        </w:trPr>
        <w:tc>
          <w:tcPr>
            <w:tcW w:w="679" w:type="pct"/>
          </w:tcPr>
          <w:p w14:paraId="25472940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862" w:type="pct"/>
          </w:tcPr>
          <w:p w14:paraId="1E5E601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2D080A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7"/>
                <w:lang w:val="en-US" w:eastAsia="zh-CN" w:bidi="ar"/>
              </w:rPr>
              <w:t>危险液体处理装置</w:t>
            </w:r>
            <w:r>
              <w:rPr>
                <w:rStyle w:val="6"/>
                <w:rFonts w:eastAsia="宋体"/>
                <w:lang w:val="en-US" w:eastAsia="zh-CN" w:bidi="ar"/>
              </w:rPr>
              <w:t>1</w:t>
            </w:r>
            <w:r>
              <w:rPr>
                <w:rStyle w:val="7"/>
                <w:lang w:val="en-US" w:eastAsia="zh-CN" w:bidi="ar"/>
              </w:rPr>
              <w:t>套</w:t>
            </w:r>
            <w:r>
              <w:rPr>
                <w:rStyle w:val="6"/>
                <w:rFonts w:eastAsia="宋体"/>
                <w:lang w:val="en-US" w:eastAsia="zh-CN" w:bidi="ar"/>
              </w:rPr>
              <w:t>(</w:t>
            </w:r>
            <w:r>
              <w:rPr>
                <w:rStyle w:val="7"/>
                <w:lang w:val="en-US" w:eastAsia="zh-CN" w:bidi="ar"/>
              </w:rPr>
              <w:t>需对接下水</w:t>
            </w:r>
            <w:r>
              <w:rPr>
                <w:rStyle w:val="6"/>
                <w:rFonts w:eastAsia="宋体"/>
                <w:lang w:val="en-US" w:eastAsia="zh-CN" w:bidi="ar"/>
              </w:rPr>
              <w:t>)</w:t>
            </w:r>
            <w:r>
              <w:rPr>
                <w:rStyle w:val="7"/>
                <w:lang w:val="en-US" w:eastAsia="zh-CN" w:bidi="ar"/>
              </w:rPr>
              <w:t>；</w:t>
            </w:r>
          </w:p>
        </w:tc>
      </w:tr>
      <w:tr w14:paraId="24D51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" w:hRule="atLeast"/>
        </w:trPr>
        <w:tc>
          <w:tcPr>
            <w:tcW w:w="679" w:type="pct"/>
            <w:shd w:val="clear" w:color="auto" w:fill="auto"/>
            <w:vAlign w:val="top"/>
          </w:tcPr>
          <w:p w14:paraId="021E3F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862" w:type="pct"/>
          </w:tcPr>
          <w:p w14:paraId="5FB54B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Style w:val="6"/>
                <w:rFonts w:hint="eastAsia" w:eastAsia="宋体"/>
                <w:lang w:val="en-US" w:eastAsia="zh-CN" w:bidi="ar"/>
              </w:rPr>
              <w:t>★</w:t>
            </w:r>
          </w:p>
        </w:tc>
        <w:tc>
          <w:tcPr>
            <w:tcW w:w="3458" w:type="pct"/>
            <w:vAlign w:val="center"/>
          </w:tcPr>
          <w:p w14:paraId="03552C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热解析电喷雾离子源</w:t>
            </w:r>
            <w:r>
              <w:rPr>
                <w:rStyle w:val="7"/>
                <w:lang w:val="en-US" w:eastAsia="zh-CN" w:bidi="ar"/>
              </w:rPr>
              <w:t>取样探针，不低于</w:t>
            </w:r>
            <w:r>
              <w:rPr>
                <w:rStyle w:val="6"/>
                <w:rFonts w:eastAsia="宋体"/>
                <w:lang w:val="en-US" w:eastAsia="zh-CN" w:bidi="ar"/>
              </w:rPr>
              <w:t>300</w:t>
            </w:r>
            <w:r>
              <w:rPr>
                <w:rStyle w:val="7"/>
                <w:lang w:val="en-US" w:eastAsia="zh-CN" w:bidi="ar"/>
              </w:rPr>
              <w:t>根，</w:t>
            </w:r>
            <w:r>
              <w:rPr>
                <w:rStyle w:val="6"/>
                <w:rFonts w:eastAsia="宋体"/>
                <w:highlight w:val="none"/>
                <w:lang w:val="en-US" w:eastAsia="zh-CN" w:bidi="ar"/>
              </w:rPr>
              <w:t>(</w:t>
            </w:r>
            <w:r>
              <w:rPr>
                <w:rStyle w:val="7"/>
                <w:highlight w:val="none"/>
                <w:lang w:val="en-US" w:eastAsia="zh-CN" w:bidi="ar"/>
              </w:rPr>
              <w:t>含检测服务，</w:t>
            </w:r>
            <w:r>
              <w:rPr>
                <w:rStyle w:val="7"/>
                <w:rFonts w:hint="eastAsia"/>
                <w:highlight w:val="none"/>
                <w:lang w:val="en-US" w:eastAsia="zh-CN" w:bidi="ar"/>
              </w:rPr>
              <w:t>要求从收到样品到检测完成总时间不高于1分钟，并</w:t>
            </w:r>
            <w:r>
              <w:rPr>
                <w:rStyle w:val="7"/>
                <w:highlight w:val="none"/>
                <w:lang w:val="en-US" w:eastAsia="zh-CN" w:bidi="ar"/>
              </w:rPr>
              <w:t>提供详细的产品</w:t>
            </w:r>
            <w:r>
              <w:rPr>
                <w:rStyle w:val="7"/>
                <w:rFonts w:hint="eastAsia"/>
                <w:highlight w:val="none"/>
                <w:lang w:val="en-US" w:eastAsia="zh-CN" w:bidi="ar"/>
              </w:rPr>
              <w:t>技术</w:t>
            </w:r>
            <w:r>
              <w:rPr>
                <w:rStyle w:val="7"/>
                <w:highlight w:val="none"/>
                <w:lang w:val="en-US" w:eastAsia="zh-CN" w:bidi="ar"/>
              </w:rPr>
              <w:t>资料，</w:t>
            </w:r>
            <w:r>
              <w:rPr>
                <w:rStyle w:val="7"/>
                <w:rFonts w:hint="eastAsia"/>
                <w:highlight w:val="none"/>
                <w:lang w:val="en-US" w:eastAsia="zh-CN" w:bidi="ar"/>
              </w:rPr>
              <w:t>明确技术原理</w:t>
            </w:r>
            <w:r>
              <w:rPr>
                <w:rStyle w:val="7"/>
                <w:highlight w:val="none"/>
                <w:lang w:val="en-US" w:eastAsia="zh-CN" w:bidi="ar"/>
              </w:rPr>
              <w:t>及检测服务方案</w:t>
            </w:r>
            <w:r>
              <w:rPr>
                <w:rStyle w:val="6"/>
                <w:rFonts w:eastAsia="宋体"/>
                <w:highlight w:val="none"/>
                <w:lang w:val="en-US" w:eastAsia="zh-CN" w:bidi="ar"/>
              </w:rPr>
              <w:t>);</w:t>
            </w:r>
          </w:p>
        </w:tc>
      </w:tr>
      <w:tr w14:paraId="04D42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" w:hRule="atLeast"/>
        </w:trPr>
        <w:tc>
          <w:tcPr>
            <w:tcW w:w="679" w:type="pct"/>
            <w:shd w:val="clear" w:color="auto" w:fill="auto"/>
            <w:vAlign w:val="top"/>
          </w:tcPr>
          <w:p w14:paraId="3C1747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862" w:type="pct"/>
          </w:tcPr>
          <w:p w14:paraId="4B85E9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62CFF4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Style w:val="6"/>
                <w:rFonts w:hint="eastAsia" w:eastAsia="宋体"/>
                <w:highlight w:val="none"/>
                <w:lang w:val="en-US" w:eastAsia="zh-CN" w:bidi="ar"/>
              </w:rPr>
              <w:t>提供防火防酸碱特殊台面一张（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长*宽*高</w:t>
            </w:r>
            <w:r>
              <w:rPr>
                <w:rStyle w:val="6"/>
                <w:rFonts w:hint="eastAsia" w:eastAsia="宋体"/>
                <w:highlight w:val="none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1000*800*600mm</w:t>
            </w:r>
            <w:r>
              <w:rPr>
                <w:rStyle w:val="6"/>
                <w:rFonts w:hint="eastAsia" w:eastAsia="宋体"/>
                <w:highlight w:val="none"/>
                <w:lang w:val="en-US" w:eastAsia="zh-CN" w:bidi="ar"/>
              </w:rPr>
              <w:t>），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采用20mm厚实验室专用单边凹槽阻水台面，单边凹起一体成型非后期加工，有效防止试管滑落。</w:t>
            </w:r>
          </w:p>
        </w:tc>
      </w:tr>
      <w:tr w14:paraId="7FC52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" w:hRule="atLeast"/>
        </w:trPr>
        <w:tc>
          <w:tcPr>
            <w:tcW w:w="679" w:type="pct"/>
            <w:shd w:val="clear" w:color="auto" w:fill="auto"/>
            <w:vAlign w:val="top"/>
          </w:tcPr>
          <w:p w14:paraId="1D0ED9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862" w:type="pct"/>
          </w:tcPr>
          <w:p w14:paraId="493EE6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71CDC0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Style w:val="6"/>
                <w:rFonts w:eastAsia="宋体"/>
                <w:highlight w:val="none"/>
                <w:lang w:val="en-US" w:eastAsia="zh-CN" w:bidi="ar"/>
              </w:rPr>
              <w:t>▲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台面工艺：提供由国家认定的具有CNAS或CMA资质的第三方质检机构出具的样品为“单边凹槽阻水台面”的一体烧制釉面检测报告，检测结果符合：釉面与胚体成一体结构，凹槽表面釉面与操作面釉面一致，为未被破坏的一体烧制釉面。（提供符合技术参数指标的检测报告扫描件</w:t>
            </w:r>
            <w:r>
              <w:rPr>
                <w:rStyle w:val="7"/>
                <w:highlight w:val="none"/>
                <w:lang w:val="en-US" w:eastAsia="zh-CN" w:bidi="ar"/>
              </w:rPr>
              <w:t>，加盖投标人公章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）</w:t>
            </w:r>
          </w:p>
        </w:tc>
      </w:tr>
      <w:tr w14:paraId="649EE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" w:hRule="atLeast"/>
        </w:trPr>
        <w:tc>
          <w:tcPr>
            <w:tcW w:w="679" w:type="pct"/>
            <w:shd w:val="clear" w:color="auto" w:fill="auto"/>
            <w:vAlign w:val="top"/>
          </w:tcPr>
          <w:p w14:paraId="04C754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862" w:type="pct"/>
          </w:tcPr>
          <w:p w14:paraId="1C60D3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41E38A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Style w:val="6"/>
                <w:rFonts w:eastAsia="宋体"/>
                <w:highlight w:val="none"/>
                <w:lang w:val="en-US" w:eastAsia="zh-CN" w:bidi="ar"/>
              </w:rPr>
              <w:t>▲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台面单边凹槽阻水性能：提供由国家认定的具有CNAS或CMA资质的第三方质检机构出具的 “凹槽阻水测试”检测报告，检测结果必须符合：宽度≥11.66mm,深度≥1.24mm,储水量≥15.9ml。（提供符合技术参数指标的检测报告扫描件</w:t>
            </w:r>
            <w:r>
              <w:rPr>
                <w:rStyle w:val="7"/>
                <w:highlight w:val="none"/>
                <w:lang w:val="en-US" w:eastAsia="zh-CN" w:bidi="ar"/>
              </w:rPr>
              <w:t>，加盖投标人公章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）</w:t>
            </w:r>
          </w:p>
        </w:tc>
      </w:tr>
      <w:tr w14:paraId="38AC6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" w:hRule="atLeast"/>
        </w:trPr>
        <w:tc>
          <w:tcPr>
            <w:tcW w:w="679" w:type="pct"/>
            <w:shd w:val="clear" w:color="auto" w:fill="auto"/>
            <w:vAlign w:val="top"/>
          </w:tcPr>
          <w:p w14:paraId="4580A9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862" w:type="pct"/>
          </w:tcPr>
          <w:p w14:paraId="15FD0B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7F0AD6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Style w:val="6"/>
                <w:rFonts w:eastAsia="宋体"/>
                <w:highlight w:val="none"/>
                <w:lang w:val="en-US" w:eastAsia="zh-CN" w:bidi="ar"/>
              </w:rPr>
              <w:t>▲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台面耐化学腐蚀性：参照GB/T3810.13-2016、T/CIQA10-2020标准检测，检测结果为：家庭用化学药品≥GA级、游泳池盐类≥GA级、低浓度(L）酸二GLA级、低浓度(工）碱&gt;GLA级、高浓度(日）酸&gt;GHA级、高浓度（H）碱≥GHA级等。（提供符合技术参数指标的检测报告扫描件</w:t>
            </w:r>
            <w:r>
              <w:rPr>
                <w:rStyle w:val="7"/>
                <w:highlight w:val="none"/>
                <w:lang w:val="en-US" w:eastAsia="zh-CN" w:bidi="ar"/>
              </w:rPr>
              <w:t>，加盖投标人公章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）</w:t>
            </w:r>
          </w:p>
        </w:tc>
      </w:tr>
      <w:tr w14:paraId="77DD2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" w:hRule="atLeast"/>
        </w:trPr>
        <w:tc>
          <w:tcPr>
            <w:tcW w:w="679" w:type="pct"/>
            <w:shd w:val="clear" w:color="auto" w:fill="auto"/>
            <w:vAlign w:val="top"/>
          </w:tcPr>
          <w:p w14:paraId="00D567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862" w:type="pct"/>
          </w:tcPr>
          <w:p w14:paraId="054492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46BB3B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Style w:val="6"/>
                <w:rFonts w:eastAsia="宋体"/>
                <w:highlight w:val="none"/>
                <w:lang w:val="en-US" w:eastAsia="zh-CN" w:bidi="ar"/>
              </w:rPr>
              <w:t>▲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台面承载性能：参照T/CIQA 10-2020附录A，提供破坏载荷满足测试样品，均匀施加750kg载荷，保压：648h，测试结果为样品未破坏的检测报告。</w:t>
            </w:r>
          </w:p>
        </w:tc>
      </w:tr>
      <w:tr w14:paraId="3B573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" w:hRule="atLeast"/>
        </w:trPr>
        <w:tc>
          <w:tcPr>
            <w:tcW w:w="679" w:type="pct"/>
            <w:shd w:val="clear" w:color="auto" w:fill="auto"/>
            <w:vAlign w:val="top"/>
          </w:tcPr>
          <w:p w14:paraId="6C95BC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862" w:type="pct"/>
          </w:tcPr>
          <w:p w14:paraId="0A09DF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4C867E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Style w:val="6"/>
                <w:rFonts w:eastAsia="宋体"/>
                <w:highlight w:val="none"/>
                <w:lang w:val="en-US" w:eastAsia="zh-CN" w:bidi="ar"/>
              </w:rPr>
              <w:t>▲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台面抗冲击性：参照GB/T3810.5-2016,台面抗冲击性检测结果为≥0.87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，需提供相关检测报告证明文件。</w:t>
            </w:r>
          </w:p>
        </w:tc>
      </w:tr>
      <w:tr w14:paraId="10A05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" w:hRule="atLeast"/>
        </w:trPr>
        <w:tc>
          <w:tcPr>
            <w:tcW w:w="679" w:type="pct"/>
          </w:tcPr>
          <w:p w14:paraId="2EEE24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862" w:type="pct"/>
          </w:tcPr>
          <w:p w14:paraId="1C45B0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7CDB48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台面产品质量有要求：出具可提供追溯产品质量溯源的二维码，以此证明每个批次的产品问题。</w:t>
            </w:r>
          </w:p>
        </w:tc>
      </w:tr>
      <w:tr w14:paraId="6EEF0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</w:tcPr>
          <w:p w14:paraId="09F69B4C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打</w:t>
            </w:r>
            <w:r>
              <w:rPr>
                <w:rFonts w:hint="eastAsia"/>
                <w:vertAlign w:val="baseline"/>
                <w:lang w:val="en-US" w:eastAsia="zh-CN"/>
              </w:rPr>
              <w:t>“</w:t>
            </w:r>
            <w:r>
              <w:rPr>
                <w:rFonts w:hint="default"/>
                <w:vertAlign w:val="baseline"/>
                <w:lang w:val="en-US" w:eastAsia="zh-CN"/>
              </w:rPr>
              <w:t>★</w:t>
            </w:r>
            <w:r>
              <w:rPr>
                <w:rFonts w:hint="eastAsia"/>
                <w:vertAlign w:val="baseline"/>
                <w:lang w:val="en-US" w:eastAsia="zh-CN"/>
              </w:rPr>
              <w:t>”</w:t>
            </w:r>
            <w:r>
              <w:rPr>
                <w:rFonts w:hint="default"/>
                <w:vertAlign w:val="baseline"/>
                <w:lang w:val="en-US" w:eastAsia="zh-CN"/>
              </w:rPr>
              <w:t>号条款为实质性条款，若有任何一条负偏离或不满足则导致响应无效。</w:t>
            </w:r>
          </w:p>
        </w:tc>
      </w:tr>
    </w:tbl>
    <w:p w14:paraId="2E829AA8">
      <w:pPr>
        <w:rPr>
          <w:rFonts w:hint="default"/>
          <w:b/>
          <w:bCs/>
          <w:lang w:val="en-US" w:eastAsia="zh-CN"/>
        </w:rPr>
      </w:pPr>
    </w:p>
    <w:p w14:paraId="04A998DF">
      <w:pPr>
        <w:rPr>
          <w:rFonts w:hint="default" w:ascii="宋体" w:hAnsi="宋体" w:eastAsia="宋体" w:cs="宋体"/>
          <w:b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eastAsia"/>
          <w:b/>
          <w:bCs/>
          <w:lang w:val="en-US" w:eastAsia="zh-CN"/>
        </w:rPr>
        <w:t xml:space="preserve">38标的名称  </w:t>
      </w: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sz w:val="21"/>
          <w:szCs w:val="21"/>
          <w:u w:val="none"/>
          <w:lang w:val="en-US" w:eastAsia="zh-CN"/>
        </w:rPr>
        <w:t>全自动微生物检测仪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7"/>
        <w:gridCol w:w="1469"/>
        <w:gridCol w:w="5893"/>
      </w:tblGrid>
      <w:tr w14:paraId="786A7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79" w:type="pct"/>
          </w:tcPr>
          <w:p w14:paraId="1C303672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862" w:type="pct"/>
          </w:tcPr>
          <w:p w14:paraId="0FBF0FE5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参数性质</w:t>
            </w:r>
          </w:p>
        </w:tc>
        <w:tc>
          <w:tcPr>
            <w:tcW w:w="3458" w:type="pct"/>
          </w:tcPr>
          <w:p w14:paraId="159A7807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技术参数及性能指标</w:t>
            </w:r>
          </w:p>
        </w:tc>
      </w:tr>
      <w:tr w14:paraId="5FBDD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" w:hRule="atLeast"/>
        </w:trPr>
        <w:tc>
          <w:tcPr>
            <w:tcW w:w="679" w:type="pct"/>
          </w:tcPr>
          <w:p w14:paraId="506FAD7F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862" w:type="pct"/>
          </w:tcPr>
          <w:p w14:paraId="76D4316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3B44ED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Style w:val="6"/>
                <w:rFonts w:hint="eastAsia" w:eastAsia="宋体"/>
                <w:lang w:val="en-US" w:eastAsia="zh-CN" w:bidi="ar"/>
              </w:rPr>
              <w:t>（检测范围：支持并可扩展检测以下项目：活菌总数，大肠菌群，大肠杆菌，肠道杆菌科，金黄色葡萄球菌，绿脓杆菌，沙门氏菌，李斯特菌，肠球菌，亚硫酸盐还原梭状芽孢杆菌，产气荚膜梭菌，霉菌(曲霉属真菌、曲霉菌)，酵母菌。</w:t>
            </w:r>
          </w:p>
        </w:tc>
      </w:tr>
      <w:tr w14:paraId="1111A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" w:hRule="atLeast"/>
        </w:trPr>
        <w:tc>
          <w:tcPr>
            <w:tcW w:w="679" w:type="pct"/>
            <w:shd w:val="clear" w:color="auto" w:fill="auto"/>
            <w:vAlign w:val="top"/>
          </w:tcPr>
          <w:p w14:paraId="776053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862" w:type="pct"/>
          </w:tcPr>
          <w:p w14:paraId="2EF618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624667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Style w:val="6"/>
                <w:rFonts w:hint="eastAsia" w:eastAsia="宋体"/>
                <w:lang w:val="en-US" w:eastAsia="zh-CN" w:bidi="ar"/>
              </w:rPr>
              <w:t>检测瓶在仪器内旋转振荡培养，有利于微生物的生长，检测速度、准确度大大提高。</w:t>
            </w:r>
          </w:p>
        </w:tc>
      </w:tr>
      <w:tr w14:paraId="2A44F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" w:hRule="atLeast"/>
        </w:trPr>
        <w:tc>
          <w:tcPr>
            <w:tcW w:w="679" w:type="pct"/>
            <w:shd w:val="clear" w:color="auto" w:fill="auto"/>
            <w:vAlign w:val="top"/>
          </w:tcPr>
          <w:p w14:paraId="7366B4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862" w:type="pct"/>
          </w:tcPr>
          <w:p w14:paraId="255882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20C87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Style w:val="6"/>
                <w:rFonts w:hint="eastAsia" w:eastAsia="宋体"/>
                <w:lang w:val="en-US" w:eastAsia="zh-CN" w:bidi="ar"/>
              </w:rPr>
              <w:t>仪器内设自动校正和质控功能。</w:t>
            </w:r>
          </w:p>
        </w:tc>
      </w:tr>
      <w:tr w14:paraId="4E5A9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" w:hRule="atLeast"/>
        </w:trPr>
        <w:tc>
          <w:tcPr>
            <w:tcW w:w="679" w:type="pct"/>
            <w:shd w:val="clear" w:color="auto" w:fill="auto"/>
            <w:vAlign w:val="top"/>
          </w:tcPr>
          <w:p w14:paraId="74B387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862" w:type="pct"/>
          </w:tcPr>
          <w:p w14:paraId="3CB32B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614EFA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6"/>
                <w:rFonts w:hint="eastAsia" w:eastAsia="宋体"/>
                <w:lang w:val="en-US" w:eastAsia="zh-CN" w:bidi="ar"/>
              </w:rPr>
            </w:pPr>
            <w:r>
              <w:rPr>
                <w:rStyle w:val="6"/>
                <w:rFonts w:hint="eastAsia" w:eastAsia="宋体"/>
                <w:lang w:val="en-US" w:eastAsia="zh-CN" w:bidi="ar"/>
              </w:rPr>
              <w:t>▲不少于8个检测瓶。（提供机器彩页及样本位置图片，加盖投标人公章）</w:t>
            </w:r>
          </w:p>
        </w:tc>
      </w:tr>
      <w:tr w14:paraId="2C5E0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" w:hRule="atLeast"/>
        </w:trPr>
        <w:tc>
          <w:tcPr>
            <w:tcW w:w="679" w:type="pct"/>
            <w:shd w:val="clear" w:color="auto" w:fill="auto"/>
            <w:vAlign w:val="top"/>
          </w:tcPr>
          <w:p w14:paraId="15D5C6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862" w:type="pct"/>
          </w:tcPr>
          <w:p w14:paraId="048680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7CC359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6"/>
                <w:rFonts w:hint="eastAsia" w:eastAsia="宋体"/>
                <w:lang w:val="en-US" w:eastAsia="zh-CN" w:bidi="ar"/>
              </w:rPr>
            </w:pPr>
            <w:r>
              <w:rPr>
                <w:rStyle w:val="6"/>
                <w:rFonts w:hint="eastAsia" w:eastAsia="宋体"/>
                <w:lang w:val="en-US" w:eastAsia="zh-CN" w:bidi="ar"/>
              </w:rPr>
              <w:t>操作界面，操作简单，更加人性化。</w:t>
            </w:r>
          </w:p>
        </w:tc>
      </w:tr>
      <w:tr w14:paraId="3B52A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" w:hRule="atLeast"/>
        </w:trPr>
        <w:tc>
          <w:tcPr>
            <w:tcW w:w="679" w:type="pct"/>
            <w:shd w:val="clear" w:color="auto" w:fill="auto"/>
            <w:vAlign w:val="top"/>
          </w:tcPr>
          <w:p w14:paraId="7BF5EB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862" w:type="pct"/>
          </w:tcPr>
          <w:p w14:paraId="6391A5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71ED66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Style w:val="6"/>
                <w:rFonts w:hint="eastAsia" w:eastAsia="宋体"/>
                <w:lang w:val="en-US" w:eastAsia="zh-CN" w:bidi="ar"/>
              </w:rPr>
              <w:t>系统易于维护、故障率低。</w:t>
            </w:r>
          </w:p>
        </w:tc>
      </w:tr>
      <w:tr w14:paraId="61FC4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" w:hRule="atLeast"/>
        </w:trPr>
        <w:tc>
          <w:tcPr>
            <w:tcW w:w="679" w:type="pct"/>
            <w:shd w:val="clear" w:color="auto" w:fill="auto"/>
            <w:vAlign w:val="top"/>
          </w:tcPr>
          <w:p w14:paraId="28AADD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862" w:type="pct"/>
          </w:tcPr>
          <w:p w14:paraId="5EDB2D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6213BD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Style w:val="6"/>
                <w:rFonts w:hint="eastAsia" w:eastAsia="宋体"/>
                <w:lang w:val="en-US" w:eastAsia="zh-CN" w:bidi="ar"/>
              </w:rPr>
              <w:t>额定电压：AC  220V；50/60Hz；</w:t>
            </w:r>
          </w:p>
        </w:tc>
      </w:tr>
      <w:tr w14:paraId="17E7D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" w:hRule="atLeast"/>
        </w:trPr>
        <w:tc>
          <w:tcPr>
            <w:tcW w:w="679" w:type="pct"/>
            <w:shd w:val="clear" w:color="auto" w:fill="auto"/>
            <w:vAlign w:val="top"/>
          </w:tcPr>
          <w:p w14:paraId="0C5059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862" w:type="pct"/>
          </w:tcPr>
          <w:p w14:paraId="3F24D4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3458" w:type="pct"/>
            <w:vAlign w:val="center"/>
          </w:tcPr>
          <w:p w14:paraId="1EFCED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Style w:val="6"/>
                <w:rFonts w:hint="eastAsia" w:eastAsia="宋体"/>
                <w:lang w:val="en-US" w:eastAsia="zh-CN" w:bidi="ar"/>
              </w:rPr>
              <w:t>熔断器： 8A  φ5x20mm；</w:t>
            </w:r>
          </w:p>
        </w:tc>
      </w:tr>
      <w:tr w14:paraId="4707A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</w:tcPr>
          <w:p w14:paraId="0F41ABF9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打</w:t>
            </w:r>
            <w:r>
              <w:rPr>
                <w:rFonts w:hint="eastAsia"/>
                <w:vertAlign w:val="baseline"/>
                <w:lang w:val="en-US" w:eastAsia="zh-CN"/>
              </w:rPr>
              <w:t>“</w:t>
            </w:r>
            <w:r>
              <w:rPr>
                <w:rFonts w:hint="default"/>
                <w:vertAlign w:val="baseline"/>
                <w:lang w:val="en-US" w:eastAsia="zh-CN"/>
              </w:rPr>
              <w:t>★</w:t>
            </w:r>
            <w:r>
              <w:rPr>
                <w:rFonts w:hint="eastAsia"/>
                <w:vertAlign w:val="baseline"/>
                <w:lang w:val="en-US" w:eastAsia="zh-CN"/>
              </w:rPr>
              <w:t>”</w:t>
            </w:r>
            <w:r>
              <w:rPr>
                <w:rFonts w:hint="default"/>
                <w:vertAlign w:val="baseline"/>
                <w:lang w:val="en-US" w:eastAsia="zh-CN"/>
              </w:rPr>
              <w:t>号条款为实质性条款，若有任何一条负偏离或不满足则导致响应无效。</w:t>
            </w:r>
          </w:p>
        </w:tc>
      </w:tr>
    </w:tbl>
    <w:p w14:paraId="2820D0DD">
      <w:pPr>
        <w:rPr>
          <w:rFonts w:hint="default"/>
          <w:b/>
          <w:bCs/>
          <w:lang w:val="en-US" w:eastAsia="zh-CN"/>
        </w:rPr>
      </w:pPr>
    </w:p>
    <w:p w14:paraId="306B45F8">
      <w:pPr>
        <w:rPr>
          <w:rFonts w:hint="default"/>
          <w:b/>
          <w:bCs/>
          <w:lang w:val="en-US" w:eastAsia="zh-CN"/>
        </w:rPr>
      </w:pPr>
    </w:p>
    <w:p w14:paraId="062417DE">
      <w:pPr>
        <w:rPr>
          <w:rFonts w:hint="default"/>
          <w:b/>
          <w:bCs/>
          <w:lang w:val="en-US" w:eastAsia="zh-CN"/>
        </w:rPr>
      </w:pPr>
    </w:p>
    <w:p w14:paraId="7CFDD060">
      <w:pPr>
        <w:rPr>
          <w:rFonts w:hint="default"/>
          <w:b/>
          <w:bCs/>
          <w:lang w:val="en-US" w:eastAsia="zh-CN"/>
        </w:rPr>
      </w:pPr>
    </w:p>
    <w:p w14:paraId="0F896D84">
      <w:pPr>
        <w:rPr>
          <w:rFonts w:hint="default"/>
          <w:b/>
          <w:bCs/>
          <w:lang w:val="en-US" w:eastAsia="zh-CN"/>
        </w:rPr>
      </w:pPr>
    </w:p>
    <w:p w14:paraId="66B7C29D">
      <w:pPr>
        <w:rPr>
          <w:rFonts w:hint="default"/>
          <w:b/>
          <w:bCs/>
          <w:lang w:val="en-US" w:eastAsia="zh-CN"/>
        </w:rPr>
      </w:pPr>
    </w:p>
    <w:p w14:paraId="1F0ED337">
      <w:pPr>
        <w:rPr>
          <w:rFonts w:hint="default"/>
          <w:b/>
          <w:bCs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C779E9"/>
    <w:rsid w:val="0E8F265A"/>
    <w:rsid w:val="10CF6F95"/>
    <w:rsid w:val="11424EB6"/>
    <w:rsid w:val="12D210DF"/>
    <w:rsid w:val="18A53738"/>
    <w:rsid w:val="29720941"/>
    <w:rsid w:val="2B1F0934"/>
    <w:rsid w:val="487169EF"/>
    <w:rsid w:val="66CE1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pPr>
      <w:spacing w:before="120"/>
      <w:jc w:val="left"/>
    </w:pPr>
    <w:rPr>
      <w:rFonts w:ascii="Calibri" w:hAnsi="Calibri" w:cs="Calibri"/>
      <w:b/>
      <w:bCs/>
      <w:i/>
      <w:iCs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font21"/>
    <w:basedOn w:val="5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7">
    <w:name w:val="font11"/>
    <w:basedOn w:val="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8">
    <w:name w:val="font51"/>
    <w:basedOn w:val="5"/>
    <w:qFormat/>
    <w:uiPriority w:val="0"/>
    <w:rPr>
      <w:rFonts w:ascii="微软雅黑" w:hAnsi="微软雅黑" w:eastAsia="微软雅黑" w:cs="微软雅黑"/>
      <w:color w:val="000000"/>
      <w:sz w:val="21"/>
      <w:szCs w:val="21"/>
      <w:u w:val="none"/>
    </w:rPr>
  </w:style>
  <w:style w:type="paragraph" w:customStyle="1" w:styleId="9">
    <w:name w:val="Table Paragraph"/>
    <w:basedOn w:val="1"/>
    <w:qFormat/>
    <w:uiPriority w:val="1"/>
    <w:pPr>
      <w:autoSpaceDE w:val="0"/>
      <w:autoSpaceDN w:val="0"/>
      <w:spacing w:after="0" w:line="240" w:lineRule="auto"/>
    </w:pPr>
    <w:rPr>
      <w:rFonts w:ascii="微软雅黑" w:hAnsi="微软雅黑" w:eastAsia="微软雅黑" w:cs="微软雅黑"/>
      <w:kern w:val="0"/>
      <w:szCs w:val="22"/>
      <w:lang w:eastAsia="en-US" w:bidi="en-US"/>
      <w14:ligatures w14:val="none"/>
    </w:rPr>
  </w:style>
  <w:style w:type="table" w:customStyle="1" w:styleId="10">
    <w:name w:val="Table Normal"/>
    <w:semiHidden/>
    <w:unhideWhenUsed/>
    <w:qFormat/>
    <w:uiPriority w:val="2"/>
    <w:pPr>
      <w:widowControl w:val="0"/>
      <w:autoSpaceDE w:val="0"/>
      <w:autoSpaceDN w:val="0"/>
      <w:spacing w:after="0" w:line="240" w:lineRule="auto"/>
    </w:pPr>
    <w:rPr>
      <w:kern w:val="0"/>
      <w:szCs w:val="22"/>
      <w:lang w:eastAsia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23</Pages>
  <Words>552</Words>
  <Characters>857</Characters>
  <Lines>0</Lines>
  <Paragraphs>0</Paragraphs>
  <TotalTime>119</TotalTime>
  <ScaleCrop>false</ScaleCrop>
  <LinksUpToDate>false</LinksUpToDate>
  <CharactersWithSpaces>860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2025-07-03T09:16:00Z</dcterms:created>
  <dc:creator>微胖的阿喵</dc:creator>
  <cp:lastModifiedBy>lei  lei</cp:lastModifiedBy>
  <cp:lastPrinted>2025-07-07T10:28:00Z</cp:lastPrinted>
  <dcterms:modified xsi:type="dcterms:W3CDTF">2025-07-07T12:25:24Z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83DB94F6ABD14F2E9B717440A84C5064_13</vt:lpwstr>
  </property>
  <property fmtid="{D5CDD505-2E9C-101B-9397-08002B2CF9AE}" pid="4" name="KSOTemplateDocerSaveRecord">
    <vt:lpwstr>eyJoZGlkIjoiMjRlMjlhM2EzNzNmOGI4OTg1ZDgxNDYxMGE3ZGU5YzgiLCJ1c2VySWQiOiI2Njg4NDc3MTMifQ==</vt:lpwstr>
  </property>
</Properties>
</file>