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748"/>
        <w:gridCol w:w="836"/>
        <w:gridCol w:w="1724"/>
        <w:gridCol w:w="842"/>
        <w:gridCol w:w="1639"/>
        <w:gridCol w:w="916"/>
        <w:gridCol w:w="5789"/>
        <w:gridCol w:w="1176"/>
      </w:tblGrid>
      <w:tr w14:paraId="3806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9"/>
            <w:tcBorders>
              <w:top w:val="nil"/>
              <w:left w:val="nil"/>
              <w:bottom w:val="nil"/>
              <w:right w:val="nil"/>
            </w:tcBorders>
            <w:shd w:val="clear" w:color="auto" w:fill="auto"/>
            <w:vAlign w:val="center"/>
          </w:tcPr>
          <w:p w14:paraId="4CCE23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0" w:name="_GoBack"/>
            <w:r>
              <w:rPr>
                <w:rFonts w:hint="eastAsia" w:ascii="宋体" w:hAnsi="宋体" w:eastAsia="宋体" w:cs="宋体"/>
                <w:b/>
                <w:bCs/>
                <w:i w:val="0"/>
                <w:iCs w:val="0"/>
                <w:color w:val="000000"/>
                <w:sz w:val="28"/>
                <w:szCs w:val="28"/>
                <w:u w:val="none"/>
                <w:lang w:val="en-US" w:eastAsia="zh-CN"/>
              </w:rPr>
              <w:t>家庭养老床位基本项目参考清单及服务要求</w:t>
            </w:r>
            <w:bookmarkEnd w:id="0"/>
          </w:p>
        </w:tc>
      </w:tr>
      <w:tr w14:paraId="44C3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8BC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一、适老化改造</w:t>
            </w:r>
          </w:p>
        </w:tc>
      </w:tr>
      <w:tr w14:paraId="456B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EA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A7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03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38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具体内容</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DE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项目类型</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10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27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2C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9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最高限价（元）</w:t>
            </w:r>
          </w:p>
        </w:tc>
      </w:tr>
      <w:tr w14:paraId="521A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8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E9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地面改造</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A2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防滑处理</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819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在卫生间、厨房、卧室等区域，铺设防滑砖或者防滑地胶</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55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E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防滑砖</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5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1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2.水泥砂浆打底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3.找规矩、弹线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4.铺设防滑砖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5.勾缝</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0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268.29</w:t>
            </w:r>
          </w:p>
        </w:tc>
      </w:tr>
      <w:tr w14:paraId="11F9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5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FE75">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0DF8">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F5B6">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5328">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6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防滑地胶</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D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D4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2.抗菌防霉易清洗，适用于卫浴间、厨房等较湿滑地方。</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3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129.71</w:t>
            </w:r>
          </w:p>
        </w:tc>
      </w:tr>
      <w:tr w14:paraId="4666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2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C061F">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5154">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B264">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73CC7">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B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拼接防滑垫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C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44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 PVC 材质，无异味，韧性佳；母环圆扣可拼接。建议采用尺寸： 300*300mm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2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6E6F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0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A60C">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F9A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3215">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36F1E">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F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防滑脚垫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B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46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1.尺寸：580*880mm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2.材质：PVC材质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3.正面小圆点按摩，真空吸盘可轻松吸附于光滑地面，不会偏移</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8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20D5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D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6A844">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50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高差处理</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F01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铺设水泥坡道或者加设橡胶等材质的可移动式坡道</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75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5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水泥坡道</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D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AB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1.材质：水泥.砂子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2.尺寸：根据门厅.过道等处实际高低差（大于50mm）设计施工样式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3.坡道坡度比≤1：8（根据现场实际情况定）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4.表面作防滑条纹处理。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A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517.71</w:t>
            </w:r>
          </w:p>
        </w:tc>
      </w:tr>
      <w:tr w14:paraId="7E30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9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9E8F">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77798">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9D2B">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8CFF">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6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橡胶坡道</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C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8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移动坡道橡塑材质，定制尺寸。</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5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265.43</w:t>
            </w:r>
          </w:p>
        </w:tc>
      </w:tr>
      <w:tr w14:paraId="4D28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8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F0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门改造</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0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门槛移除</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99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移除门槛，便利老年人进出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A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5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门槛移除</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7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D3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1.根据评估方案，拆除门槛；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2清理拆除垃圾，垃圾清运；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3.拆除后平化或墙厚坡化。</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F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382.29</w:t>
            </w:r>
          </w:p>
        </w:tc>
      </w:tr>
      <w:tr w14:paraId="3816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8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D122">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6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房门拓宽</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52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对卫生间、厨房等空间较窄的门洞进行拓宽，改善通过性，方便轮椅进出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3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3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房门拓宽</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E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EA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1.卫生间门、门框拆除；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2.按照需求拓宽门洞，清理垃圾；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3.根据尺寸定制不同材质的门及门套进行安装。</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0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1072.57</w:t>
            </w:r>
          </w:p>
        </w:tc>
      </w:tr>
      <w:tr w14:paraId="24F6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C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79ED">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7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下压式门把手改造</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23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可用单手手掌或者手指轻松操作，增加摩擦力和稳定性，方便老年人开门</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9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8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下压式门把手改造</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1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BA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1.工艺：表面电镀喷漆处理；2材质：304不锈钢；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3.原门把手拆除及安装。</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F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325.86</w:t>
            </w:r>
          </w:p>
        </w:tc>
      </w:tr>
      <w:tr w14:paraId="340F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7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B3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卧室改造</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70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安装床边护栏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(抓杆)</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616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辅助老年人起身、上下床，防止翻身滚下床</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7B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7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床边护栏</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E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E1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1.尺寸：五档展开长120*高40cm；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2.材质：铝合金横杆，不锈钢立柱，钢板支架。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3.主要特点：3*3cm加厚方管，防磨防变形堵头，多档位选择，一键折叠起落。</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1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176.14</w:t>
            </w:r>
          </w:p>
        </w:tc>
      </w:tr>
      <w:tr w14:paraId="4532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6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DDF6D">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0338">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191B">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AA29">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CE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床边扶手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C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20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1.移动扶手底座尺寸：50*60cm(±5cm）；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2.高度6档可调节；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4.承重≥150kg；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5.主要特点：抗氧化，耐腐蚀；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6.重量：≥13kg</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3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r>
      <w:tr w14:paraId="0C56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A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004B">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3B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配置护理床</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982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帮助失能老年人完成起身、侧翻、上下床、吃饭等动作，辅助喂食、处理排泄物等</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61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A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手摇护理床</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6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F0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材质：冷轧钢，铝合金，密度板,ABS塑料，橡胶。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规格：长210cm*宽120cm*高50cm，钢管壁厚1.0mm。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描述：左右翻身、起背、抬腿、落腿、解便、洗头、洗脚、输液、就餐、移动、带万向静音轮，可移动可调成坐起式；起背85±5。；抬腿45±5。；落腿80±5。；床体承重不少于260kg。</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F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1850</w:t>
            </w:r>
          </w:p>
        </w:tc>
      </w:tr>
      <w:tr w14:paraId="3CE6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5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34E14">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451D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C2EC">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9BFF2">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9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电动护理床</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6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54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1、床体承载重量≥240kg。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2、扶手牢固灵活，无噪音，操作轻松自如。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3、护理床可灵活调节患者背部、腿部角度高低。</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2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w:t>
            </w:r>
          </w:p>
        </w:tc>
      </w:tr>
      <w:tr w14:paraId="2A4E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E7628">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DFC0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8CE0">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B7EC8">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E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电动护理床垫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5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17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通过电动升降功能，帮助腿脚不便的老人轻松起身与落座，减少膝关节压力，降低跌倒风险。</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F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896</w:t>
            </w:r>
          </w:p>
        </w:tc>
      </w:tr>
      <w:tr w14:paraId="081E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5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A02B">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BD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配置防压疮垫</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FB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避免长期乘坐轮椅或卧床的老年人发生严重压疮，包括防压疮坐垫、靠垫或床垫等</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05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5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防压疮坐垫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0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FE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1.尺寸：46.8cm*46.8cm_(±5cm）；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2.材质:优质PVC材质;轻巧耐拉伸，承重效果佳；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3.25个2.5cm内径小孔，均匀分布在坐垫上，与气室交错形成波浪凹凸表层，分散臀部、腿部的压力，更加透气；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4.承重≧100kg；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5.配备专用打气筒，充气方便快捷。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F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526B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A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EECF7">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50F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0125B">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63CB4">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1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防压疮床垫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C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D5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1.配有主机及床垫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2.旋钮式气泵压力控制，调节软硬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3.工作噪音：≤45dB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4.最大载重：≤135公斤；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5.面料采用尼龙或PVC材质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6.连接管采用优质硅胶管，耐折且不易脱落</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9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r>
      <w:tr w14:paraId="2234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D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B692">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917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9B1A">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70D1E">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防压疮靠垫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D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16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1.高密度海绵，软硬适中，环保舒适，会弹性好，支撑力强，不易 变形，经久耐用。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2.材质：棉布材质加海绵。</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9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r>
      <w:tr w14:paraId="3E40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3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07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如厕洗浴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设备改造</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39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安装扶手</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A9B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在如厕区或者洗浴区安装扶乎，包括一字形扶手、U形扶手、L形扶手、135°扶手、T形扶手或者助力扶乎等</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FC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3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一字形扶手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0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51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1.尺寸：长度≥430mm；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2.外管材质：ABS材质或抗菌尼龙，直径35mm；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3.内管材质：铝合金或不锈钢内管，直径28mm；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4.扶手表面使用环保标准、抗老化、耐腐蚀耐火材料，能有效抑制大肠杆菌、金黄色葡萄球菌等细菌，扶手表面采用防滑浮点设计，厚度为0.5mm。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2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68.06</w:t>
            </w:r>
          </w:p>
        </w:tc>
      </w:tr>
      <w:tr w14:paraId="66F4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8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A55BD">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8C4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39B6">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6A8EA">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6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U形扶手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8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AB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1.尺寸：600*700mm；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2.外管材质：ABS材质或抗菌尼龙，直径35mm；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3.内管材质：铝合金或不锈钢内管，直径28mm；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4.带不锈钢底座，可上翻；</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C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246.71</w:t>
            </w:r>
          </w:p>
        </w:tc>
      </w:tr>
      <w:tr w14:paraId="40A4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8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D079">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DF8F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F57A">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3680A">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C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L形扶手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4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E6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1.尺寸：600*400mm；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2.外管材质：ABS材质或抗菌尼龙，直径35mm；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3.内管材质：铝合金或不锈钢内管，直径28mm；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4.扶手表面使用环保标准、抗老化、耐腐蚀耐火材料，能有效抑制大肠杆菌、金黄色葡萄球菌等细菌，扶手表面采用防滑浮点设计，厚度为0.5mm。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F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128.56</w:t>
            </w:r>
          </w:p>
        </w:tc>
      </w:tr>
      <w:tr w14:paraId="5079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8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A8BAA">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892C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355A2">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5B0CE">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D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E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89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1.尺寸：450*450mm；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2.外管材质：ABS材质或抗菌尼龙，直径35mm；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3.内管材质：铝合金或不锈钢内管，直径28mm；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4.扶手表面使用环保标准、抗老化、耐腐蚀耐火材料，能有效抑制大肠杆菌、金黄色葡萄球菌等细菌，扶手表面采用防滑浮点设计，厚度为0.5mm。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E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4AAC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F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2A96">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B875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DD4B">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EFB4">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8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T形扶手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5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FE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1.尺寸：700*500mm；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2.外管材质：ABS材质或抗菌尼龙，直径35mm；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3.内管材质：铝合金或不锈钢内管，直径28mm；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4.扶手表面使用环保标准、抗老化、耐腐蚀耐火材料，能有效抑制大肠杆菌、金黄色葡萄球菌等细菌，扶手表面采用防滑浮点设计，厚度为0.5mm。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8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154.28</w:t>
            </w:r>
          </w:p>
        </w:tc>
      </w:tr>
      <w:tr w14:paraId="2979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7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1D3B">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BDC9">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70B4">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33AB">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4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坐便助力扶手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3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1F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1、高度6档调节；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2、产品材质：PP+钢管组装式支架；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3、扶手架高强度碳钢管焊接而成；扶手架整体硫化喷粉处理不易生锈；扶手可上翻收起、扶手盖PP材质+抑菌剂抑制细菌增长；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4、双侧扶手总承重不低于80KG。</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6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r>
      <w:tr w14:paraId="6A77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4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A790">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FD79">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6B77B">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5FC91">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8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马桶增高器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9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F6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马桶增高器选用HDEP吹塑座板，扶手采用高强度铝合金材料，管料规格：直径19MM,厚度1.2MM国标铝管,扶手表面套EVA海绵套管。宽度47CM, 扶手可拆卸，产品尺寸：53宽*40侧宽*29高，承重100kg.</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6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r>
      <w:tr w14:paraId="709B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F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C4FC">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EF7D">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62D6">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40E1B">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6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移动坐便椅</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0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3C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1、规格尺寸:坐便椅尺寸： 座宽45cm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2、座面离地高度45cm 总高96cm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3、采用国标管材 直径25mm 壁厚0.8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4、脚垫直径30mm，EAV扶手，PU座板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5、承重150KG</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0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r>
      <w:tr w14:paraId="484E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D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36D9">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7813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41D91">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5E541">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6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移动坐便器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C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7E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材质：碳钢，喷塑；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尺寸52*42*81-910㎝，座板高度54-64㎝，主管直径22㎜，壁厚1.0㎜，调节管直径24㎜，壁厚0.8㎜。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单个重量5.8千克。</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7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6DDF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7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FD2BA">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7F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配置淋浴椅</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B1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辅助老年人洗澡用，避免老年人滑倒</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77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B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普通淋浴椅</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6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2A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1.尺寸：坐深340mm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坐宽410mm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整体宽500mm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坐高390mm-520mm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总高680mm-810mm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扶手可拆卸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2.主架：由高强度铝合金管材组成，管的厚度1.2mm，表面阳极氧化处理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3.座靠板：坐板和靠背板是采用的 PE 吹塑成型，坐板表面设计有漏水孔和防滑纹。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4.扶手：扶手采用的是焊接拆装，扶手表面安装有泡沫棉，防滑耐用。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5.脚腿：四只脚腿高度 6 档可调节，可以根据不同的身高来调节舒适度，脚底配用大底斜形橡胶防滑脚垫，脚垫内有钢片经久耐用。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0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r>
      <w:tr w14:paraId="6C31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3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C987C">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1D02">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C081F">
            <w:pPr>
              <w:jc w:val="center"/>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1092">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E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折叠淋浴椅</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8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E4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1、主架：由优质铝管焊接而成，抗冲击，韧性强，承重高。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2、坐板：防舒适度高，防水性能好。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3、靠背：无毒，无刺激性气味，易清洁，舒适度高，耐用。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4、扶手：PE扶手，防水耐用。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5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r>
      <w:tr w14:paraId="767A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5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A5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物理环境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改造</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E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灯源改造</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6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安装自动感应灯，辅助老年人起夜使用</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E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2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自动感应灯</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E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80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2.功率≤5w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3.具备人体感应功能</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7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212D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A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B1F8">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F4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电源插座及开关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改造</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09B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根据情况进行高/低位、大面板、夜问指示改造，方便老年人使用</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E3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C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老旧线路改造</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0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1E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根据现场条件确认施工方案，成品保护，明管敷设，铺设新线，接入原有线路，布线横平竖直，穿线采用PVC套管，原老旧线路拆除，包工包料。（电缆线须达到国标标准）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1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156.57</w:t>
            </w:r>
          </w:p>
        </w:tc>
      </w:tr>
      <w:tr w14:paraId="1CB1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2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17627">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B9B2">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AEC09">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00E8">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1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插座改造</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A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4F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1、国产PC料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2、五孔</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A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88.14</w:t>
            </w:r>
          </w:p>
        </w:tc>
      </w:tr>
      <w:tr w14:paraId="1D94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C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48D6C">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F57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ADF7">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6623">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D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开关改造</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1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2B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1、银镍合金触点、国产PC料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2、双开或单开</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A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67.57</w:t>
            </w:r>
          </w:p>
        </w:tc>
      </w:tr>
      <w:tr w14:paraId="7160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2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C1F3F">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2E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安装防撞护们/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防撞条、捉示标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识</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3D7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在家具尖角或墙角安装防撞护角或者防撞条，必要时粘贴警示条</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C5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E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防撞护角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D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3C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1.材质：NBR，防水耐油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2.加厚，无残留，不伤家具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7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6736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9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98EE0">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B735">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9AF6">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88AB0">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5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防撞条</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1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E2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1.材质：NBR双面胶/免钉胶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2.防火阻燃，经久耐用，不含甲醛</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0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2921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3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C1D4">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D367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CA44">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F151">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5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警示条</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C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6A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1.柔软、耐用、易于粘贴的材料，确保能够牢固地附着在需要警示的表面上；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2.通常使用醒目的颜色，如红色、黄色等，粘贴在墙角或家具尖角附近，起警示作用；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3.符合相关标准和老年人认知特点的提示标识。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0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82B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5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F367C">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AA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适老家具配留</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1C5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配置适老家具，如适老椅、适老桌、适老床等</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41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3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换鞋凳</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D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5C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1.材质：优质橡胶木，木质细腻，具有较好的总体强度性能，良好的抗震力；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2.坐面布艺或PU皮软包，防水、防褥疮，不易变形，内部优质海绵结构；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3.座面两侧设有抓手及拐杖凹槽。</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1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r>
      <w:tr w14:paraId="31DC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5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7B15">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8377">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EBDA0">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4BCFB">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3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适老方桌</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F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FC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1.实木框架，采用橡胶木实木；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2.台面：多层板贴木皮饰面或实木桌面，无缝拼接边角处采用倒圆工艺，含适老四角抓手；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3.国内环保油漆。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7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792.85</w:t>
            </w:r>
          </w:p>
        </w:tc>
      </w:tr>
      <w:tr w14:paraId="7F1C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8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12AFF">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DDA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4A15">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B456">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F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适老长桌</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A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EC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1.实木框架，采用橡胶木实木；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2.台面：多层板贴木皮饰面或实木桌面，无缝拼接边角处采用倒圆工艺，含适老抓手。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3.国内环保油漆。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0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1518.55</w:t>
            </w:r>
          </w:p>
        </w:tc>
      </w:tr>
      <w:tr w14:paraId="5C36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E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4922">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0F04">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FA0DA">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2E9F">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1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适老椅</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A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DA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1.实木框架：采用橡胶木实木，木质细腻，硬度高，具有较良好的强度性能，良好的抗震力；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2.扶手：弯曲半扶手设计，边角处采用倒圆工艺；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3.靠背：高密度海绵，防止褥疮，耐磨防水；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4.坐垫：坐面布艺或PU皮软包，防水、防褥疮，不易变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形，内部优质海绵结构。</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3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513.57</w:t>
            </w:r>
          </w:p>
        </w:tc>
      </w:tr>
      <w:tr w14:paraId="4A65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B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FBD75">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B1970">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22EF">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1C23">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4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适老化床头柜</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9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13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 ≥长400×宽400×高650mm；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2.材质：多层免漆板。</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7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r>
      <w:tr w14:paraId="2641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2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4697E">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CD70">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9531">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3907A">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5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居家适老床</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1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C4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1材质：实木床头床尾，床边附有实木扶手；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2.软包：采用耐磨超纤皮或优质布艺，质感需柔和，抗划、耐脏性能好；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3.工艺：无尖角，四角需倒安全圆弧，倒菱角、圆角、圆形均匀一致，自装配，拆装产品零件结合应牢固严密，家具整体结构牢固，平衡，专业化适老设计。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4.不包含床垫。</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B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r>
      <w:tr w14:paraId="2689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A5A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二、智能化改造</w:t>
            </w:r>
          </w:p>
        </w:tc>
      </w:tr>
      <w:tr w14:paraId="560B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91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DD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75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3A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具体内容</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E3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项目类型</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C6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11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95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2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最高限价（元）</w:t>
            </w:r>
          </w:p>
        </w:tc>
      </w:tr>
      <w:tr w14:paraId="21A6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C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3D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设备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3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WIFI路出器</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DA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保证相关智能设备数据的传送和服务响应</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38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基础(任选其一 )</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B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4G路由器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A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11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保证相关智能设备数据的传送和服务响应</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F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14:paraId="2852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7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94D4">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E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无线网卡</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5C1F">
            <w:pPr>
              <w:jc w:val="center"/>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3B7F">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2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无线网卡</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E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B2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保证相关智能设备数据的传送和服务响应</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3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r>
      <w:tr w14:paraId="6E93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3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39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紧急呼叫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FF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紧急呼叫器</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898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安装在床头、卫生间等关键位置，老年人出现危机情况便于一键呼叫</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4E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D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床头呼叫器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8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A0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1.主要服务高龄独居老人，按紧急呼叫键，设备自动拨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打2个以上预设的求助电话；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2.当前一个电话无法接通时，设备自动拨打下一个号码；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3.紧急呼叫实时推送至子女手机起到应急响应的作用；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E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r>
      <w:tr w14:paraId="4D3F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9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2B1D">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C950">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9A0B5">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8520A">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7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卫生间呼叫器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2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EC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1.带拉绳，安装于卫生间，当老人出现紧急情况时，可以一键呼叫；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2.通信方式：NB-IOT或4G（全网通）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3.触发方式：按键或者拉绳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4.安装方式：壁挂；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5.坐姿和站姿可按动面板触控按键，摔倒时可拉动拉绳键；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6.呼叫信息实时推送至紧急联系人手机，起到应急响应的作用；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8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6081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D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81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生命休征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监测设备</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B2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智能腕表等监测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9DB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动态监测和记录老年人呼吸、心率等参数，发现异常自动提醒</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B2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7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智能腕表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F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8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1、通信方式：4G全网通。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2、动态监测和记录老年人血氧、心率等参数，发现异常自动提醒。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3、支持电子围栏、定位、活动轨迹。</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7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w:t>
            </w:r>
          </w:p>
        </w:tc>
      </w:tr>
      <w:tr w14:paraId="557A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8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3789">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C59F4">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32D1">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4008">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D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唾眠看护带</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E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F7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1.采用PVDF压电传感器，实时监测功能：心率，呼吸，鼾，体动，在床、离床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2.报告内容：睡眠分层，脉搏波体征，紧急求助(SOS)，入睡时长，睡眠效率，睡眠统计，睡眠分析，睡眠建议，详情分析。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3.报警内容：短信报警，电话报警，亲友共享，音乐助眠，集中看护管理系统，一键批量配网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4.支持数据传输对接，服务器对接服务器，设备对接服务器。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F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r>
      <w:tr w14:paraId="203F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9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0A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装置</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5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烟雾报警器</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CE2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安装在居家应急响应位置，用于监测老年人居室环境，发生险情时及时报警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9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C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烟雾报警器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5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3B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1.可安装于厨房、客厅及卧室，监测火灾造成的空气中的烟雾浓度以及光源，一旦触发后，设备本地蜂鸣报警；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2.通过智能网关上传到平台，实时推送至子女手机、服务机构、政府集中看护大屏，起到应急响应的作用。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6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1F63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5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28999">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339E">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3B47">
            <w:pPr>
              <w:jc w:val="left"/>
              <w:rPr>
                <w:rFonts w:hint="eastAsia" w:ascii="宋体" w:hAnsi="宋体" w:eastAsia="宋体" w:cs="宋体"/>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E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4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一氧化碳探测器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8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6C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1.采用平面半导体气体传感器检测可燃气体的泄漏,响应速度快。 2.具有良好的重复性和选择性,元件工作稳定可靠,抗干扰性好。 3.报警声采用由小到大方式发出,以免突兀的报声使人受到惊吓。 4.适用范围广:本探测器适用于住宅、公离等存在可燃气体的场所进行了安全监控,可以测试甲烷(天然气)[本探测器主要检测甲烷,用于检测其他气体时相对误差会偏大,专业测量类不建议使用]5.支持联动机械手，控制燃气阀门关断</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8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226.71</w:t>
            </w:r>
          </w:p>
        </w:tc>
      </w:tr>
      <w:tr w14:paraId="54E2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3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A5DA">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6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可燃气体泄露报警器</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5915E">
            <w:pPr>
              <w:jc w:val="left"/>
              <w:rPr>
                <w:rFonts w:hint="eastAsia" w:ascii="宋体" w:hAnsi="宋体" w:eastAsia="宋体" w:cs="宋体"/>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E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E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燃气报警器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3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04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安装于厨房，监测火灾造成的空气中的可燃气体（天然气和液化气）的浓度，一旦触发后，设备本地蜂鸣报警，通过智能网关上传到平台，实时推送至子女手机、服务机构、政府集中看护大屏，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4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226.71</w:t>
            </w:r>
          </w:p>
        </w:tc>
      </w:tr>
      <w:tr w14:paraId="7283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F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768D">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5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溢水报警器</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F3CA">
            <w:pPr>
              <w:jc w:val="left"/>
              <w:rPr>
                <w:rFonts w:hint="eastAsia" w:ascii="宋体" w:hAnsi="宋体" w:eastAsia="宋体" w:cs="宋体"/>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E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C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溢水报警器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5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3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1.可安装于厨房、卫生间，监测地面积水的情况，一旦触发后，设备本地蜂鸣报警；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2.通过智能网关上传到平台，实时推送至子女手机、服务机构、政府集中看护大屏，起到应急响应的作用。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2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r>
      <w:tr w14:paraId="7A8D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0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03882">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C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亮米波跌倒监测仪</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CC5BE">
            <w:pPr>
              <w:jc w:val="left"/>
              <w:rPr>
                <w:rFonts w:hint="eastAsia" w:ascii="宋体" w:hAnsi="宋体" w:eastAsia="宋体" w:cs="宋体"/>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9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E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毫米波跌倒监测仪</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C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0C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1.能准确判断跌倒，包括：向前跌倒、向后跌倒、侧向跌倒。单人情况下，三个方向的判断准确率不低于95%；检测到室内人员跌倒时，会自动发出报警信息。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2.增强功能可以准确识别目标站、坐、躺、跌倒四种姿态，单人情况下，四种姿态识别综合准确率不低于95%，两人情况下，四种姿态识别综合准确率不低于90%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3.同一监测区域内，最大支持不少于3个目标的姿态判定。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4.设备可以根据运营要求可提供久坐提醒、夜间离床告警功能。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5.单个感应设备的有效监测范围不小于30平方米。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6.具备大数据处理能力，可根据老人身高和形体状态，可快速设置科学判断跌倒的参数等。</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C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w:t>
            </w:r>
          </w:p>
        </w:tc>
      </w:tr>
      <w:tr w14:paraId="0FBE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B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2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视频或语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音通话设</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9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智能监控摄像头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等设备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73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双向实时视频或语音通话，及时准确掌握老人在家实时情况</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7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D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智能监控摄像头</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F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8C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1.电源输入:DC5V/2A；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2.WiFi标准:2.4GHz、5GHz；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3.清晰度:300万像素；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4.夜视距离:10米；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5.可视角度:水平0 330°,垂直90°；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6.录像保存:Micro SD卡；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7.工作温度:-10℃-50℃；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8.工作湿度:&lt;95%RH；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9.人脸人形追踪移动AI跟拍；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10.支持语音对讲；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11.支持智能WiFi连接摄像机报警联动：扬声器报警、视频抓拍、云储存(需另行购买)支持移动侦测报警像机报警联动:扬声器报警、视频抓拍、支持移动侦测报警。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7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w:t>
            </w:r>
          </w:p>
        </w:tc>
      </w:tr>
      <w:tr w14:paraId="7BBB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3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44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智能感应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设备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A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门磁感应器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22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装在门或窗等位置，实时监测门窗开闭状态，触发及时报警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4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9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门磁感应器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7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81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1.安装于进出主门，起到防盗（防恶意闯入）以及记录老人活动轨迹的作用；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2.当监测到门打开时，通过智能网关上传到平台，实时推送至子女手机、服务机构、政府集中看护大屏，起到应急响应的作用。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B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162.86</w:t>
            </w:r>
          </w:p>
        </w:tc>
      </w:tr>
      <w:tr w14:paraId="7DF4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2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3700">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8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CD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安装在卧室、客厅等老年人频繁活动区域，探测老年人活动情况</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3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B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3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07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1.安装于室内必经通道，起到防盗（防恶意闯入）以及记录老人活动轨迹的作用；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2.当监测到有人经过（或长时间无人经过）时，通过智能网关上传到平台，实时推送至子女手机、服务机构、政府集中看护大屏，起到应急响应的作用。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7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202.86</w:t>
            </w:r>
          </w:p>
        </w:tc>
      </w:tr>
      <w:tr w14:paraId="14D9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347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三、老年用品</w:t>
            </w:r>
          </w:p>
        </w:tc>
      </w:tr>
      <w:tr w14:paraId="4ABE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E0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43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13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44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具体内容</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AD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项目类型</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07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54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98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51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最高限价（元）</w:t>
            </w:r>
          </w:p>
        </w:tc>
      </w:tr>
      <w:tr w14:paraId="3A61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5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B1FD6">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F6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手杖</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D2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辅助老年人平稳站立和行走，包含三脚或四脚乎</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521AE">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4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单脚手杖</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E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8D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辅助腿脚不便的老人日常步行。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1、高度可调，满足不同身高老人的需求。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2、底部防滑，更安全。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3、材质：铝合金。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4、手柄防滑，耐用，手感好，无毒,符合环保要求。</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0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r>
      <w:tr w14:paraId="79DD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2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743C">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95645">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F5280">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45A6F">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D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三脚手杖</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0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31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 75.5-98cm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2：调节范围： 10档调节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3：管径22MM，厚度1.0MM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4：材质：铝合金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5：描述：适合1.55m-1.75m人群使用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C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96.43</w:t>
            </w:r>
          </w:p>
        </w:tc>
      </w:tr>
      <w:tr w14:paraId="5294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A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8E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老年用品</w:t>
            </w: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5116">
            <w:pPr>
              <w:jc w:val="center"/>
              <w:rPr>
                <w:rFonts w:hint="eastAsia" w:ascii="宋体" w:hAnsi="宋体" w:eastAsia="宋体" w:cs="宋体"/>
                <w:i w:val="0"/>
                <w:iCs w:val="0"/>
                <w:color w:val="000000"/>
                <w:sz w:val="24"/>
                <w:szCs w:val="24"/>
                <w:u w:val="none"/>
              </w:rPr>
            </w:pP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FB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杖、凳拐等</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C1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5项任选其三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A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四脚手杖</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B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E4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辅助腿脚不便的老人日常步行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1、高度可调，满足不同身高老人的需求；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2、四脚底座，更稳更安全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3、材质：铝合金</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E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121.71</w:t>
            </w:r>
          </w:p>
        </w:tc>
      </w:tr>
      <w:tr w14:paraId="7047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F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8DB76">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458B6">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910ED">
            <w:pPr>
              <w:jc w:val="center"/>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DAA6">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7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凳拐</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4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A4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1.坐板开合顺滑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2.螺丝处增加保护套堵头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3.高度调节≥5档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4.坐姿需注意，要面向拐杖面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5.材质：铝合金</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0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153.43</w:t>
            </w:r>
          </w:p>
        </w:tc>
      </w:tr>
      <w:tr w14:paraId="73CB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E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3AB8">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AE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轮椅/助行器</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4A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辅助家人、照护人员推行/帮助老年人站立行走，扩大老年人活动空问</w:t>
            </w: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0A4D">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C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手动轮椅</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A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BF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1.车架为钢管材料，波浪式手推圈手驱动后轮，可折叠，双支撑架，管直径25mm，壁厚1.2mm，安全结构好，表面喷涂处理，美观耐用；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2.靠背向后倾斜6至8度，座位宽度450mm，软靠背，软座垫，缝边牢固整齐，座垫靠背为防水牛津布，内置海绵，中间有大于600d的帆布夹层，无褶皱，跳线和破损等缺陷；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3.固定扶手，活动脚踏板，高度可调，配有小腿带；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4.驻车装置制动后低于座面，刹车为带钢制的驻立刹车，带后手刹，安全可靠，轮椅车配备安全带，最大承重100kg。</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E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r>
      <w:tr w14:paraId="3511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4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E0A40">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B3E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838D">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D1F42">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E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电动轮椅</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0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8F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1.车架：采用优质钢管焊接组成，表面烤漆处理，美观耐用防生锈，整体可折叠；配备可调节安全带；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2.前轮：直径 10 寸环保型无污染、加宽、加厚高弹性聚氨酯实心轮胎，配置为高强度工程塑料轮毂；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3.后轮：直径 16寸钢充气减震轮胎，前后轮结构牢固可靠，保证轮椅的抗颠簸性能，以适合不同路面的使用要求。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4.坐垫及靠背：采用优质防水帆布及透气蜂网布材料制成，可拆卸清洗方便，缝边牢固整齐，无智皱;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5.可上翻式扶手，可拆卸式挂脚，方便使用者从侧面上下轮椅，并配备防后仰安全支架，锁紧装置可靠，安全性能好；</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A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r>
      <w:tr w14:paraId="5656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1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60CD">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68E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F629">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FEB9">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3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框式功行器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5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F6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1.材质：钢管喷塑；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2.可折叠；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3.高度约795mm，可根据身高调节；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4.扶手间距465mm。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5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250.71</w:t>
            </w:r>
          </w:p>
        </w:tc>
      </w:tr>
      <w:tr w14:paraId="4BD3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E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B67A">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E5D9">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6938">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D99F">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9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轮式助行器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C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C9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1.简易式助行器，大架铝合金材质；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2.可折叠，腿部高度≥5档可调节，带约5寸前小轮；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3.双把手设计，适用不同环境使用；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4.支持折叠。</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1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4B17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5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63D2">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A5BBA">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65C4">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0B36E">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9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助行推车</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F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88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1.尺寸：≥长60×宽75cm，高度可调；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2.材质：主架铝合金管，厚度≥1.25mm；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3.全新折叠设计、可以交互两用固定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4.加轮加坐板配合使用。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r>
      <w:tr w14:paraId="0F34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E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CE42">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DB282">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4F70">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8922B">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F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老年购物助行车</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6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E7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1.车架采用加厚钢管材质。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2.配有手闸，固定扶手，可坐、可推行。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3.配有可拆卸购物兜，可折叠设计。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4.车把高低可调。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7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r>
      <w:tr w14:paraId="19F5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F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2FA2">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0D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放大装置</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DE9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运用光学/电子原理进行影像放大，方便老年人使用</w:t>
            </w: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4A07">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2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放大镜</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2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8F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145MM非球面PMAA光学镜片，10倍高清放大，透光率达到96%，超大视野放大不变型，灯珠4颗、4节7号电池、配备防滑手柄，ABS材质、久用不发黄、不发裂。</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5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3437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2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ECA6B">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C0CD">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8163">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C804F">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2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放大镜指甲钳</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B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A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1.材质：碳钢+ABS；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2.功能：带有放大镜。</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F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04EB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F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377C1">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C2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自助进食器具</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2EA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辅助老年人进食，包括防酒碗(盘)、助食筷、弯柄勺(叉)、饮水杯(壶)</w:t>
            </w: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E7C30">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9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自助进食器具</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2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C8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1.防洒碗（盘）主体材质为食品级PP塑料，助食碗底部带有吸盘，吸附力持久，防止碗滑动；碗口一侧为屋檐式设计，防止食物遗洒；碗底可拆卸；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2.助食筷含自动弹簧，防手抖，食品级PP、天然竹子；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3.弯柄勺（叉）方便老人抓握设计，硅胶和食品级不锈钢，可弯头设计方便老人自主进食；手柄位置带有橡胶皮带可按手的大小，调整松紧。手柄内部空间可以放置配重；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4.饮水杯为硅胶紧扣杯口，并有止漏设计，防止杯身翻倒食物和茶水倒出，并可防止吞咽异常老人呛到。</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5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r>
      <w:tr w14:paraId="2C98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5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CC6F3">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9B70D">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8804">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1E1A5">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9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饮水杯(壶)</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2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EB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1.内胆材质 ：SUS304；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2.容量：   ≥400ml；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3.吸嘴 ：硅胶材质；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 ：含重力球吸管。</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9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99.71</w:t>
            </w:r>
          </w:p>
        </w:tc>
      </w:tr>
      <w:tr w14:paraId="249B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3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E758">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5C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助听器</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DCD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帮助老年人听清声音来源，增加与周围的交流，包括盒式助听器、耳内助听器、耳背助听器、骨传导助听器等</w:t>
            </w: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75C8D">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7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盒式助听器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8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3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1.助听器外形应端正、色泽应均匀，表面应无毛刺飞边、凹陷、划痕等缺陷。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2.助听器的文字与符号应清晰、准确、牢固:音量调节变化方向应以文字或数量 直观表示，电池极性应有相应的标记。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3.助听器各零部件应装配齐全、固定可靠，各调节钮、开关应灵活、有效。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4.耳机、插座与导线接插有效。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F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r>
      <w:tr w14:paraId="0F84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A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91DD">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89DD">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37789">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94C3">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A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耳内助听器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5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11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1.饱和声输出：111dBSPL；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峰值增益：40±5dB；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3.高频平均增益：35±5dB；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4.等效输入 噪音： ≤23.4dB；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5.谐波失真： ≤3%；模拟机；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频响范围：200Hz-7200Hz；</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2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14:paraId="0C8C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D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B987">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7314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6140">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B87B">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1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耳背助听器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F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DB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1.全数字信号处理，专业噪音过滤系统；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2.4通道、8频段数字处理技术，音质更自然、更清晰内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置高保真反馈抑制系统，有效防止啸叫，使用更舒适；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3.4个调节程序，满足不同的听力补偿需求。</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E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w:t>
            </w:r>
          </w:p>
        </w:tc>
      </w:tr>
      <w:tr w14:paraId="6DC7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E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A16E3">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8163B">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4987">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81C8">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A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骨传导助听器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E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81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1.有线骨导式助听器，智能降噪，不堵耳朵。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2.双耳独立调节音量，实体按键，适老性更佳。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3.内置充电电池，可通过3.5mm音频连接线连接手机、电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脑等设备。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 OFL90: 120dB,实测值应不大于标称值+3dB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5.等效输入噪声级：26dB,实测值应不大于标称值+3dB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6.频率响应范围：不小于500Hz-4500Hz</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3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1663.14</w:t>
            </w:r>
          </w:p>
        </w:tc>
      </w:tr>
      <w:tr w14:paraId="0215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6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A86A">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C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血压计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A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测量血压</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1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E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电子血压计</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6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D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功能：心律测量测量脉博测量血压电源适配器高血压报警智能加压大屏显示背光显示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适用部位：上臂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供电方式：电池,电源供电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血压仪器种类：电子血压计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适用人群：成人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带筒样式：加大臂带标准臂带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5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437E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0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92C36">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9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血糖仪</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D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测量血糖</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E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2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血糖测试仪</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F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77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包含：【微血微痛】血糖仪+200（试纸+采血针）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血糖用品：血糖仪+试纸+针头组合套装</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A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7A787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5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C3AB0">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FA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卧床老人使用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7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接尿器</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5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2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接尿器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F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53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硅胶材质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6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0EB1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7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1210">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9F55">
            <w:pPr>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1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B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9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便盆</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F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1F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塑料材质，用于卧床老人，方便老人如厕</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B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60C9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6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1125">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4D7AD">
            <w:pPr>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7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尿壶</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5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C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尿壶</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C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A0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PP材质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E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bl>
    <w:p w14:paraId="47A0426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53AAB"/>
    <w:rsid w:val="18954CE4"/>
    <w:rsid w:val="59553AAB"/>
    <w:rsid w:val="7F8A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7766</Words>
  <Characters>8834</Characters>
  <Lines>0</Lines>
  <Paragraphs>0</Paragraphs>
  <TotalTime>0</TotalTime>
  <ScaleCrop>false</ScaleCrop>
  <LinksUpToDate>false</LinksUpToDate>
  <CharactersWithSpaces>8959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2025-09-16T02:41:00Z</dcterms:created>
  <dc:creator>苍耳不寂寞</dc:creator>
  <cp:lastModifiedBy>苍耳不寂寞</cp:lastModifiedBy>
  <cp:lastPrinted>2025-09-16T03:18:00Z</cp:lastPrinted>
  <dcterms:modified xsi:type="dcterms:W3CDTF">2025-09-16T10:20:05Z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30773FB21ACD4A63BFB55E2665C34D26_11</vt:lpwstr>
  </property>
  <property fmtid="{D5CDD505-2E9C-101B-9397-08002B2CF9AE}" pid="4" name="KSOTemplateDocerSaveRecord">
    <vt:lpwstr>eyJoZGlkIjoiNDExNzZhYzQyZDhiZGI5NjBjZGFjMWNjZjIyNmI3ZGQiLCJ1c2VySWQiOiIyNTc0MTcwNjUifQ==</vt:lpwstr>
  </property>
</Properties>
</file>