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06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内蒙古医科大学附属医院静脉用药调配中心项目</w:t>
      </w:r>
    </w:p>
    <w:p w14:paraId="538F3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工程量清单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编制说明</w:t>
      </w:r>
    </w:p>
    <w:p w14:paraId="5DD3D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</w:p>
    <w:p w14:paraId="26C0D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工程概况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 xml:space="preserve"> </w:t>
      </w:r>
    </w:p>
    <w:p w14:paraId="27C42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  1、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工程名称：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内蒙古医科大学附属医院静脉用药调配中心项目</w:t>
      </w:r>
    </w:p>
    <w:p w14:paraId="3A79E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2、建设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：内蒙古医科大学附属医院</w:t>
      </w:r>
    </w:p>
    <w:p w14:paraId="157A6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建设地点：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内蒙古医科大学附属医院</w:t>
      </w:r>
    </w:p>
    <w:p w14:paraId="24FEF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建设内容：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内蒙古医科大学附属医院静脉用药调配中心装修与改造</w:t>
      </w:r>
    </w:p>
    <w:p w14:paraId="68682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、编制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依据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</w:p>
    <w:p w14:paraId="05987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委托方提供的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电子版</w:t>
      </w:r>
      <w:r>
        <w:rPr>
          <w:rFonts w:hint="eastAsia" w:ascii="宋体" w:hAnsi="宋体" w:eastAsia="宋体" w:cs="宋体"/>
          <w:sz w:val="28"/>
          <w:szCs w:val="28"/>
        </w:rPr>
        <w:t>图纸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726F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依据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《建设工程工程量清单计价规范》(GB50500-2013)、《房屋建筑与装饰工程工程量计算规范》(GB500854-2013)、《通用安装工程工程量计算规范》(GB500854-2013)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 w14:paraId="21BCDFC7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2017届内蒙古自治区建设工程计价依据《内蒙古自治区建设工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程费用定额（2017）》、《内蒙古自治区房屋建筑与装饰工程预算定额（2017）》、</w:t>
      </w:r>
      <w:bookmarkStart w:id="0" w:name="OLE_LINK1"/>
      <w:bookmarkStart w:id="1" w:name="OLE_LINK2"/>
      <w:r>
        <w:rPr>
          <w:rFonts w:hint="eastAsia" w:ascii="宋体" w:hAnsi="宋体" w:eastAsia="宋体" w:cs="宋体"/>
          <w:sz w:val="28"/>
          <w:szCs w:val="28"/>
          <w:highlight w:val="none"/>
        </w:rPr>
        <w:t>《内蒙古自治区通用</w:t>
      </w:r>
      <w:bookmarkStart w:id="2" w:name="_GoBack"/>
      <w:bookmarkEnd w:id="2"/>
      <w:r>
        <w:rPr>
          <w:rFonts w:hint="eastAsia" w:ascii="宋体" w:hAnsi="宋体" w:eastAsia="宋体" w:cs="宋体"/>
          <w:sz w:val="28"/>
          <w:szCs w:val="28"/>
          <w:highlight w:val="none"/>
        </w:rPr>
        <w:t>安装工程预算定额（2017）》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等及相关的政策性文件编制</w:t>
      </w:r>
      <w:bookmarkEnd w:id="0"/>
      <w:bookmarkEnd w:id="1"/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 w14:paraId="5D901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税金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执行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内蒙古自治区住房和城乡建设厅文件《关于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调整内蒙古自治区建设工程计价依据增值税税率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的通知》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。</w:t>
      </w:r>
    </w:p>
    <w:p w14:paraId="54E78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养老保险费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执行内蒙古自治区住房和城乡建设厅文件 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《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关于调整内蒙古自治区建设工程计价依据规费中的养老保险费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的通知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。</w:t>
      </w:r>
    </w:p>
    <w:p w14:paraId="757CA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highlight w:val="none"/>
          <w:shd w:val="clear" w:fill="auto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highlight w:val="none"/>
          <w:shd w:val="clear" w:fill="auto"/>
          <w:lang w:val="en-US" w:eastAsia="zh-CN"/>
        </w:rPr>
        <w:t>、安全文明施工费依据内建标</w:t>
      </w:r>
      <w:r>
        <w:rPr>
          <w:rFonts w:ascii="宋体" w:hAnsi="宋体" w:eastAsia="宋体" w:cs="宋体"/>
          <w:color w:val="auto"/>
          <w:spacing w:val="0"/>
          <w:position w:val="0"/>
          <w:sz w:val="28"/>
          <w:highlight w:val="none"/>
          <w:shd w:val="clear" w:fill="auto"/>
        </w:rPr>
        <w:t>［20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highlight w:val="none"/>
          <w:shd w:val="clear" w:fill="auto"/>
          <w:lang w:val="en-US" w:eastAsia="zh-CN"/>
        </w:rPr>
        <w:t>25</w:t>
      </w:r>
      <w:r>
        <w:rPr>
          <w:rFonts w:ascii="宋体" w:hAnsi="宋体" w:eastAsia="宋体" w:cs="宋体"/>
          <w:color w:val="auto"/>
          <w:spacing w:val="0"/>
          <w:position w:val="0"/>
          <w:sz w:val="28"/>
          <w:highlight w:val="none"/>
          <w:shd w:val="clear" w:fill="auto"/>
        </w:rPr>
        <w:t>］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highlight w:val="none"/>
          <w:shd w:val="clear" w:fill="auto"/>
          <w:lang w:val="en-US" w:eastAsia="zh-CN"/>
        </w:rPr>
        <w:t>98</w:t>
      </w:r>
      <w:r>
        <w:rPr>
          <w:rFonts w:ascii="宋体" w:hAnsi="宋体" w:eastAsia="宋体" w:cs="宋体"/>
          <w:color w:val="auto"/>
          <w:spacing w:val="0"/>
          <w:position w:val="0"/>
          <w:sz w:val="28"/>
          <w:highlight w:val="none"/>
          <w:shd w:val="clear" w:fill="auto"/>
        </w:rPr>
        <w:t>号文件执行。</w:t>
      </w:r>
    </w:p>
    <w:p w14:paraId="16F97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其他说明</w:t>
      </w:r>
    </w:p>
    <w:p w14:paraId="60C5A8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、</w:t>
      </w:r>
      <w:r>
        <w:rPr>
          <w:rFonts w:hint="eastAsia" w:ascii="宋体" w:hAnsi="宋体" w:cs="宋体"/>
          <w:kern w:val="2"/>
          <w:sz w:val="28"/>
          <w:szCs w:val="28"/>
          <w:highlight w:val="none"/>
          <w:lang w:val="en-US" w:eastAsia="zh-CN" w:bidi="ar-SA"/>
        </w:rPr>
        <w:t>暂列金为：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  <w:t>109000元（</w:t>
      </w: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/>
        </w:rPr>
        <w:t>含税）。</w:t>
      </w:r>
    </w:p>
    <w:p w14:paraId="45890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kern w:val="0"/>
          <w:sz w:val="28"/>
          <w:szCs w:val="28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134" w:right="1585" w:bottom="1134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A81A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16C3BD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16C3BD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33369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mQ0MjMxY2UzNzEwNmM2MGFlM2FkNmZiMTY5ZjUifQ=="/>
  </w:docVars>
  <w:rsids>
    <w:rsidRoot w:val="00F70A0F"/>
    <w:rsid w:val="00002411"/>
    <w:rsid w:val="00007418"/>
    <w:rsid w:val="00007F1C"/>
    <w:rsid w:val="00041465"/>
    <w:rsid w:val="0004470C"/>
    <w:rsid w:val="0008047C"/>
    <w:rsid w:val="00092829"/>
    <w:rsid w:val="00094072"/>
    <w:rsid w:val="000A6FA0"/>
    <w:rsid w:val="000A7923"/>
    <w:rsid w:val="000C22DC"/>
    <w:rsid w:val="000C2889"/>
    <w:rsid w:val="000E0316"/>
    <w:rsid w:val="000E3B8F"/>
    <w:rsid w:val="00112BA6"/>
    <w:rsid w:val="0012367C"/>
    <w:rsid w:val="00124691"/>
    <w:rsid w:val="00132E29"/>
    <w:rsid w:val="001656AB"/>
    <w:rsid w:val="00167DCD"/>
    <w:rsid w:val="00174E56"/>
    <w:rsid w:val="0018547F"/>
    <w:rsid w:val="001B4325"/>
    <w:rsid w:val="001C5269"/>
    <w:rsid w:val="001E2571"/>
    <w:rsid w:val="001F6CC7"/>
    <w:rsid w:val="002027BD"/>
    <w:rsid w:val="002031CD"/>
    <w:rsid w:val="00205982"/>
    <w:rsid w:val="00225D44"/>
    <w:rsid w:val="00244187"/>
    <w:rsid w:val="00245BC4"/>
    <w:rsid w:val="0025156D"/>
    <w:rsid w:val="002545EE"/>
    <w:rsid w:val="00275D65"/>
    <w:rsid w:val="002771E8"/>
    <w:rsid w:val="002939ED"/>
    <w:rsid w:val="002A57FF"/>
    <w:rsid w:val="002A7D3F"/>
    <w:rsid w:val="002C589C"/>
    <w:rsid w:val="003159A2"/>
    <w:rsid w:val="00316078"/>
    <w:rsid w:val="00316D4D"/>
    <w:rsid w:val="003524E0"/>
    <w:rsid w:val="0035515F"/>
    <w:rsid w:val="00377029"/>
    <w:rsid w:val="00383A69"/>
    <w:rsid w:val="003B240E"/>
    <w:rsid w:val="003B4A93"/>
    <w:rsid w:val="003B7327"/>
    <w:rsid w:val="003C203D"/>
    <w:rsid w:val="003D24D5"/>
    <w:rsid w:val="003E02BE"/>
    <w:rsid w:val="00413373"/>
    <w:rsid w:val="00413FD5"/>
    <w:rsid w:val="004312F8"/>
    <w:rsid w:val="004416A1"/>
    <w:rsid w:val="0046573C"/>
    <w:rsid w:val="00480F97"/>
    <w:rsid w:val="004856B1"/>
    <w:rsid w:val="004A70B6"/>
    <w:rsid w:val="004C6DE2"/>
    <w:rsid w:val="004E15B2"/>
    <w:rsid w:val="004E4502"/>
    <w:rsid w:val="00500BD4"/>
    <w:rsid w:val="00507CE6"/>
    <w:rsid w:val="005124A6"/>
    <w:rsid w:val="0051265A"/>
    <w:rsid w:val="00566028"/>
    <w:rsid w:val="00580DE9"/>
    <w:rsid w:val="00581DED"/>
    <w:rsid w:val="0058242D"/>
    <w:rsid w:val="00585032"/>
    <w:rsid w:val="005A721D"/>
    <w:rsid w:val="005C2FEC"/>
    <w:rsid w:val="005D10E9"/>
    <w:rsid w:val="005D7232"/>
    <w:rsid w:val="005E0BE8"/>
    <w:rsid w:val="00601FA8"/>
    <w:rsid w:val="00602982"/>
    <w:rsid w:val="0062047C"/>
    <w:rsid w:val="00650CDF"/>
    <w:rsid w:val="006512AB"/>
    <w:rsid w:val="00692458"/>
    <w:rsid w:val="006A64AC"/>
    <w:rsid w:val="006E192F"/>
    <w:rsid w:val="006E6D55"/>
    <w:rsid w:val="006F6F48"/>
    <w:rsid w:val="006F7743"/>
    <w:rsid w:val="007175DE"/>
    <w:rsid w:val="00744076"/>
    <w:rsid w:val="00745B5F"/>
    <w:rsid w:val="007512AB"/>
    <w:rsid w:val="00751BF4"/>
    <w:rsid w:val="00790A59"/>
    <w:rsid w:val="00791669"/>
    <w:rsid w:val="007A4274"/>
    <w:rsid w:val="007A6218"/>
    <w:rsid w:val="007E3CA9"/>
    <w:rsid w:val="007E43B0"/>
    <w:rsid w:val="007F74CE"/>
    <w:rsid w:val="00815754"/>
    <w:rsid w:val="008208E0"/>
    <w:rsid w:val="00834900"/>
    <w:rsid w:val="00843879"/>
    <w:rsid w:val="00847676"/>
    <w:rsid w:val="00851A7B"/>
    <w:rsid w:val="008533C5"/>
    <w:rsid w:val="008819AA"/>
    <w:rsid w:val="008A2B7E"/>
    <w:rsid w:val="008B24AD"/>
    <w:rsid w:val="008B7379"/>
    <w:rsid w:val="008C5300"/>
    <w:rsid w:val="008C6ADD"/>
    <w:rsid w:val="008D65F8"/>
    <w:rsid w:val="009376AB"/>
    <w:rsid w:val="00951D57"/>
    <w:rsid w:val="00962C10"/>
    <w:rsid w:val="0096363C"/>
    <w:rsid w:val="00972D2F"/>
    <w:rsid w:val="00993355"/>
    <w:rsid w:val="009D1D1C"/>
    <w:rsid w:val="009E6500"/>
    <w:rsid w:val="009E6DA8"/>
    <w:rsid w:val="009E75C8"/>
    <w:rsid w:val="00A0433F"/>
    <w:rsid w:val="00A12A84"/>
    <w:rsid w:val="00A14DEC"/>
    <w:rsid w:val="00A2441B"/>
    <w:rsid w:val="00A3206A"/>
    <w:rsid w:val="00A87AF9"/>
    <w:rsid w:val="00A95D17"/>
    <w:rsid w:val="00A96C2B"/>
    <w:rsid w:val="00AA0953"/>
    <w:rsid w:val="00AB0244"/>
    <w:rsid w:val="00AC7626"/>
    <w:rsid w:val="00AE078A"/>
    <w:rsid w:val="00AE711D"/>
    <w:rsid w:val="00B30E0A"/>
    <w:rsid w:val="00B673E6"/>
    <w:rsid w:val="00B72F23"/>
    <w:rsid w:val="00BA0107"/>
    <w:rsid w:val="00BC3FE1"/>
    <w:rsid w:val="00BD08A0"/>
    <w:rsid w:val="00BF222E"/>
    <w:rsid w:val="00C15A25"/>
    <w:rsid w:val="00C30B96"/>
    <w:rsid w:val="00C32D6A"/>
    <w:rsid w:val="00C331E8"/>
    <w:rsid w:val="00C655C8"/>
    <w:rsid w:val="00C703E0"/>
    <w:rsid w:val="00C766AA"/>
    <w:rsid w:val="00C84BF8"/>
    <w:rsid w:val="00C9225F"/>
    <w:rsid w:val="00CB0B35"/>
    <w:rsid w:val="00CC2EB5"/>
    <w:rsid w:val="00CF6950"/>
    <w:rsid w:val="00D03B4C"/>
    <w:rsid w:val="00D13B46"/>
    <w:rsid w:val="00D17D6F"/>
    <w:rsid w:val="00D22269"/>
    <w:rsid w:val="00D84FEB"/>
    <w:rsid w:val="00D872F7"/>
    <w:rsid w:val="00D97D4C"/>
    <w:rsid w:val="00DA6451"/>
    <w:rsid w:val="00DB50A7"/>
    <w:rsid w:val="00DB64C3"/>
    <w:rsid w:val="00DD4391"/>
    <w:rsid w:val="00DD5869"/>
    <w:rsid w:val="00E06AA2"/>
    <w:rsid w:val="00E16351"/>
    <w:rsid w:val="00E43EE2"/>
    <w:rsid w:val="00E5748C"/>
    <w:rsid w:val="00E60F71"/>
    <w:rsid w:val="00E63CBA"/>
    <w:rsid w:val="00E64206"/>
    <w:rsid w:val="00E86194"/>
    <w:rsid w:val="00E91FDA"/>
    <w:rsid w:val="00E955C3"/>
    <w:rsid w:val="00EA2690"/>
    <w:rsid w:val="00EB0E36"/>
    <w:rsid w:val="00EC4B3F"/>
    <w:rsid w:val="00EE4653"/>
    <w:rsid w:val="00F03BFB"/>
    <w:rsid w:val="00F078A5"/>
    <w:rsid w:val="00F451C4"/>
    <w:rsid w:val="00F50A02"/>
    <w:rsid w:val="00F57878"/>
    <w:rsid w:val="00F70A0F"/>
    <w:rsid w:val="00F85F29"/>
    <w:rsid w:val="00F9664E"/>
    <w:rsid w:val="00FA1E80"/>
    <w:rsid w:val="00FC1002"/>
    <w:rsid w:val="01362294"/>
    <w:rsid w:val="01B2363B"/>
    <w:rsid w:val="01BB687B"/>
    <w:rsid w:val="01BD38F3"/>
    <w:rsid w:val="04CE4D48"/>
    <w:rsid w:val="05230567"/>
    <w:rsid w:val="05802BBB"/>
    <w:rsid w:val="05827984"/>
    <w:rsid w:val="06B26A01"/>
    <w:rsid w:val="0733550A"/>
    <w:rsid w:val="073705B6"/>
    <w:rsid w:val="0820642D"/>
    <w:rsid w:val="082E2C57"/>
    <w:rsid w:val="088963D6"/>
    <w:rsid w:val="08F701B5"/>
    <w:rsid w:val="09A812C6"/>
    <w:rsid w:val="0ACC4774"/>
    <w:rsid w:val="0D641B9D"/>
    <w:rsid w:val="0E743AE6"/>
    <w:rsid w:val="0EBA29CD"/>
    <w:rsid w:val="0ECC776E"/>
    <w:rsid w:val="0EEF114C"/>
    <w:rsid w:val="0F5A5FEB"/>
    <w:rsid w:val="10357FD2"/>
    <w:rsid w:val="11026390"/>
    <w:rsid w:val="11170F63"/>
    <w:rsid w:val="116C2426"/>
    <w:rsid w:val="136A5D04"/>
    <w:rsid w:val="15D773B1"/>
    <w:rsid w:val="16743570"/>
    <w:rsid w:val="169861C1"/>
    <w:rsid w:val="18403DFB"/>
    <w:rsid w:val="18B84317"/>
    <w:rsid w:val="19E56319"/>
    <w:rsid w:val="1DDC4350"/>
    <w:rsid w:val="1DFB6CE5"/>
    <w:rsid w:val="1E095A16"/>
    <w:rsid w:val="1F3553DB"/>
    <w:rsid w:val="1F54132F"/>
    <w:rsid w:val="207349CA"/>
    <w:rsid w:val="210202BC"/>
    <w:rsid w:val="21294B1B"/>
    <w:rsid w:val="215F2E45"/>
    <w:rsid w:val="22AF63C5"/>
    <w:rsid w:val="22E21B73"/>
    <w:rsid w:val="238D0412"/>
    <w:rsid w:val="23BE1E50"/>
    <w:rsid w:val="25666BBD"/>
    <w:rsid w:val="258105C5"/>
    <w:rsid w:val="25B512BB"/>
    <w:rsid w:val="25BD5932"/>
    <w:rsid w:val="26184E38"/>
    <w:rsid w:val="27002715"/>
    <w:rsid w:val="271C104D"/>
    <w:rsid w:val="279E2D55"/>
    <w:rsid w:val="28F8223F"/>
    <w:rsid w:val="29380D78"/>
    <w:rsid w:val="2A3705BD"/>
    <w:rsid w:val="2ACE2099"/>
    <w:rsid w:val="2B20210C"/>
    <w:rsid w:val="2B5C2122"/>
    <w:rsid w:val="2B801401"/>
    <w:rsid w:val="2BFA568C"/>
    <w:rsid w:val="2D44771C"/>
    <w:rsid w:val="2D8B3A85"/>
    <w:rsid w:val="2DCE12C1"/>
    <w:rsid w:val="2DE20580"/>
    <w:rsid w:val="2F0F3D3D"/>
    <w:rsid w:val="30A36D71"/>
    <w:rsid w:val="31C567BC"/>
    <w:rsid w:val="321603AE"/>
    <w:rsid w:val="33BD477D"/>
    <w:rsid w:val="360D747C"/>
    <w:rsid w:val="365257F3"/>
    <w:rsid w:val="37736D06"/>
    <w:rsid w:val="37867FF6"/>
    <w:rsid w:val="37994AB6"/>
    <w:rsid w:val="382A23FB"/>
    <w:rsid w:val="389419C0"/>
    <w:rsid w:val="3AD8258F"/>
    <w:rsid w:val="3C522258"/>
    <w:rsid w:val="3C767734"/>
    <w:rsid w:val="3CEB70BE"/>
    <w:rsid w:val="3D1E6E62"/>
    <w:rsid w:val="3D7E0024"/>
    <w:rsid w:val="3FE74B59"/>
    <w:rsid w:val="40386A51"/>
    <w:rsid w:val="414351BC"/>
    <w:rsid w:val="41CF1DB7"/>
    <w:rsid w:val="42BF630F"/>
    <w:rsid w:val="42EB3137"/>
    <w:rsid w:val="43B638D8"/>
    <w:rsid w:val="44AE1C11"/>
    <w:rsid w:val="44F813AB"/>
    <w:rsid w:val="455B6A3C"/>
    <w:rsid w:val="467E1A72"/>
    <w:rsid w:val="46D32378"/>
    <w:rsid w:val="47607C9E"/>
    <w:rsid w:val="4875280A"/>
    <w:rsid w:val="48AB7888"/>
    <w:rsid w:val="4B954704"/>
    <w:rsid w:val="4BE67B72"/>
    <w:rsid w:val="4C2A4BA8"/>
    <w:rsid w:val="4CCD63AB"/>
    <w:rsid w:val="4D2F5910"/>
    <w:rsid w:val="4D363C6D"/>
    <w:rsid w:val="4D936AC8"/>
    <w:rsid w:val="4E5B0B91"/>
    <w:rsid w:val="4F3943D8"/>
    <w:rsid w:val="4F3E52E3"/>
    <w:rsid w:val="4F580A8A"/>
    <w:rsid w:val="4F69469C"/>
    <w:rsid w:val="4F897D14"/>
    <w:rsid w:val="4FEA3DDD"/>
    <w:rsid w:val="513E7BD7"/>
    <w:rsid w:val="518B7947"/>
    <w:rsid w:val="51C43F19"/>
    <w:rsid w:val="521F3842"/>
    <w:rsid w:val="52363E59"/>
    <w:rsid w:val="528466CC"/>
    <w:rsid w:val="5304663A"/>
    <w:rsid w:val="54EC00E3"/>
    <w:rsid w:val="555D51E2"/>
    <w:rsid w:val="561F03F4"/>
    <w:rsid w:val="563316E1"/>
    <w:rsid w:val="564F1930"/>
    <w:rsid w:val="56B70A30"/>
    <w:rsid w:val="570D149E"/>
    <w:rsid w:val="577E0908"/>
    <w:rsid w:val="57A72686"/>
    <w:rsid w:val="58297044"/>
    <w:rsid w:val="586B1B57"/>
    <w:rsid w:val="588A1B4A"/>
    <w:rsid w:val="588F26B8"/>
    <w:rsid w:val="58BA68F8"/>
    <w:rsid w:val="593A0633"/>
    <w:rsid w:val="5A292B57"/>
    <w:rsid w:val="5A2D07E2"/>
    <w:rsid w:val="5A3F3A7B"/>
    <w:rsid w:val="5ADE4014"/>
    <w:rsid w:val="5D031E48"/>
    <w:rsid w:val="5D4D292C"/>
    <w:rsid w:val="5D9A11A8"/>
    <w:rsid w:val="5DF14975"/>
    <w:rsid w:val="5F1F71CF"/>
    <w:rsid w:val="601E5E7B"/>
    <w:rsid w:val="605061F1"/>
    <w:rsid w:val="60823F5B"/>
    <w:rsid w:val="610B55A4"/>
    <w:rsid w:val="63B007F4"/>
    <w:rsid w:val="647870A2"/>
    <w:rsid w:val="664E2385"/>
    <w:rsid w:val="669C19DA"/>
    <w:rsid w:val="66F8580D"/>
    <w:rsid w:val="678C566C"/>
    <w:rsid w:val="67B10DF9"/>
    <w:rsid w:val="69154115"/>
    <w:rsid w:val="692F277A"/>
    <w:rsid w:val="69DB2652"/>
    <w:rsid w:val="6AA70C62"/>
    <w:rsid w:val="6AA82B92"/>
    <w:rsid w:val="6BA0023D"/>
    <w:rsid w:val="6BC36229"/>
    <w:rsid w:val="6C0735CB"/>
    <w:rsid w:val="6C7B5932"/>
    <w:rsid w:val="6C8F2CDE"/>
    <w:rsid w:val="6C983933"/>
    <w:rsid w:val="6D1C13B4"/>
    <w:rsid w:val="6D8A58F0"/>
    <w:rsid w:val="6DA1611F"/>
    <w:rsid w:val="6E0A1551"/>
    <w:rsid w:val="6E1C1422"/>
    <w:rsid w:val="6E231088"/>
    <w:rsid w:val="6E514B8A"/>
    <w:rsid w:val="6E861825"/>
    <w:rsid w:val="6EE8774F"/>
    <w:rsid w:val="6F5715D9"/>
    <w:rsid w:val="6F8B038E"/>
    <w:rsid w:val="6FD13D39"/>
    <w:rsid w:val="70253512"/>
    <w:rsid w:val="70284B56"/>
    <w:rsid w:val="70E12DF2"/>
    <w:rsid w:val="710B48FC"/>
    <w:rsid w:val="714A31E1"/>
    <w:rsid w:val="718D728E"/>
    <w:rsid w:val="71B211A5"/>
    <w:rsid w:val="723301EC"/>
    <w:rsid w:val="72581567"/>
    <w:rsid w:val="727F73DC"/>
    <w:rsid w:val="72A37C2F"/>
    <w:rsid w:val="73227BE3"/>
    <w:rsid w:val="737F2726"/>
    <w:rsid w:val="738600CD"/>
    <w:rsid w:val="75125DE4"/>
    <w:rsid w:val="756A416F"/>
    <w:rsid w:val="759E1282"/>
    <w:rsid w:val="76757C46"/>
    <w:rsid w:val="76D815F5"/>
    <w:rsid w:val="771E5956"/>
    <w:rsid w:val="77B071C9"/>
    <w:rsid w:val="788475A5"/>
    <w:rsid w:val="7A384EC0"/>
    <w:rsid w:val="7B195522"/>
    <w:rsid w:val="7C480AD0"/>
    <w:rsid w:val="7C7C270C"/>
    <w:rsid w:val="7C9829E6"/>
    <w:rsid w:val="7CAE4969"/>
    <w:rsid w:val="7DF14739"/>
    <w:rsid w:val="7E4B38F2"/>
    <w:rsid w:val="7E9D4ACC"/>
    <w:rsid w:val="7EE004CF"/>
    <w:rsid w:val="7EE918F3"/>
    <w:rsid w:val="7FEB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  <w:style w:type="character" w:customStyle="1" w:styleId="9">
    <w:name w:val="页脚 Char"/>
    <w:basedOn w:val="7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default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292</Words>
  <Characters>355</Characters>
  <Lines>17</Lines>
  <Paragraphs>4</Paragraphs>
  <TotalTime>0</TotalTime>
  <ScaleCrop>false</ScaleCrop>
  <LinksUpToDate>false</LinksUpToDate>
  <CharactersWithSpaces>356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2016-08-15T01:01:00Z</dcterms:created>
  <dc:creator>PC</dc:creator>
  <cp:lastModifiedBy>小yu姑凉</cp:lastModifiedBy>
  <cp:lastPrinted>2020-08-08T03:38:00Z</cp:lastPrinted>
  <dcterms:modified xsi:type="dcterms:W3CDTF">2025-11-21T06:36:39Z</dcterms:modified>
  <dc:title>编制说明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068907BEB4B64FE7909C60B0A45F8E51_13</vt:lpwstr>
  </property>
  <property fmtid="{D5CDD505-2E9C-101B-9397-08002B2CF9AE}" pid="4" name="commondata">
    <vt:lpwstr>eyJoZGlkIjoiMWViNGQ3YTc5MDE4N2RkMTM5ZWY5NzAyZjI0ODIzZjQifQ==</vt:lpwstr>
  </property>
  <property fmtid="{D5CDD505-2E9C-101B-9397-08002B2CF9AE}" pid="5" name="KSOTemplateDocerSaveRecord">
    <vt:lpwstr>eyJoZGlkIjoiZjIyYzEwZDAzOWMyYmI3NTI1YjVjYTgxY2I5ZTZmYTEiLCJ1c2VySWQiOiIyODYxNjc4MDAifQ==</vt:lpwstr>
  </property>
</Properties>
</file>