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58E0F" w14:textId="77777777" w:rsidR="00B67E29" w:rsidRDefault="00B67E29">
      <w:pPr>
        <w:jc w:val="center"/>
        <w:rPr>
          <w:rFonts w:ascii="黑体" w:eastAsia="黑体" w:hAnsi="黑体" w:cs="黑体" w:hint="eastAsia"/>
          <w:color w:val="auto"/>
          <w:sz w:val="52"/>
          <w:szCs w:val="52"/>
        </w:rPr>
      </w:pPr>
    </w:p>
    <w:p w14:paraId="79CBFE84" w14:textId="77777777" w:rsidR="00B67E29" w:rsidRDefault="00B67E29">
      <w:pPr>
        <w:pStyle w:val="a0"/>
        <w:rPr>
          <w:rFonts w:hint="eastAsia"/>
          <w:color w:val="auto"/>
        </w:rPr>
      </w:pPr>
    </w:p>
    <w:p w14:paraId="067655AA" w14:textId="77777777" w:rsidR="00B67E29" w:rsidRDefault="00000000">
      <w:pPr>
        <w:jc w:val="center"/>
        <w:rPr>
          <w:rFonts w:ascii="黑体" w:eastAsia="黑体" w:hAnsi="黑体" w:cs="黑体" w:hint="eastAsia"/>
          <w:color w:val="auto"/>
          <w:sz w:val="52"/>
          <w:szCs w:val="52"/>
          <w:lang w:eastAsia="zh-CN"/>
        </w:rPr>
      </w:pPr>
      <w:r>
        <w:rPr>
          <w:rFonts w:ascii="黑体" w:eastAsia="黑体" w:hAnsi="黑体" w:cs="黑体" w:hint="eastAsia"/>
          <w:color w:val="auto"/>
          <w:sz w:val="52"/>
          <w:szCs w:val="52"/>
          <w:lang w:eastAsia="zh-CN"/>
        </w:rPr>
        <w:t>内蒙古大学物业服务采购合同</w:t>
      </w:r>
    </w:p>
    <w:p w14:paraId="15C55282" w14:textId="77777777" w:rsidR="00B67E29" w:rsidRDefault="00B67E29">
      <w:pPr>
        <w:spacing w:line="500" w:lineRule="exact"/>
        <w:ind w:firstLineChars="200" w:firstLine="880"/>
        <w:rPr>
          <w:rFonts w:ascii="宋体" w:hAnsi="宋体" w:cs="宋体"/>
          <w:color w:val="auto"/>
          <w:sz w:val="44"/>
          <w:szCs w:val="44"/>
          <w:lang w:eastAsia="zh-CN"/>
        </w:rPr>
      </w:pPr>
    </w:p>
    <w:p w14:paraId="000D5708" w14:textId="77777777" w:rsidR="00B67E29" w:rsidRDefault="00B67E29">
      <w:pPr>
        <w:spacing w:line="500" w:lineRule="exact"/>
        <w:ind w:firstLineChars="200" w:firstLine="880"/>
        <w:rPr>
          <w:rFonts w:ascii="宋体" w:hAnsi="宋体" w:cs="宋体"/>
          <w:color w:val="auto"/>
          <w:sz w:val="44"/>
          <w:szCs w:val="44"/>
          <w:lang w:eastAsia="zh-CN"/>
        </w:rPr>
      </w:pPr>
    </w:p>
    <w:p w14:paraId="2B139821" w14:textId="77777777" w:rsidR="00B67E29" w:rsidRDefault="00B67E29">
      <w:pPr>
        <w:spacing w:line="500" w:lineRule="exact"/>
        <w:ind w:firstLineChars="200" w:firstLine="880"/>
        <w:rPr>
          <w:rFonts w:ascii="宋体" w:hAnsi="宋体" w:cs="宋体"/>
          <w:color w:val="auto"/>
          <w:sz w:val="44"/>
          <w:szCs w:val="44"/>
          <w:lang w:eastAsia="zh-CN"/>
        </w:rPr>
      </w:pPr>
    </w:p>
    <w:p w14:paraId="52A4E6AD" w14:textId="77777777" w:rsidR="00B67E29" w:rsidRDefault="00B67E29">
      <w:pPr>
        <w:spacing w:line="500" w:lineRule="exact"/>
        <w:ind w:firstLineChars="200" w:firstLine="880"/>
        <w:rPr>
          <w:rFonts w:ascii="宋体" w:hAnsi="宋体" w:cs="宋体"/>
          <w:color w:val="auto"/>
          <w:sz w:val="44"/>
          <w:szCs w:val="44"/>
          <w:lang w:eastAsia="zh-CN"/>
        </w:rPr>
      </w:pPr>
    </w:p>
    <w:p w14:paraId="06829C7A" w14:textId="77777777" w:rsidR="00B67E29" w:rsidRDefault="00B67E29">
      <w:pPr>
        <w:spacing w:line="500" w:lineRule="exact"/>
        <w:ind w:firstLineChars="200" w:firstLine="880"/>
        <w:rPr>
          <w:rFonts w:ascii="宋体" w:hAnsi="宋体" w:cs="宋体"/>
          <w:color w:val="auto"/>
          <w:sz w:val="44"/>
          <w:szCs w:val="44"/>
          <w:lang w:eastAsia="zh-CN"/>
        </w:rPr>
      </w:pPr>
    </w:p>
    <w:p w14:paraId="72E5824B" w14:textId="77777777" w:rsidR="00B67E29" w:rsidRDefault="00000000">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项目名称：</w:t>
      </w:r>
    </w:p>
    <w:p w14:paraId="4BDB8650" w14:textId="77777777" w:rsidR="00B67E29" w:rsidRDefault="00000000">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项目编号：</w:t>
      </w:r>
    </w:p>
    <w:p w14:paraId="4FC5B4FC" w14:textId="77777777" w:rsidR="00B67E29" w:rsidRDefault="00000000">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合同内容：</w:t>
      </w:r>
      <w:r>
        <w:rPr>
          <w:rFonts w:ascii="宋体" w:hAnsi="宋体" w:cs="宋体"/>
          <w:b/>
          <w:color w:val="auto"/>
          <w:sz w:val="30"/>
          <w:szCs w:val="30"/>
          <w:lang w:eastAsia="zh-CN"/>
        </w:rPr>
        <w:t xml:space="preserve"> </w:t>
      </w:r>
    </w:p>
    <w:p w14:paraId="675D2BB4" w14:textId="77777777" w:rsidR="00B67E29" w:rsidRDefault="00000000">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合同编号：</w:t>
      </w:r>
    </w:p>
    <w:p w14:paraId="661336E1" w14:textId="77777777" w:rsidR="00B67E29" w:rsidRDefault="00000000">
      <w:pPr>
        <w:pStyle w:val="a4"/>
        <w:ind w:firstLineChars="501" w:firstLine="1509"/>
        <w:rPr>
          <w:rFonts w:ascii="宋体" w:hAnsi="宋体" w:cs="宋体"/>
          <w:b/>
          <w:bCs w:val="0"/>
          <w:color w:val="auto"/>
          <w:sz w:val="30"/>
          <w:szCs w:val="30"/>
          <w:lang w:eastAsia="zh-CN"/>
        </w:rPr>
      </w:pPr>
      <w:r>
        <w:rPr>
          <w:rFonts w:ascii="宋体" w:hAnsi="宋体" w:cs="宋体" w:hint="eastAsia"/>
          <w:b/>
          <w:bCs w:val="0"/>
          <w:color w:val="auto"/>
          <w:sz w:val="30"/>
          <w:szCs w:val="30"/>
          <w:lang w:eastAsia="zh-CN"/>
        </w:rPr>
        <w:t>批准文件编号：</w:t>
      </w:r>
      <w:r>
        <w:rPr>
          <w:rFonts w:ascii="宋体" w:hAnsi="宋体" w:cs="宋体"/>
          <w:b/>
          <w:bCs w:val="0"/>
          <w:color w:val="auto"/>
          <w:sz w:val="30"/>
          <w:szCs w:val="30"/>
          <w:lang w:eastAsia="zh-CN"/>
        </w:rPr>
        <w:t xml:space="preserve"> </w:t>
      </w:r>
    </w:p>
    <w:p w14:paraId="2B5B907C" w14:textId="77777777" w:rsidR="00B67E29" w:rsidRDefault="00000000">
      <w:pPr>
        <w:spacing w:line="500" w:lineRule="exact"/>
        <w:ind w:firstLineChars="500" w:firstLine="1506"/>
        <w:rPr>
          <w:rFonts w:ascii="宋体" w:hAnsi="宋体" w:cs="宋体"/>
          <w:b/>
          <w:color w:val="auto"/>
          <w:sz w:val="30"/>
          <w:szCs w:val="30"/>
          <w:lang w:eastAsia="zh-CN"/>
        </w:rPr>
      </w:pPr>
      <w:r>
        <w:rPr>
          <w:rFonts w:ascii="宋体" w:hAnsi="宋体" w:cs="宋体" w:hint="eastAsia"/>
          <w:b/>
          <w:color w:val="auto"/>
          <w:sz w:val="30"/>
          <w:szCs w:val="30"/>
          <w:lang w:eastAsia="zh-CN"/>
        </w:rPr>
        <w:t>供</w:t>
      </w:r>
      <w:r>
        <w:rPr>
          <w:rFonts w:ascii="宋体" w:hAnsi="宋体" w:cs="宋体" w:hint="eastAsia"/>
          <w:b/>
          <w:color w:val="auto"/>
          <w:sz w:val="30"/>
          <w:szCs w:val="30"/>
          <w:lang w:eastAsia="zh-CN"/>
        </w:rPr>
        <w:t xml:space="preserve"> </w:t>
      </w:r>
      <w:r>
        <w:rPr>
          <w:rFonts w:ascii="宋体" w:hAnsi="宋体" w:cs="宋体" w:hint="eastAsia"/>
          <w:b/>
          <w:color w:val="auto"/>
          <w:sz w:val="30"/>
          <w:szCs w:val="30"/>
          <w:lang w:eastAsia="zh-CN"/>
        </w:rPr>
        <w:t>应</w:t>
      </w:r>
      <w:r>
        <w:rPr>
          <w:rFonts w:ascii="宋体" w:hAnsi="宋体" w:cs="宋体" w:hint="eastAsia"/>
          <w:b/>
          <w:color w:val="auto"/>
          <w:sz w:val="30"/>
          <w:szCs w:val="30"/>
          <w:lang w:eastAsia="zh-CN"/>
        </w:rPr>
        <w:t xml:space="preserve"> </w:t>
      </w:r>
      <w:r>
        <w:rPr>
          <w:rFonts w:ascii="宋体" w:hAnsi="宋体" w:cs="宋体" w:hint="eastAsia"/>
          <w:b/>
          <w:color w:val="auto"/>
          <w:sz w:val="30"/>
          <w:szCs w:val="30"/>
          <w:lang w:eastAsia="zh-CN"/>
        </w:rPr>
        <w:t>商：</w:t>
      </w:r>
      <w:r>
        <w:rPr>
          <w:rFonts w:ascii="宋体" w:hAnsi="宋体" w:cs="宋体"/>
          <w:b/>
          <w:color w:val="auto"/>
          <w:sz w:val="30"/>
          <w:szCs w:val="30"/>
          <w:lang w:eastAsia="zh-CN"/>
        </w:rPr>
        <w:t xml:space="preserve"> </w:t>
      </w:r>
    </w:p>
    <w:p w14:paraId="3847335C" w14:textId="77777777" w:rsidR="00B67E29" w:rsidRDefault="00B67E29">
      <w:pPr>
        <w:spacing w:line="500" w:lineRule="exact"/>
        <w:ind w:firstLineChars="200" w:firstLine="602"/>
        <w:rPr>
          <w:rFonts w:ascii="宋体" w:hAnsi="宋体" w:cs="宋体"/>
          <w:b/>
          <w:color w:val="auto"/>
          <w:sz w:val="30"/>
          <w:szCs w:val="30"/>
          <w:lang w:eastAsia="zh-CN"/>
        </w:rPr>
      </w:pPr>
    </w:p>
    <w:p w14:paraId="1D3B3D00" w14:textId="77777777" w:rsidR="00B67E29" w:rsidRDefault="00B67E29">
      <w:pPr>
        <w:spacing w:line="500" w:lineRule="exact"/>
        <w:ind w:firstLineChars="200" w:firstLine="602"/>
        <w:rPr>
          <w:rFonts w:ascii="宋体" w:hAnsi="宋体" w:cs="宋体"/>
          <w:b/>
          <w:color w:val="auto"/>
          <w:sz w:val="30"/>
          <w:szCs w:val="30"/>
          <w:lang w:eastAsia="zh-CN"/>
        </w:rPr>
      </w:pPr>
    </w:p>
    <w:p w14:paraId="4A19FBCC" w14:textId="77777777" w:rsidR="00B67E29" w:rsidRDefault="00B67E29">
      <w:pPr>
        <w:spacing w:line="500" w:lineRule="exact"/>
        <w:rPr>
          <w:rFonts w:ascii="宋体" w:hAnsi="宋体" w:cs="宋体"/>
          <w:b/>
          <w:color w:val="auto"/>
          <w:sz w:val="30"/>
          <w:szCs w:val="30"/>
          <w:lang w:eastAsia="zh-CN"/>
        </w:rPr>
      </w:pPr>
    </w:p>
    <w:p w14:paraId="133717D2" w14:textId="77777777" w:rsidR="00B67E29" w:rsidRDefault="00B67E29">
      <w:pPr>
        <w:spacing w:line="500" w:lineRule="exact"/>
        <w:ind w:firstLineChars="200" w:firstLine="602"/>
        <w:rPr>
          <w:rFonts w:ascii="宋体" w:hAnsi="宋体" w:cs="宋体"/>
          <w:b/>
          <w:color w:val="auto"/>
          <w:sz w:val="30"/>
          <w:szCs w:val="30"/>
          <w:lang w:eastAsia="zh-CN"/>
        </w:rPr>
      </w:pPr>
    </w:p>
    <w:p w14:paraId="59C6B77E" w14:textId="77777777" w:rsidR="00B67E29" w:rsidRDefault="00000000">
      <w:pPr>
        <w:spacing w:line="480" w:lineRule="exact"/>
        <w:jc w:val="center"/>
        <w:rPr>
          <w:rFonts w:ascii="仿宋_GB2312" w:eastAsia="仿宋_GB2312"/>
          <w:b/>
          <w:color w:val="auto"/>
          <w:sz w:val="52"/>
          <w:szCs w:val="52"/>
          <w:lang w:eastAsia="zh-CN"/>
        </w:rPr>
      </w:pPr>
      <w:r>
        <w:rPr>
          <w:rFonts w:ascii="宋体" w:hAnsi="宋体" w:cs="宋体" w:hint="eastAsia"/>
          <w:b/>
          <w:color w:val="auto"/>
          <w:sz w:val="30"/>
          <w:szCs w:val="30"/>
          <w:lang w:eastAsia="zh-CN"/>
        </w:rPr>
        <w:t>二</w:t>
      </w:r>
      <w:r>
        <w:rPr>
          <w:rFonts w:ascii="宋体" w:eastAsia="宋体" w:hAnsi="宋体" w:cs="宋体" w:hint="eastAsia"/>
          <w:b/>
          <w:color w:val="auto"/>
          <w:sz w:val="30"/>
          <w:szCs w:val="30"/>
          <w:lang w:eastAsia="zh-CN"/>
        </w:rPr>
        <w:t>〇</w:t>
      </w:r>
      <w:r>
        <w:rPr>
          <w:rFonts w:ascii="宋体" w:hAnsi="宋体" w:cs="宋体" w:hint="eastAsia"/>
          <w:b/>
          <w:color w:val="auto"/>
          <w:sz w:val="30"/>
          <w:szCs w:val="30"/>
          <w:lang w:eastAsia="zh-CN"/>
        </w:rPr>
        <w:t xml:space="preserve">    </w:t>
      </w:r>
      <w:r>
        <w:rPr>
          <w:rFonts w:ascii="宋体" w:hAnsi="宋体" w:cs="宋体" w:hint="eastAsia"/>
          <w:b/>
          <w:color w:val="auto"/>
          <w:sz w:val="30"/>
          <w:szCs w:val="30"/>
          <w:lang w:eastAsia="zh-CN"/>
        </w:rPr>
        <w:t>年</w:t>
      </w:r>
      <w:r>
        <w:rPr>
          <w:rFonts w:ascii="宋体" w:hAnsi="宋体" w:cs="宋体" w:hint="eastAsia"/>
          <w:b/>
          <w:color w:val="auto"/>
          <w:sz w:val="30"/>
          <w:szCs w:val="30"/>
          <w:lang w:eastAsia="zh-CN"/>
        </w:rPr>
        <w:t xml:space="preserve">    </w:t>
      </w:r>
      <w:r>
        <w:rPr>
          <w:rFonts w:ascii="宋体" w:hAnsi="宋体" w:cs="宋体" w:hint="eastAsia"/>
          <w:b/>
          <w:color w:val="auto"/>
          <w:sz w:val="30"/>
          <w:szCs w:val="30"/>
          <w:lang w:eastAsia="zh-CN"/>
        </w:rPr>
        <w:t>月</w:t>
      </w:r>
    </w:p>
    <w:p w14:paraId="00038DE4" w14:textId="77777777" w:rsidR="00B67E29" w:rsidRDefault="00B67E29">
      <w:pPr>
        <w:kinsoku/>
        <w:spacing w:line="360" w:lineRule="auto"/>
        <w:jc w:val="center"/>
        <w:rPr>
          <w:rFonts w:ascii="宋体" w:eastAsia="宋体" w:hAnsi="宋体" w:cs="宋体" w:hint="eastAsia"/>
          <w:b/>
          <w:bCs/>
          <w:color w:val="auto"/>
          <w:sz w:val="40"/>
          <w:szCs w:val="40"/>
          <w:lang w:eastAsia="zh-CN"/>
        </w:rPr>
        <w:sectPr w:rsidR="00B67E29">
          <w:footerReference w:type="default" r:id="rId7"/>
          <w:pgSz w:w="11900" w:h="16840"/>
          <w:pgMar w:top="1440" w:right="1080" w:bottom="1440" w:left="1080" w:header="0" w:footer="159" w:gutter="0"/>
          <w:cols w:space="720" w:equalWidth="0">
            <w:col w:w="10180"/>
          </w:cols>
        </w:sectPr>
      </w:pPr>
    </w:p>
    <w:p w14:paraId="45C682E0" w14:textId="77777777" w:rsidR="00B67E29" w:rsidRDefault="00000000">
      <w:pPr>
        <w:kinsoku/>
        <w:spacing w:line="360" w:lineRule="auto"/>
        <w:jc w:val="center"/>
        <w:rPr>
          <w:rFonts w:ascii="宋体" w:eastAsia="宋体" w:hAnsi="宋体" w:cs="宋体" w:hint="eastAsia"/>
          <w:b/>
          <w:bCs/>
          <w:color w:val="auto"/>
          <w:sz w:val="40"/>
          <w:szCs w:val="40"/>
          <w:lang w:eastAsia="zh-CN"/>
        </w:rPr>
      </w:pPr>
      <w:r>
        <w:rPr>
          <w:rFonts w:ascii="宋体" w:eastAsia="宋体" w:hAnsi="宋体" w:cs="宋体" w:hint="eastAsia"/>
          <w:b/>
          <w:bCs/>
          <w:color w:val="auto"/>
          <w:sz w:val="40"/>
          <w:szCs w:val="40"/>
          <w:lang w:eastAsia="zh-CN"/>
        </w:rPr>
        <w:lastRenderedPageBreak/>
        <w:t>内蒙古大学物业服务合同</w:t>
      </w:r>
    </w:p>
    <w:p w14:paraId="6B97AFDA" w14:textId="77777777" w:rsidR="00B67E29" w:rsidRDefault="00B67E29">
      <w:pPr>
        <w:kinsoku/>
        <w:spacing w:line="360" w:lineRule="auto"/>
        <w:rPr>
          <w:rFonts w:ascii="宋体" w:eastAsia="宋体" w:hAnsi="宋体" w:cs="宋体" w:hint="eastAsia"/>
          <w:color w:val="auto"/>
          <w:sz w:val="24"/>
          <w:szCs w:val="24"/>
          <w:lang w:eastAsia="zh-CN"/>
        </w:rPr>
      </w:pPr>
    </w:p>
    <w:p w14:paraId="35422E4A"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甲方：内蒙古大学</w:t>
      </w:r>
    </w:p>
    <w:p w14:paraId="46F69C88" w14:textId="1E4D80B3"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法定代表人：</w:t>
      </w:r>
      <w:r w:rsidR="001D4725">
        <w:rPr>
          <w:rFonts w:ascii="宋体" w:eastAsia="宋体" w:hAnsi="宋体" w:cs="宋体" w:hint="eastAsia"/>
          <w:color w:val="auto"/>
          <w:sz w:val="24"/>
          <w:szCs w:val="24"/>
          <w:lang w:eastAsia="zh-CN"/>
        </w:rPr>
        <w:t xml:space="preserve"> </w:t>
      </w:r>
    </w:p>
    <w:p w14:paraId="7DDFEA77"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住所地：内蒙古呼和浩特市赛罕区大学西路235号</w:t>
      </w:r>
    </w:p>
    <w:p w14:paraId="1232C800"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邮编：010021</w:t>
      </w:r>
    </w:p>
    <w:p w14:paraId="412F69B6"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联系电话：</w:t>
      </w:r>
    </w:p>
    <w:p w14:paraId="52F7506B"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乙方：</w:t>
      </w:r>
    </w:p>
    <w:p w14:paraId="74D508E3"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法定代表人：</w:t>
      </w:r>
    </w:p>
    <w:p w14:paraId="2BC2DB83"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住所地：</w:t>
      </w:r>
    </w:p>
    <w:p w14:paraId="6D6BEB8E"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联系电话：</w:t>
      </w:r>
    </w:p>
    <w:p w14:paraId="6038A4EA" w14:textId="77777777" w:rsidR="00B67E29" w:rsidRDefault="00B67E29">
      <w:pPr>
        <w:kinsoku/>
        <w:spacing w:line="360" w:lineRule="auto"/>
        <w:rPr>
          <w:rFonts w:ascii="宋体" w:eastAsia="宋体" w:hAnsi="宋体" w:cs="宋体" w:hint="eastAsia"/>
          <w:color w:val="auto"/>
          <w:sz w:val="24"/>
          <w:szCs w:val="24"/>
          <w:lang w:eastAsia="zh-CN"/>
        </w:rPr>
      </w:pPr>
    </w:p>
    <w:p w14:paraId="781B886F"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根据《物业管理条例》及国家、地方有关物业管理法律、法规和政策，在平等、自愿、协商一致的基础上，就甲方委托乙方对学校实施物业服务订立本合同。</w:t>
      </w:r>
    </w:p>
    <w:p w14:paraId="534E0BF3" w14:textId="77777777" w:rsidR="00B67E29" w:rsidRDefault="00000000">
      <w:pPr>
        <w:kinsoku/>
        <w:spacing w:line="360" w:lineRule="auto"/>
        <w:ind w:firstLine="500"/>
        <w:rPr>
          <w:rFonts w:ascii="宋体" w:eastAsia="宋体" w:hAnsi="宋体" w:cs="宋体" w:hint="eastAsia"/>
          <w:b/>
          <w:bCs/>
          <w:color w:val="auto"/>
          <w:sz w:val="24"/>
          <w:szCs w:val="24"/>
          <w:lang w:eastAsia="zh-CN"/>
        </w:rPr>
      </w:pPr>
      <w:r>
        <w:rPr>
          <w:rFonts w:ascii="宋体" w:eastAsia="宋体" w:hAnsi="宋体" w:cs="宋体" w:hint="eastAsia"/>
          <w:b/>
          <w:bCs/>
          <w:color w:val="auto"/>
          <w:sz w:val="24"/>
          <w:szCs w:val="24"/>
          <w:lang w:eastAsia="zh-CN"/>
        </w:rPr>
        <w:t>第一条 物业服务区域基本情况</w:t>
      </w:r>
    </w:p>
    <w:p w14:paraId="742D4C68"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物业名称：内蒙古大学公共教学办公楼宇室内外保洁、维修等服务</w:t>
      </w:r>
    </w:p>
    <w:p w14:paraId="08D9178A"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物业类型：公共性服务</w:t>
      </w:r>
    </w:p>
    <w:p w14:paraId="0B68B006"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坐落位置：内蒙古大学赛罕校区东院、赛罕校区西院、玉泉校区东院、玉泉校区西院</w:t>
      </w:r>
    </w:p>
    <w:p w14:paraId="4A359412"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服务项目：赛罕、玉泉校区公共教学、办公等楼宇的保洁、维修服务；校园环境保洁、垃圾处置、垃圾清运服务；校园绿化养护服务；学校重大活动会场服务、重要考试考场布置，以及日常会务服务等。其中：楼宇建筑面积约</w:t>
      </w:r>
      <w:r>
        <w:rPr>
          <w:rFonts w:ascii="宋体" w:eastAsia="宋体" w:hAnsi="宋体" w:cs="宋体"/>
          <w:color w:val="auto"/>
          <w:sz w:val="24"/>
          <w:szCs w:val="24"/>
          <w:lang w:eastAsia="zh-CN"/>
        </w:rPr>
        <w:t xml:space="preserve"> </w:t>
      </w:r>
      <w:r>
        <w:rPr>
          <w:rFonts w:ascii="宋体" w:eastAsia="宋体" w:hAnsi="宋体" w:cs="宋体" w:hint="eastAsia"/>
          <w:color w:val="auto"/>
          <w:sz w:val="24"/>
          <w:szCs w:val="24"/>
          <w:lang w:eastAsia="zh-CN"/>
        </w:rPr>
        <w:t>445018</w:t>
      </w:r>
      <w:r>
        <w:rPr>
          <w:rFonts w:ascii="宋体" w:eastAsia="宋体" w:hAnsi="宋体" w:cs="宋体"/>
          <w:color w:val="auto"/>
          <w:sz w:val="24"/>
          <w:szCs w:val="24"/>
          <w:lang w:eastAsia="zh-CN"/>
        </w:rPr>
        <w:t xml:space="preserve"> </w:t>
      </w:r>
      <w:r>
        <w:rPr>
          <w:rFonts w:ascii="宋体" w:eastAsia="宋体" w:hAnsi="宋体" w:cs="宋体" w:hint="eastAsia"/>
          <w:color w:val="auto"/>
          <w:sz w:val="24"/>
          <w:szCs w:val="24"/>
          <w:lang w:eastAsia="zh-CN"/>
        </w:rPr>
        <w:t>㎡，教室约</w:t>
      </w:r>
      <w:r>
        <w:rPr>
          <w:rFonts w:ascii="宋体" w:eastAsia="宋体" w:hAnsi="宋体" w:cs="宋体"/>
          <w:color w:val="auto"/>
          <w:sz w:val="24"/>
          <w:szCs w:val="24"/>
          <w:lang w:eastAsia="zh-CN"/>
        </w:rPr>
        <w:t xml:space="preserve"> 4</w:t>
      </w:r>
      <w:r>
        <w:rPr>
          <w:rFonts w:ascii="宋体" w:eastAsia="宋体" w:hAnsi="宋体" w:cs="宋体" w:hint="eastAsia"/>
          <w:color w:val="auto"/>
          <w:sz w:val="24"/>
          <w:szCs w:val="24"/>
          <w:lang w:eastAsia="zh-CN"/>
        </w:rPr>
        <w:t>86间，会议室67间（需会服39间），卫生间、盥洗室约651个；室外保洁面积约</w:t>
      </w:r>
      <w:r>
        <w:rPr>
          <w:rFonts w:ascii="宋体" w:eastAsia="宋体" w:hAnsi="宋体" w:cs="宋体"/>
          <w:color w:val="auto"/>
          <w:sz w:val="24"/>
          <w:szCs w:val="24"/>
          <w:lang w:eastAsia="zh-CN"/>
        </w:rPr>
        <w:t xml:space="preserve"> </w:t>
      </w:r>
      <w:r>
        <w:rPr>
          <w:rFonts w:ascii="宋体" w:eastAsia="宋体" w:hAnsi="宋体" w:cs="宋体" w:hint="eastAsia"/>
          <w:color w:val="auto"/>
          <w:sz w:val="24"/>
          <w:szCs w:val="24"/>
          <w:lang w:eastAsia="zh-CN"/>
        </w:rPr>
        <w:t>1096930</w:t>
      </w:r>
      <w:r>
        <w:rPr>
          <w:rFonts w:ascii="宋体" w:eastAsia="宋体" w:hAnsi="宋体" w:cs="宋体"/>
          <w:color w:val="auto"/>
          <w:sz w:val="24"/>
          <w:szCs w:val="24"/>
          <w:lang w:eastAsia="zh-CN"/>
        </w:rPr>
        <w:t xml:space="preserve"> </w:t>
      </w:r>
      <w:r>
        <w:rPr>
          <w:rFonts w:ascii="宋体" w:eastAsia="宋体" w:hAnsi="宋体" w:cs="宋体" w:hint="eastAsia"/>
          <w:color w:val="auto"/>
          <w:sz w:val="24"/>
          <w:szCs w:val="24"/>
          <w:lang w:eastAsia="zh-CN"/>
        </w:rPr>
        <w:t>㎡、绿化养护面积约417541㎡、花卉5054㎡、绿篱9410㎡、树木约</w:t>
      </w:r>
      <w:r>
        <w:rPr>
          <w:rFonts w:ascii="宋体" w:eastAsia="宋体" w:hAnsi="宋体" w:cs="宋体"/>
          <w:color w:val="auto"/>
          <w:sz w:val="24"/>
          <w:szCs w:val="24"/>
          <w:lang w:eastAsia="zh-CN"/>
        </w:rPr>
        <w:t xml:space="preserve">217630 </w:t>
      </w:r>
      <w:r>
        <w:rPr>
          <w:rFonts w:ascii="宋体" w:eastAsia="宋体" w:hAnsi="宋体" w:cs="宋体" w:hint="eastAsia"/>
          <w:color w:val="auto"/>
          <w:sz w:val="24"/>
          <w:szCs w:val="24"/>
          <w:lang w:eastAsia="zh-CN"/>
        </w:rPr>
        <w:t>株，生活垃圾年清运量约</w:t>
      </w:r>
      <w:r>
        <w:rPr>
          <w:rFonts w:ascii="宋体" w:eastAsia="宋体" w:hAnsi="宋体" w:cs="宋体"/>
          <w:color w:val="auto"/>
          <w:sz w:val="24"/>
          <w:szCs w:val="24"/>
          <w:lang w:eastAsia="zh-CN"/>
        </w:rPr>
        <w:t xml:space="preserve"> 8540 </w:t>
      </w:r>
      <w:r>
        <w:rPr>
          <w:rFonts w:ascii="宋体" w:eastAsia="宋体" w:hAnsi="宋体" w:cs="宋体" w:hint="eastAsia"/>
          <w:color w:val="auto"/>
          <w:sz w:val="24"/>
          <w:szCs w:val="24"/>
          <w:lang w:eastAsia="zh-CN"/>
        </w:rPr>
        <w:t>吨；零小型维修按照《内蒙古大学物业维修服务范围和要求》执行；楼宇外立面玻璃幕墙清洁（高空作业）、特殊部分的墙体清洁一年至少两次（玻璃幕墙面积13423</w:t>
      </w:r>
      <w:r>
        <w:rPr>
          <w:rFonts w:ascii="宋体" w:eastAsia="宋体" w:hAnsi="宋体" w:cs="宋体"/>
          <w:color w:val="auto"/>
          <w:sz w:val="24"/>
          <w:szCs w:val="24"/>
          <w:lang w:eastAsia="zh-CN"/>
        </w:rPr>
        <w:t xml:space="preserve"> </w:t>
      </w:r>
      <w:r>
        <w:rPr>
          <w:rFonts w:ascii="宋体" w:eastAsia="宋体" w:hAnsi="宋体" w:cs="宋体" w:hint="eastAsia"/>
          <w:color w:val="auto"/>
          <w:sz w:val="24"/>
          <w:szCs w:val="24"/>
          <w:lang w:eastAsia="zh-CN"/>
        </w:rPr>
        <w:t>㎡）；楼宇窗户玻璃清洁一年至少两次，遇有重大接待等活动任务，随时清洁；教室、图书馆、会议室内窗帘、桌椅套一年至少清洗两次。</w:t>
      </w:r>
    </w:p>
    <w:p w14:paraId="047E51BB" w14:textId="77777777" w:rsidR="00B67E29" w:rsidRDefault="00000000">
      <w:pPr>
        <w:kinsoku/>
        <w:spacing w:line="360" w:lineRule="auto"/>
        <w:ind w:firstLine="500"/>
        <w:rPr>
          <w:rFonts w:ascii="宋体" w:eastAsia="宋体" w:hAnsi="宋体" w:cs="宋体" w:hint="eastAsia"/>
          <w:b/>
          <w:bCs/>
          <w:color w:val="auto"/>
          <w:sz w:val="24"/>
          <w:szCs w:val="24"/>
          <w:lang w:eastAsia="zh-CN"/>
        </w:rPr>
      </w:pPr>
      <w:r>
        <w:rPr>
          <w:rFonts w:ascii="宋体" w:eastAsia="宋体" w:hAnsi="宋体" w:cs="宋体" w:hint="eastAsia"/>
          <w:b/>
          <w:bCs/>
          <w:color w:val="auto"/>
          <w:sz w:val="24"/>
          <w:szCs w:val="24"/>
          <w:lang w:eastAsia="zh-CN"/>
        </w:rPr>
        <w:t>第二条 服务内容及标准</w:t>
      </w:r>
    </w:p>
    <w:p w14:paraId="7D122894"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(一)服务标准：详见附件1。</w:t>
      </w:r>
    </w:p>
    <w:p w14:paraId="3CABB811"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(二)服务管理指标：详见附件1。</w:t>
      </w:r>
    </w:p>
    <w:p w14:paraId="22C13939"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lastRenderedPageBreak/>
        <w:t>(三)考核指标：详见附件2。</w:t>
      </w:r>
    </w:p>
    <w:p w14:paraId="69BCF966"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b/>
          <w:bCs/>
          <w:color w:val="auto"/>
          <w:sz w:val="24"/>
          <w:szCs w:val="24"/>
          <w:lang w:eastAsia="zh-CN"/>
        </w:rPr>
        <w:t xml:space="preserve">第三条 </w:t>
      </w:r>
      <w:r>
        <w:rPr>
          <w:rFonts w:ascii="宋体" w:eastAsia="宋体" w:hAnsi="宋体" w:cs="宋体" w:hint="eastAsia"/>
          <w:b/>
          <w:color w:val="auto"/>
          <w:sz w:val="24"/>
          <w:lang w:eastAsia="zh-CN"/>
        </w:rPr>
        <w:t>物业服务期限自</w:t>
      </w:r>
      <w:r>
        <w:rPr>
          <w:rFonts w:ascii="宋体" w:hAnsi="宋体" w:cs="仿宋_GB2312" w:hint="eastAsia"/>
          <w:b/>
          <w:color w:val="auto"/>
          <w:sz w:val="24"/>
          <w:lang w:eastAsia="zh-CN"/>
        </w:rPr>
        <w:t xml:space="preserve">   </w:t>
      </w:r>
      <w:r>
        <w:rPr>
          <w:rFonts w:ascii="宋体" w:eastAsia="宋体" w:hAnsi="宋体" w:cs="宋体" w:hint="eastAsia"/>
          <w:b/>
          <w:color w:val="auto"/>
          <w:sz w:val="24"/>
          <w:lang w:eastAsia="zh-CN"/>
        </w:rPr>
        <w:t>年</w:t>
      </w:r>
      <w:r>
        <w:rPr>
          <w:rFonts w:ascii="宋体" w:hAnsi="宋体" w:cs="仿宋_GB2312" w:hint="eastAsia"/>
          <w:b/>
          <w:color w:val="auto"/>
          <w:sz w:val="24"/>
          <w:lang w:eastAsia="zh-CN"/>
        </w:rPr>
        <w:t xml:space="preserve">  </w:t>
      </w:r>
      <w:r>
        <w:rPr>
          <w:rFonts w:ascii="宋体" w:eastAsia="宋体" w:hAnsi="宋体" w:cs="宋体" w:hint="eastAsia"/>
          <w:b/>
          <w:color w:val="auto"/>
          <w:sz w:val="24"/>
          <w:lang w:eastAsia="zh-CN"/>
        </w:rPr>
        <w:t>月</w:t>
      </w:r>
      <w:r>
        <w:rPr>
          <w:rFonts w:ascii="宋体" w:hAnsi="宋体" w:cs="仿宋_GB2312" w:hint="eastAsia"/>
          <w:b/>
          <w:color w:val="auto"/>
          <w:sz w:val="24"/>
          <w:lang w:eastAsia="zh-CN"/>
        </w:rPr>
        <w:t xml:space="preserve">  </w:t>
      </w:r>
      <w:r>
        <w:rPr>
          <w:rFonts w:ascii="宋体" w:eastAsia="宋体" w:hAnsi="宋体" w:cs="宋体" w:hint="eastAsia"/>
          <w:b/>
          <w:color w:val="auto"/>
          <w:sz w:val="24"/>
          <w:lang w:eastAsia="zh-CN"/>
        </w:rPr>
        <w:t>日至</w:t>
      </w:r>
      <w:r>
        <w:rPr>
          <w:rFonts w:ascii="宋体" w:hAnsi="宋体" w:cs="仿宋_GB2312" w:hint="eastAsia"/>
          <w:b/>
          <w:color w:val="auto"/>
          <w:sz w:val="24"/>
          <w:lang w:eastAsia="zh-CN"/>
        </w:rPr>
        <w:t xml:space="preserve">  </w:t>
      </w:r>
      <w:r>
        <w:rPr>
          <w:rFonts w:ascii="宋体" w:eastAsia="宋体" w:hAnsi="宋体" w:cs="宋体" w:hint="eastAsia"/>
          <w:b/>
          <w:color w:val="auto"/>
          <w:sz w:val="24"/>
          <w:lang w:eastAsia="zh-CN"/>
        </w:rPr>
        <w:t>年</w:t>
      </w:r>
      <w:r>
        <w:rPr>
          <w:rFonts w:ascii="宋体" w:hAnsi="宋体" w:cs="仿宋_GB2312" w:hint="eastAsia"/>
          <w:b/>
          <w:color w:val="auto"/>
          <w:sz w:val="24"/>
          <w:lang w:eastAsia="zh-CN"/>
        </w:rPr>
        <w:t xml:space="preserve">  </w:t>
      </w:r>
      <w:r>
        <w:rPr>
          <w:rFonts w:ascii="宋体" w:eastAsia="宋体" w:hAnsi="宋体" w:cs="宋体" w:hint="eastAsia"/>
          <w:b/>
          <w:color w:val="auto"/>
          <w:sz w:val="24"/>
          <w:lang w:eastAsia="zh-CN"/>
        </w:rPr>
        <w:t>月</w:t>
      </w:r>
      <w:r>
        <w:rPr>
          <w:rFonts w:ascii="宋体" w:hAnsi="宋体" w:cs="仿宋_GB2312" w:hint="eastAsia"/>
          <w:b/>
          <w:color w:val="auto"/>
          <w:sz w:val="24"/>
          <w:lang w:eastAsia="zh-CN"/>
        </w:rPr>
        <w:t xml:space="preserve">  </w:t>
      </w:r>
      <w:r>
        <w:rPr>
          <w:rFonts w:ascii="宋体" w:eastAsia="宋体" w:hAnsi="宋体" w:cs="宋体" w:hint="eastAsia"/>
          <w:b/>
          <w:color w:val="auto"/>
          <w:sz w:val="24"/>
          <w:lang w:eastAsia="zh-CN"/>
        </w:rPr>
        <w:t>日，</w:t>
      </w:r>
      <w:r>
        <w:rPr>
          <w:rFonts w:ascii="宋体" w:eastAsia="宋体" w:hAnsi="宋体" w:cs="宋体" w:hint="eastAsia"/>
          <w:color w:val="auto"/>
          <w:sz w:val="24"/>
          <w:lang w:eastAsia="zh-CN" w:bidi="ar"/>
        </w:rPr>
        <w:t>本项目执行续期采购，合同期满后，通过乙方上一年度合同履行情况确定是否续签下一年合同，考核合格，续签合同，且一年一签，最多不超过三年，合同价格不予调整。</w:t>
      </w:r>
    </w:p>
    <w:p w14:paraId="11B8B904" w14:textId="77777777" w:rsidR="00B67E29" w:rsidRDefault="00000000">
      <w:pPr>
        <w:kinsoku/>
        <w:spacing w:line="360" w:lineRule="auto"/>
        <w:ind w:firstLine="500"/>
        <w:rPr>
          <w:rFonts w:ascii="宋体" w:eastAsia="宋体" w:hAnsi="宋体" w:cs="宋体" w:hint="eastAsia"/>
          <w:b/>
          <w:bCs/>
          <w:color w:val="auto"/>
          <w:sz w:val="24"/>
          <w:szCs w:val="24"/>
          <w:lang w:eastAsia="zh-CN"/>
        </w:rPr>
      </w:pPr>
      <w:r>
        <w:rPr>
          <w:rFonts w:ascii="宋体" w:eastAsia="宋体" w:hAnsi="宋体" w:cs="宋体" w:hint="eastAsia"/>
          <w:b/>
          <w:bCs/>
          <w:color w:val="auto"/>
          <w:sz w:val="24"/>
          <w:szCs w:val="24"/>
          <w:lang w:eastAsia="zh-CN"/>
        </w:rPr>
        <w:t>第四条 物业服务费金额及支付方式</w:t>
      </w:r>
    </w:p>
    <w:p w14:paraId="769E84B3"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(一)本合同所指物业服务费是指</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u w:val="single"/>
          <w:lang w:eastAsia="zh-CN"/>
        </w:rPr>
        <w:t>涵盖校园内外公共区域保洁、绿化养护（包含绿化部分的人工服务）、垃圾处置、垃圾清运、公共部位公共区域等零小型维修、会议中心及会务服务、校内重大活动（如开学典礼、毕业典礼、校庆、运动会、考务、大型庆祝活动及重要接待活动等）等物业服务（不包括场馆中心、行政办公室室内、特殊实验室室内区域物业服务）</w:t>
      </w:r>
      <w:r>
        <w:rPr>
          <w:rFonts w:ascii="宋体" w:eastAsia="宋体" w:hAnsi="宋体" w:cs="宋体" w:hint="eastAsia"/>
          <w:color w:val="auto"/>
          <w:sz w:val="24"/>
          <w:szCs w:val="24"/>
          <w:lang w:eastAsia="zh-CN"/>
        </w:rPr>
        <w:t>的物业服务费。年物业服务费金额大写：</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 xml:space="preserve"> ，小写：</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元。</w:t>
      </w:r>
    </w:p>
    <w:p w14:paraId="3A55B459"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(二)付费时间和支付方式：</w:t>
      </w:r>
    </w:p>
    <w:p w14:paraId="11987E9D"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合同签订后支付中标金额的25%,即</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元，</w:t>
      </w:r>
      <w:r>
        <w:rPr>
          <w:rFonts w:hint="eastAsia"/>
          <w:sz w:val="24"/>
          <w:szCs w:val="24"/>
          <w:lang w:eastAsia="zh-CN"/>
        </w:rPr>
        <w:t>合同履约期第6个月</w:t>
      </w:r>
      <w:r>
        <w:rPr>
          <w:rFonts w:ascii="宋体" w:eastAsia="宋体" w:hAnsi="宋体" w:cs="宋体" w:hint="eastAsia"/>
          <w:color w:val="auto"/>
          <w:sz w:val="24"/>
          <w:szCs w:val="24"/>
          <w:lang w:eastAsia="zh-CN"/>
        </w:rPr>
        <w:t>、</w:t>
      </w:r>
      <w:r>
        <w:rPr>
          <w:rFonts w:hint="eastAsia"/>
          <w:sz w:val="24"/>
          <w:szCs w:val="24"/>
          <w:lang w:eastAsia="zh-CN"/>
        </w:rPr>
        <w:t>合同履约期第</w:t>
      </w:r>
      <w:r>
        <w:rPr>
          <w:rFonts w:eastAsia="宋体" w:hint="eastAsia"/>
          <w:sz w:val="24"/>
          <w:szCs w:val="24"/>
          <w:lang w:eastAsia="zh-CN"/>
        </w:rPr>
        <w:t>9</w:t>
      </w:r>
      <w:r>
        <w:rPr>
          <w:rFonts w:hint="eastAsia"/>
          <w:sz w:val="24"/>
          <w:szCs w:val="24"/>
          <w:lang w:eastAsia="zh-CN"/>
        </w:rPr>
        <w:t>个月</w:t>
      </w:r>
      <w:r>
        <w:rPr>
          <w:rFonts w:ascii="宋体" w:eastAsia="宋体" w:hAnsi="宋体" w:cs="宋体" w:hint="eastAsia"/>
          <w:color w:val="auto"/>
          <w:sz w:val="24"/>
          <w:szCs w:val="24"/>
          <w:lang w:eastAsia="zh-CN"/>
        </w:rPr>
        <w:t>、</w:t>
      </w:r>
      <w:r>
        <w:rPr>
          <w:rFonts w:hint="eastAsia"/>
          <w:sz w:val="24"/>
          <w:szCs w:val="24"/>
          <w:lang w:eastAsia="zh-CN"/>
        </w:rPr>
        <w:t>合同履约期满考核合格</w:t>
      </w:r>
      <w:r>
        <w:rPr>
          <w:rFonts w:ascii="宋体" w:eastAsia="宋体" w:hAnsi="宋体" w:cs="宋体" w:hint="eastAsia"/>
          <w:color w:val="auto"/>
          <w:sz w:val="24"/>
          <w:szCs w:val="24"/>
          <w:lang w:eastAsia="zh-CN"/>
        </w:rPr>
        <w:t>后分别支付中标金额的25%,即每期</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元。支付方式为国家规定的资金支付方式均可。</w:t>
      </w:r>
    </w:p>
    <w:p w14:paraId="35FC2C9F"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(三)乙方指定的银行账户信息</w:t>
      </w:r>
    </w:p>
    <w:p w14:paraId="2648AE8C"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开户银行：</w:t>
      </w:r>
    </w:p>
    <w:p w14:paraId="4D5D0215"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账户户名：</w:t>
      </w:r>
    </w:p>
    <w:p w14:paraId="0425B593"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账号：</w:t>
      </w:r>
    </w:p>
    <w:p w14:paraId="35B388FE"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上述账户信息如有变更，乙方应在合同约定的最近付款期限届满前至少提前十个工作日以书面方式通知甲方。否则，甲方向该账户付款，视为已经履行付款义务。如乙方账户被注销，则甲方有权拒绝付款，直至乙方向甲方提供了新的合法有效的收款账户。</w:t>
      </w:r>
    </w:p>
    <w:p w14:paraId="439B41C7"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(四)物业服务费用说明</w:t>
      </w:r>
    </w:p>
    <w:p w14:paraId="36375067" w14:textId="77777777" w:rsidR="00B67E29" w:rsidRDefault="00000000">
      <w:pPr>
        <w:kinsoku/>
        <w:spacing w:line="360" w:lineRule="auto"/>
        <w:ind w:firstLine="500"/>
        <w:rPr>
          <w:rFonts w:ascii="宋体" w:eastAsia="宋体" w:hAnsi="宋体" w:cs="宋体" w:hint="eastAsia"/>
          <w:color w:val="auto"/>
          <w:sz w:val="24"/>
          <w:szCs w:val="24"/>
          <w:lang w:eastAsia="zh-CN"/>
        </w:rPr>
      </w:pPr>
      <w:bookmarkStart w:id="0" w:name="_Hlk200447955"/>
      <w:r>
        <w:rPr>
          <w:rFonts w:ascii="宋体" w:eastAsia="宋体" w:hAnsi="宋体" w:cs="宋体" w:hint="eastAsia"/>
          <w:color w:val="auto"/>
          <w:sz w:val="24"/>
          <w:szCs w:val="24"/>
          <w:lang w:eastAsia="zh-CN"/>
        </w:rPr>
        <w:t>涵盖人员薪酬、保险，日常教学用品（含粉笔、白板笔、板擦、钟表、钟表电池等），保洁用品</w:t>
      </w:r>
      <w:bookmarkStart w:id="1" w:name="OLE_LINK1"/>
      <w:r>
        <w:rPr>
          <w:rFonts w:ascii="宋体" w:eastAsia="宋体" w:hAnsi="宋体" w:cs="宋体" w:hint="eastAsia"/>
          <w:color w:val="auto"/>
          <w:sz w:val="24"/>
          <w:szCs w:val="24"/>
          <w:lang w:eastAsia="zh-CN"/>
        </w:rPr>
        <w:t>（含清洁工具、洁厕液等）</w:t>
      </w:r>
      <w:bookmarkEnd w:id="1"/>
      <w:r>
        <w:rPr>
          <w:rFonts w:ascii="宋体" w:eastAsia="宋体" w:hAnsi="宋体" w:cs="宋体" w:hint="eastAsia"/>
          <w:color w:val="auto"/>
          <w:sz w:val="24"/>
          <w:szCs w:val="24"/>
          <w:lang w:eastAsia="zh-CN"/>
        </w:rPr>
        <w:t>、耗材（含厕纸、擦手纸、垃圾桶、大小垃圾袋、洗手液等），工装费，“除四害”费用，零小型维修费（含人工、工具、器械、材料、措施费等）、设备费、垃圾处置费、垃圾清运费</w:t>
      </w:r>
      <w:bookmarkEnd w:id="0"/>
      <w:r>
        <w:rPr>
          <w:rFonts w:ascii="宋体" w:eastAsia="宋体" w:hAnsi="宋体" w:cs="宋体" w:hint="eastAsia"/>
          <w:color w:val="auto"/>
          <w:sz w:val="24"/>
          <w:szCs w:val="24"/>
          <w:lang w:eastAsia="zh-CN"/>
        </w:rPr>
        <w:t>等与履行本合同相关的全部费用。除乙方未能履行合同义务做相应扣减外，结算时不予调整。</w:t>
      </w:r>
    </w:p>
    <w:p w14:paraId="0314427C"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(五)每次付款前，乙方应向甲方开具同等金额的增值税发票。否则甲方有权迟延付款并不承担逾期付款的违约责任，且乙方不得据此迟延或者不履行本合同约定的各项义务。</w:t>
      </w:r>
    </w:p>
    <w:p w14:paraId="3B4731F7" w14:textId="77777777" w:rsidR="00B67E29" w:rsidRDefault="00000000">
      <w:pPr>
        <w:kinsoku/>
        <w:spacing w:line="360" w:lineRule="auto"/>
        <w:ind w:firstLine="500"/>
        <w:rPr>
          <w:rFonts w:ascii="宋体" w:eastAsia="宋体" w:hAnsi="宋体" w:cs="宋体" w:hint="eastAsia"/>
          <w:b/>
          <w:bCs/>
          <w:color w:val="auto"/>
          <w:sz w:val="24"/>
          <w:szCs w:val="24"/>
          <w:lang w:eastAsia="zh-CN"/>
        </w:rPr>
      </w:pPr>
      <w:r>
        <w:rPr>
          <w:rFonts w:ascii="宋体" w:eastAsia="宋体" w:hAnsi="宋体" w:cs="宋体" w:hint="eastAsia"/>
          <w:b/>
          <w:bCs/>
          <w:color w:val="auto"/>
          <w:sz w:val="24"/>
          <w:szCs w:val="24"/>
          <w:lang w:eastAsia="zh-CN"/>
        </w:rPr>
        <w:t>第五条 双方权利义务</w:t>
      </w:r>
    </w:p>
    <w:p w14:paraId="35549CF0"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lastRenderedPageBreak/>
        <w:t>(一)甲方的权利义务</w:t>
      </w:r>
    </w:p>
    <w:p w14:paraId="0A156341"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1.对乙方的服务管理工作有监督权、建议权及责令整改权。有权聘请专业机构对物业服务费年度预决算和物业服务费的收支情况进行审计。</w:t>
      </w:r>
    </w:p>
    <w:p w14:paraId="718D73B3"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2.乙方须向甲方缴纳履约保证金，金额为合同金额的5%,服务期满或合同期满在服务无质量问题或乙方已履行了质量保证义务且无违约的前提下，一次性退还。</w:t>
      </w:r>
    </w:p>
    <w:p w14:paraId="5A9C97FB"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3.在正式接管前，甲方将楼内管理用房、设备及设施的相关资料提供乙方，并在乙方服务期满时予以收回。</w:t>
      </w:r>
    </w:p>
    <w:p w14:paraId="447F5F0F"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4.甲方保证学校项目建筑及设施、设备等符合国家相关质量标准，并验收合格；保证消防设备的正常使用及维修。</w:t>
      </w:r>
    </w:p>
    <w:p w14:paraId="656EAB59"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5.无偿为乙方提供设备存放场地。产生的水电暖等费由乙方自行承担。</w:t>
      </w:r>
    </w:p>
    <w:p w14:paraId="61B05A8F"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6.配合协调甲方员工及甲方来访人员遵守物业管理规定，并支持乙方正当管理工作。</w:t>
      </w:r>
    </w:p>
    <w:p w14:paraId="458F0900"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7.协助乙方做好物业管理工作和宣传教育、文化活动。</w:t>
      </w:r>
    </w:p>
    <w:p w14:paraId="1B5911CE"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8.甲方有权对乙方服务工作进行检查考评，对于服务质量不符合合同约定标准的人员，甲方有权要求乙方限期调换。</w:t>
      </w:r>
    </w:p>
    <w:p w14:paraId="430CC648"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9.法规政策规定由甲方承担的其他责任和义务。</w:t>
      </w:r>
    </w:p>
    <w:p w14:paraId="5C1F85B5"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(二)乙方的权利义务</w:t>
      </w:r>
    </w:p>
    <w:p w14:paraId="40594A85"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1.按照甲、乙双方约定的物业服务内容和标准以及服务管理指标，对学校进行维护与管理。负责学校相关设施设备，包括供电、给水、供暖、安防监控、空调、消防、房屋配套设施设备的日常运行维护管理。</w:t>
      </w:r>
    </w:p>
    <w:p w14:paraId="3C8C9B05"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2.乙方应结合学校实际，制定各项应急预案，并报甲方备案。包括公共安全应急预案、疫情防控应急预案、停电应急预案、停水应急预案、消防应急预案、电梯应急预案、意外伤害人员急救应急预案、传染病防治应急预案、自然灾害应急预案等。</w:t>
      </w:r>
    </w:p>
    <w:p w14:paraId="7923EC53"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3.乙方应结合学校实际，制定设施设备保养手册，并报甲方备案。</w:t>
      </w:r>
    </w:p>
    <w:p w14:paraId="722E205D"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4.负责派驻与学校相匹配的物业服务人员，相关岗位持证上岗，并进行规范有效的管理，具体管理机构和人员配备方案，报甲方备案。保证员工无犯罪记录。乙方应确保合法用工，依法与其员工建立劳动合同关系，并保证该劳动合同关系在本服务期间合法存续。乙方不得雇佣不符合法律法规规定的人员，如未成年人、患有严重传染性疾病人员等，否则由此产生一切责任由乙方承担。如因劳动纠纷等造成甲方损失，乙方应全额赔偿。</w:t>
      </w:r>
    </w:p>
    <w:p w14:paraId="6E9C857F"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lastRenderedPageBreak/>
        <w:t>5.乙方应为物业服务人员及时、足额的缴纳各项社会保险费，负责办理一切保险事宜，并保存好缴费凭据以备甲方核对。因乙方未缴纳社会保险给甲方造成的实际损失由乙方承担，由此产生的经济补偿金、赔偿金、工伤赔偿责任均由乙方承担。</w:t>
      </w:r>
    </w:p>
    <w:p w14:paraId="05BA40C4"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6.派驻甲方的工作人员按岗位要求统一培训上岗(不得低于行业标准)、统一着装，各类管理人员要言行规范，注重仪容仪表，加强对工作人员的职业道德教育(熟悉高校文化、理念)、行为管理、技能培训。每年培训时长不得低于40小时。</w:t>
      </w:r>
    </w:p>
    <w:p w14:paraId="55535AC5"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7.乙方须制定《员工管理办法》,加强对派驻甲方物业服务工作人员的管理，严格遵守甲方的各项规章制度和有关规定。</w:t>
      </w:r>
    </w:p>
    <w:p w14:paraId="79CE20EA"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8.按国家、自治区有关要求建立学校的物业管理档案并负责及时记载有关变更情况。</w:t>
      </w:r>
    </w:p>
    <w:p w14:paraId="73D199AE"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9.对管理服务区域的公用设施不得擅自占用、改变使用功能以及擅自拆改，如需改扩建、完善配套项目或拆改，须报甲方同意并履行相关审批手续。</w:t>
      </w:r>
    </w:p>
    <w:p w14:paraId="4B019EF9"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10.未经甲方同意不得在学校大楼内外做广告，张贴、悬挂宣传材料。</w:t>
      </w:r>
    </w:p>
    <w:p w14:paraId="183C8C8D"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11.乙方不得将学校的整体管理服务责任或部分服务责任转让给第三方。</w:t>
      </w:r>
    </w:p>
    <w:p w14:paraId="2EDD4604"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12.对公布的物业服务费年度预决算和物业服务费的收支情况提出质询时，乙方应当及时答复。</w:t>
      </w:r>
    </w:p>
    <w:p w14:paraId="79D3C2F1"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13.主动接受甲方的监督管理，定期向甲方征询服务意见和建议。</w:t>
      </w:r>
    </w:p>
    <w:p w14:paraId="4BEAA04B"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14.制止违反物业管理制度的行为发生。</w:t>
      </w:r>
    </w:p>
    <w:p w14:paraId="3C6C37D1"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15.因乙方人员过错造成服务区域内财产丢失、损失的，或在学校内因乙方人员过错致使人身损害的，乙方应承担相应责任。</w:t>
      </w:r>
    </w:p>
    <w:p w14:paraId="1EA61B61" w14:textId="77777777" w:rsidR="00B67E29" w:rsidRDefault="00000000">
      <w:pPr>
        <w:kinsoku/>
        <w:spacing w:line="360" w:lineRule="auto"/>
        <w:ind w:firstLine="499"/>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16.乙方须严格按照《内蒙古大学物业服务标准和要求》做好各项物业服务，日常考核、专项考核以及月、年度考核等严格按照《内蒙古大学物业服务质量考核管理办法》执行。</w:t>
      </w:r>
    </w:p>
    <w:p w14:paraId="65752989"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17.甲方原物业服务企业的设备工具由乙方和原服务企业协商解决。</w:t>
      </w:r>
    </w:p>
    <w:p w14:paraId="5AC749AE"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18.如乙方人员服务涉及高空作业或其他危险性作业，乙方应有具体工作方案和工作预案，并在作业前向甲方提交作业方案，经甲方书面确认后方可实施，作业中如出现安全事故，乙方承担相应责任。</w:t>
      </w:r>
    </w:p>
    <w:p w14:paraId="2A627B0B"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19.乙方人员服务质量不符合合同约定甲方要求更换的，或乙方配置人员数量不满足合同约定的，乙方应在5日内补足。</w:t>
      </w:r>
    </w:p>
    <w:p w14:paraId="1F171EE1"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20.若乙方认为甲方未能及时或按本合同的约定履行合同义务，或甲方存在其他任何影响乙方履行本合同的情形时，均需在情形发生之日起2日内以书面形式向甲方提出履行要求；逾期，</w:t>
      </w:r>
      <w:r>
        <w:rPr>
          <w:rFonts w:ascii="宋体" w:eastAsia="宋体" w:hAnsi="宋体" w:cs="宋体" w:hint="eastAsia"/>
          <w:color w:val="auto"/>
          <w:sz w:val="24"/>
          <w:szCs w:val="24"/>
          <w:lang w:eastAsia="zh-CN"/>
        </w:rPr>
        <w:lastRenderedPageBreak/>
        <w:t>乙方未提出该等要求，则视为甲方已经完全按照本合同的约定履行前述该等义务；此后，乙方不得再以此为由向甲方主张任何责任或作为乙方未能如约履行本合同的任何抗辩理由。</w:t>
      </w:r>
    </w:p>
    <w:p w14:paraId="550854F6" w14:textId="77777777" w:rsidR="00B67E29" w:rsidRDefault="00000000">
      <w:pPr>
        <w:kinsoku/>
        <w:spacing w:line="360" w:lineRule="auto"/>
        <w:ind w:firstLine="500"/>
        <w:rPr>
          <w:rFonts w:ascii="宋体" w:eastAsia="宋体" w:hAnsi="宋体" w:cs="宋体" w:hint="eastAsia"/>
          <w:b/>
          <w:bCs/>
          <w:color w:val="auto"/>
          <w:sz w:val="24"/>
          <w:szCs w:val="24"/>
          <w:lang w:eastAsia="zh-CN"/>
        </w:rPr>
      </w:pPr>
      <w:r>
        <w:rPr>
          <w:rFonts w:ascii="宋体" w:eastAsia="宋体" w:hAnsi="宋体" w:cs="宋体" w:hint="eastAsia"/>
          <w:b/>
          <w:bCs/>
          <w:color w:val="auto"/>
          <w:sz w:val="24"/>
          <w:szCs w:val="24"/>
          <w:lang w:eastAsia="zh-CN"/>
        </w:rPr>
        <w:t>第六条 其他事项</w:t>
      </w:r>
    </w:p>
    <w:p w14:paraId="3BB03630"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在服务期内，涉及以下情况，双方可另行协商签订补充协议，并与本合同具有同等效力。</w:t>
      </w:r>
    </w:p>
    <w:p w14:paraId="721B9A96"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(一)因国家、自治区相关政策规定的有关费用涉及增减的(如：社会保险费、最低工资标准等),自文件规定执行之日起按政策要求标准执行。</w:t>
      </w:r>
    </w:p>
    <w:p w14:paraId="280673D1"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(二)根据甲方需求须变更服务内容、项目及标准的，双方另行签订补充协议。</w:t>
      </w:r>
    </w:p>
    <w:p w14:paraId="1A95CE34" w14:textId="77777777" w:rsidR="00B67E29" w:rsidRDefault="00000000">
      <w:pPr>
        <w:kinsoku/>
        <w:spacing w:line="360" w:lineRule="auto"/>
        <w:ind w:firstLine="500"/>
        <w:rPr>
          <w:rFonts w:ascii="宋体" w:eastAsia="宋体" w:hAnsi="宋体" w:cs="宋体" w:hint="eastAsia"/>
          <w:b/>
          <w:bCs/>
          <w:color w:val="auto"/>
          <w:sz w:val="24"/>
          <w:szCs w:val="24"/>
          <w:lang w:eastAsia="zh-CN"/>
        </w:rPr>
      </w:pPr>
      <w:r>
        <w:rPr>
          <w:rFonts w:ascii="宋体" w:eastAsia="宋体" w:hAnsi="宋体" w:cs="宋体" w:hint="eastAsia"/>
          <w:b/>
          <w:bCs/>
          <w:color w:val="auto"/>
          <w:sz w:val="24"/>
          <w:szCs w:val="24"/>
          <w:lang w:eastAsia="zh-CN"/>
        </w:rPr>
        <w:t>第七条 违约责任</w:t>
      </w:r>
    </w:p>
    <w:p w14:paraId="001459FD"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(一)乙方无正当理由提前终止合同或停止提供物业服务的，应向甲方支付服务期内总金额10%的违约金；违约金不足以补偿损失的，还应另外予以赔偿。</w:t>
      </w:r>
    </w:p>
    <w:p w14:paraId="27CD021F" w14:textId="77777777" w:rsidR="00B67E29" w:rsidRDefault="00000000">
      <w:pPr>
        <w:kinsoku/>
        <w:spacing w:line="360" w:lineRule="auto"/>
        <w:ind w:firstLine="499"/>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(二)乙方服务未能达到约定的服务标准或甲方要求的，甲方有权要求乙方限期整改，逾期未整改或整改不合格的，每发生一次甲方将扣减服务期总金额10%的违约金，累计发生3次及以上的，甲方有权解除合同。</w:t>
      </w:r>
    </w:p>
    <w:p w14:paraId="7ED7367A"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(三)乙方派驻的服务人员不满足合同约定人数或服务人员的服务质量不满足要求的，应在甲方通知后3日内补足或调换，否则逾期一日应按合同约定总金额1%支付违约金，逾期超过3日，甲方有权解除合同。</w:t>
      </w:r>
    </w:p>
    <w:p w14:paraId="2151DE48"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(四)乙方违反本合同的约定，拒绝或拖延履行本合同项下任何义务的，甲方可以自行或委托第三方完成，由此发生的费用由乙方承担；同时甲方有权解除本合同。</w:t>
      </w:r>
    </w:p>
    <w:p w14:paraId="5CC942A7"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(五)乙方未经甲方书面同意将该服务转包或分包给其他人的，甲方有权解除合同，乙方应当向甲方支付合同总金额20%的违约金。</w:t>
      </w:r>
    </w:p>
    <w:p w14:paraId="300ED9FC"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(六)因乙方方存在其他违约行为(包括违反附件有关规定)或因乙方原因导致合同目的无法实现或合同无法继续履行的，甲方有权解除合同。</w:t>
      </w:r>
    </w:p>
    <w:p w14:paraId="44CD5FCE"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(七)遇有政策变化或不可抗拒力影响合同正常履行的，甲方提前15日告知乙方，合同终止。</w:t>
      </w:r>
    </w:p>
    <w:p w14:paraId="15E131B6"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八)甲方依据本合同约定或法律规定单方解除合同的，自解除合同的通知到达乙方时，合同自行终止。乙方应于合同解除之日起15日内退还甲方未享受物业服务并已预支付的款项以及按合同成立时一年期贷款市场报价利率四倍计取的资金占用期间的利息，赔偿甲方因此造成的损失，并承担本合同总金额30%的惩罚性违约金。</w:t>
      </w:r>
    </w:p>
    <w:p w14:paraId="7B3CDEB7"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(九)因乙方原因造成甲方或第三方人员伤亡或财产损失的，乙方承担赔偿责任。</w:t>
      </w:r>
    </w:p>
    <w:p w14:paraId="4F23E303"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(十)本合同所涉及全部违约金和罚款，甲方均有权从未付合同价款或履约保证金中扣除，乙方对此不得提出异议。</w:t>
      </w:r>
    </w:p>
    <w:p w14:paraId="2EC8BDDC"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lastRenderedPageBreak/>
        <w:t>(十一)乙方违反本合同的约定，除按本合同的约定承担违约责任外，还应赔偿甲方包括但不限于直接损失、甲方向第三方的违约或赔偿损失、误工费、鉴定费、损失的评估费、律师费、诉讼费或仲裁费、保全费、保险费、公告费、执行费等在内的全部损失。</w:t>
      </w:r>
    </w:p>
    <w:p w14:paraId="66287D9B"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十二)合同解除后，乙方应于3日内按甲方的要求将相关物品撤出甲方场地，并向甲方移交有关的所有资料、工具或其他物品。乙方未完善移交手续擅自撤场的，应向甲方支付合同标的总额10%的违约金。逾期未撤离的物品视为放弃所有权，甲方可自行处理，且不须向乙方承担任何赔偿责任。</w:t>
      </w:r>
    </w:p>
    <w:p w14:paraId="3A679799"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(十三)按合同约定或法律规定，解除合同的事由发生时，解除权人可以解除合同。享有解除权的一方应当自解除事由发生之日起三年内行使解除权，期限届满不行使的，解除权消灭。</w:t>
      </w:r>
    </w:p>
    <w:p w14:paraId="332F9ED3" w14:textId="77777777" w:rsidR="00B67E29" w:rsidRDefault="00000000">
      <w:pPr>
        <w:kinsoku/>
        <w:spacing w:line="360" w:lineRule="auto"/>
        <w:ind w:firstLine="500"/>
        <w:rPr>
          <w:rFonts w:ascii="宋体" w:eastAsia="宋体" w:hAnsi="宋体" w:cs="宋体" w:hint="eastAsia"/>
          <w:b/>
          <w:bCs/>
          <w:color w:val="auto"/>
          <w:sz w:val="24"/>
          <w:szCs w:val="24"/>
          <w:lang w:eastAsia="zh-CN"/>
        </w:rPr>
      </w:pPr>
      <w:r>
        <w:rPr>
          <w:rFonts w:ascii="宋体" w:eastAsia="宋体" w:hAnsi="宋体" w:cs="宋体" w:hint="eastAsia"/>
          <w:b/>
          <w:bCs/>
          <w:color w:val="auto"/>
          <w:sz w:val="24"/>
          <w:szCs w:val="24"/>
          <w:lang w:eastAsia="zh-CN"/>
        </w:rPr>
        <w:t>第八条 通知与送达</w:t>
      </w:r>
    </w:p>
    <w:p w14:paraId="44ECE11D"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(一)乙方的通知与送达方式为：</w:t>
      </w:r>
    </w:p>
    <w:p w14:paraId="4E84F4EB"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乙方：</w:t>
      </w:r>
    </w:p>
    <w:p w14:paraId="5DB4BDFA"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通讯地址：</w:t>
      </w:r>
    </w:p>
    <w:p w14:paraId="79E8FB28"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联系人：         ,</w:t>
      </w:r>
    </w:p>
    <w:p w14:paraId="79F8177A" w14:textId="77777777" w:rsidR="00B67E29" w:rsidRDefault="00000000">
      <w:pPr>
        <w:kinsoku/>
        <w:spacing w:line="360" w:lineRule="auto"/>
        <w:ind w:firstLine="500"/>
        <w:rPr>
          <w:rFonts w:ascii="宋体" w:eastAsia="宋体" w:hAnsi="宋体" w:cs="宋体" w:hint="eastAsia"/>
          <w:color w:val="auto"/>
          <w:sz w:val="24"/>
          <w:szCs w:val="24"/>
        </w:rPr>
      </w:pPr>
      <w:r>
        <w:rPr>
          <w:rFonts w:ascii="宋体" w:eastAsia="宋体" w:hAnsi="宋体" w:cs="宋体" w:hint="eastAsia"/>
          <w:color w:val="auto"/>
          <w:sz w:val="24"/>
          <w:szCs w:val="24"/>
        </w:rPr>
        <w:t>联系电话(手机):</w:t>
      </w:r>
    </w:p>
    <w:p w14:paraId="3DA99D87" w14:textId="77777777" w:rsidR="00B67E29" w:rsidRDefault="00000000">
      <w:pPr>
        <w:numPr>
          <w:ilvl w:val="0"/>
          <w:numId w:val="1"/>
        </w:numPr>
        <w:kinsoku/>
        <w:spacing w:line="360" w:lineRule="auto"/>
        <w:ind w:firstLine="500"/>
        <w:rPr>
          <w:rFonts w:ascii="宋体" w:eastAsia="宋体" w:hAnsi="宋体" w:cs="宋体" w:hint="eastAsia"/>
          <w:color w:val="auto"/>
          <w:sz w:val="24"/>
          <w:szCs w:val="24"/>
        </w:rPr>
      </w:pPr>
      <w:r>
        <w:rPr>
          <w:rFonts w:ascii="宋体" w:eastAsia="宋体" w:hAnsi="宋体" w:cs="宋体" w:hint="eastAsia"/>
          <w:color w:val="auto"/>
          <w:sz w:val="24"/>
          <w:szCs w:val="24"/>
        </w:rPr>
        <w:t>mail:</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rPr>
        <w:t>,</w:t>
      </w:r>
    </w:p>
    <w:p w14:paraId="2F0D27C6" w14:textId="77777777" w:rsidR="00B67E29" w:rsidRDefault="00000000">
      <w:pPr>
        <w:kinsoku/>
        <w:spacing w:line="360" w:lineRule="auto"/>
        <w:ind w:firstLine="500"/>
        <w:rPr>
          <w:rFonts w:ascii="宋体" w:eastAsia="宋体" w:hAnsi="宋体" w:cs="宋体" w:hint="eastAsia"/>
          <w:color w:val="auto"/>
          <w:sz w:val="24"/>
          <w:szCs w:val="24"/>
        </w:rPr>
      </w:pPr>
      <w:r>
        <w:rPr>
          <w:rFonts w:ascii="宋体" w:eastAsia="宋体" w:hAnsi="宋体" w:cs="宋体" w:hint="eastAsia"/>
          <w:color w:val="auto"/>
          <w:sz w:val="24"/>
          <w:szCs w:val="24"/>
        </w:rPr>
        <w:t>微信：</w:t>
      </w:r>
    </w:p>
    <w:p w14:paraId="26BBA7B4" w14:textId="77777777" w:rsidR="00B67E29" w:rsidRDefault="00000000">
      <w:pPr>
        <w:numPr>
          <w:ilvl w:val="0"/>
          <w:numId w:val="2"/>
        </w:numPr>
        <w:kinsoku/>
        <w:spacing w:line="360" w:lineRule="auto"/>
        <w:ind w:firstLine="499"/>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本合同涉及有关通知事项可按照本合同中约定的通知与送达方式，采用邮寄、直接送达、致电或发送短信、E-mail、微信等任一方式进行，邮寄到达(拒收、退回)当日、直接送达或致电以及短信息、E-mail、微信发送当时，即视乙方接到该通知。</w:t>
      </w:r>
    </w:p>
    <w:p w14:paraId="081D76E4"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三)乙方必须保证本合同约定的联络方式真实有效，乙方前述联系方式不真实、不准确或未留联系方式，一切责任均由乙方承担。联系方式如有变更，必须于变更后3日内书面通知甲方。否则，甲方按照本合同约定的通知与送达方式向其发出的任何通知均视为合法有效。乙方拒收、不在指定地址或联系不上导致通知被退回，均视为通知已经合法有效送达。</w:t>
      </w:r>
    </w:p>
    <w:p w14:paraId="6D66BBC7"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四)乙方同意，乙方在本通知与送达条款中预留的地址及电话、传真、电子邮箱、微信等，均可作为送达诉讼(或仲裁)文书(包括但不限于起诉状、上诉状、申请书、传票、举证通知书、出庭通知书、各类裁定、判决等)的确认地址。即，只要人民法院(或仲裁委员会)将诉讼(或仲裁)文书发送至乙方预留的地址、传真、电子邮箱、微信，即视为送达。因乙方自己提供或者确认的送达地址不准确、送达地址变更未及时告知甲方，乙方或者乙方指定的联系人拒绝签收，导致诉讼(或仲裁)文书未能被乙方实际接收的，文书退回之日视为送达之日。</w:t>
      </w:r>
    </w:p>
    <w:p w14:paraId="193EAEEA" w14:textId="77777777" w:rsidR="00B67E29" w:rsidRDefault="00000000">
      <w:pPr>
        <w:kinsoku/>
        <w:spacing w:line="360" w:lineRule="auto"/>
        <w:ind w:firstLine="500"/>
        <w:rPr>
          <w:rFonts w:ascii="宋体" w:eastAsia="宋体" w:hAnsi="宋体" w:cs="宋体" w:hint="eastAsia"/>
          <w:b/>
          <w:bCs/>
          <w:color w:val="auto"/>
          <w:sz w:val="24"/>
          <w:szCs w:val="24"/>
          <w:lang w:eastAsia="zh-CN"/>
        </w:rPr>
      </w:pPr>
      <w:r>
        <w:rPr>
          <w:rFonts w:ascii="宋体" w:eastAsia="宋体" w:hAnsi="宋体" w:cs="宋体" w:hint="eastAsia"/>
          <w:b/>
          <w:bCs/>
          <w:color w:val="auto"/>
          <w:sz w:val="24"/>
          <w:szCs w:val="24"/>
          <w:lang w:eastAsia="zh-CN"/>
        </w:rPr>
        <w:lastRenderedPageBreak/>
        <w:t>第九条 争议解决</w:t>
      </w:r>
    </w:p>
    <w:p w14:paraId="14C916F6"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因本合同发生争议，双方应协商解决，协商不成的，向甲方住所地人民法院提起诉讼。</w:t>
      </w:r>
    </w:p>
    <w:p w14:paraId="01828794" w14:textId="77777777" w:rsidR="00B67E29" w:rsidRDefault="00000000">
      <w:pPr>
        <w:kinsoku/>
        <w:spacing w:line="360" w:lineRule="auto"/>
        <w:ind w:firstLine="500"/>
        <w:rPr>
          <w:rFonts w:ascii="宋体" w:eastAsia="宋体" w:hAnsi="宋体" w:cs="宋体" w:hint="eastAsia"/>
          <w:b/>
          <w:bCs/>
          <w:color w:val="auto"/>
          <w:sz w:val="24"/>
          <w:szCs w:val="24"/>
          <w:lang w:eastAsia="zh-CN"/>
        </w:rPr>
      </w:pPr>
      <w:r>
        <w:rPr>
          <w:rFonts w:ascii="宋体" w:eastAsia="宋体" w:hAnsi="宋体" w:cs="宋体" w:hint="eastAsia"/>
          <w:b/>
          <w:bCs/>
          <w:color w:val="auto"/>
          <w:sz w:val="24"/>
          <w:szCs w:val="24"/>
          <w:lang w:eastAsia="zh-CN"/>
        </w:rPr>
        <w:t>第十条 附则</w:t>
      </w:r>
    </w:p>
    <w:p w14:paraId="0797F2B0"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(一)为维护公众、业主的切身利益，在不可预见的情况下如发生漏电、火灾、水管破裂、救助人命、协助公安机关执行任务等突发事件，乙方因采取紧急措施造成甲方必要的财产损失，双方按有关法律规定处理。</w:t>
      </w:r>
    </w:p>
    <w:p w14:paraId="6B460D12"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(二)在本合同执行期间，如遇不可抗拒因素，致使本合同无法履行时，双方按有关法律规定处理。</w:t>
      </w:r>
    </w:p>
    <w:p w14:paraId="79706DA6"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(三)本合同之附件为合同的组成部分，与本合同具有同等法律效力。</w:t>
      </w:r>
    </w:p>
    <w:p w14:paraId="436E4725"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四)本合同未尽事宜，双方另行协商一致后签订补充协议，为本合同的组成部分。补充协议包括但不限于个别服务内容的变动、维修边界的界定、服务标准和要求的补充以及制订处罚细则等，且随服务工作的深入逐步完善。</w:t>
      </w:r>
    </w:p>
    <w:p w14:paraId="78AC422F" w14:textId="77777777"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(五)本合同一式陆份，甲方执肆份，乙方执贰份，具有同等法律效力。自双方签订之日起生效。</w:t>
      </w:r>
    </w:p>
    <w:p w14:paraId="03740CEC" w14:textId="7E53720F" w:rsidR="00B67E29" w:rsidRDefault="00000000">
      <w:pPr>
        <w:kinsoku/>
        <w:spacing w:line="360" w:lineRule="auto"/>
        <w:ind w:firstLine="5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附件：1.《内蒙古大学物业服务标准和要求》</w:t>
      </w:r>
      <w:r w:rsidR="0077038C">
        <w:rPr>
          <w:rFonts w:ascii="宋体" w:eastAsia="宋体" w:hAnsi="宋体" w:cs="宋体" w:hint="eastAsia"/>
          <w:color w:val="auto"/>
          <w:sz w:val="24"/>
          <w:szCs w:val="24"/>
          <w:lang w:eastAsia="zh-CN"/>
        </w:rPr>
        <w:t>（详见招标文件中招标内容与技术要求）</w:t>
      </w:r>
    </w:p>
    <w:p w14:paraId="1620795A" w14:textId="2641E582" w:rsidR="00B67E29" w:rsidRDefault="00000000">
      <w:pPr>
        <w:tabs>
          <w:tab w:val="left" w:pos="312"/>
        </w:tabs>
        <w:kinsoku/>
        <w:spacing w:line="360" w:lineRule="auto"/>
        <w:ind w:left="12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2.《内蒙古大学物业服务各岗位职责及要求》</w:t>
      </w:r>
    </w:p>
    <w:p w14:paraId="6820CB9E" w14:textId="5006203B" w:rsidR="00B67E29" w:rsidRDefault="00000000">
      <w:pPr>
        <w:tabs>
          <w:tab w:val="left" w:pos="312"/>
        </w:tabs>
        <w:kinsoku/>
        <w:spacing w:line="360" w:lineRule="auto"/>
        <w:ind w:left="12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3.</w:t>
      </w:r>
      <w:r>
        <w:rPr>
          <w:rFonts w:hint="eastAsia"/>
          <w:color w:val="auto"/>
          <w:lang w:eastAsia="zh-CN"/>
        </w:rPr>
        <w:t xml:space="preserve"> </w:t>
      </w:r>
      <w:r>
        <w:rPr>
          <w:rFonts w:ascii="宋体" w:eastAsia="宋体" w:hAnsi="宋体" w:cs="宋体" w:hint="eastAsia"/>
          <w:color w:val="auto"/>
          <w:sz w:val="24"/>
          <w:szCs w:val="24"/>
          <w:lang w:eastAsia="zh-CN"/>
        </w:rPr>
        <w:t>《内蒙古大学物业服务质量考核管理办法》</w:t>
      </w:r>
    </w:p>
    <w:p w14:paraId="34033976" w14:textId="490E6B04" w:rsidR="00B67E29" w:rsidRDefault="00000000">
      <w:pPr>
        <w:tabs>
          <w:tab w:val="left" w:pos="312"/>
        </w:tabs>
        <w:kinsoku/>
        <w:spacing w:line="360" w:lineRule="auto"/>
        <w:ind w:left="120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4</w:t>
      </w:r>
      <w:r>
        <w:rPr>
          <w:rFonts w:ascii="宋体" w:eastAsia="宋体" w:hAnsi="宋体" w:cs="宋体"/>
          <w:color w:val="auto"/>
          <w:sz w:val="24"/>
          <w:szCs w:val="24"/>
          <w:lang w:eastAsia="zh-CN"/>
        </w:rPr>
        <w:t>.</w:t>
      </w:r>
      <w:r>
        <w:rPr>
          <w:rFonts w:ascii="宋体" w:eastAsia="宋体" w:hAnsi="宋体" w:cs="宋体" w:hint="eastAsia"/>
          <w:color w:val="auto"/>
          <w:sz w:val="24"/>
          <w:szCs w:val="24"/>
          <w:lang w:eastAsia="zh-CN"/>
        </w:rPr>
        <w:t>《内蒙古大学物业维修服务范围和要求》</w:t>
      </w:r>
    </w:p>
    <w:p w14:paraId="76DC2D56" w14:textId="77777777" w:rsidR="00B67E29" w:rsidRDefault="00B67E29">
      <w:pPr>
        <w:kinsoku/>
        <w:spacing w:line="360" w:lineRule="auto"/>
        <w:rPr>
          <w:rFonts w:ascii="宋体" w:eastAsia="宋体" w:hAnsi="宋体" w:cs="宋体" w:hint="eastAsia"/>
          <w:color w:val="auto"/>
          <w:sz w:val="24"/>
          <w:szCs w:val="24"/>
          <w:lang w:eastAsia="zh-CN"/>
        </w:rPr>
      </w:pPr>
    </w:p>
    <w:p w14:paraId="3BEE4E94" w14:textId="77777777" w:rsidR="00B67E29" w:rsidRDefault="00B67E29">
      <w:pPr>
        <w:kinsoku/>
        <w:spacing w:line="360" w:lineRule="auto"/>
        <w:rPr>
          <w:rFonts w:ascii="宋体" w:eastAsia="宋体" w:hAnsi="宋体" w:cs="宋体" w:hint="eastAsia"/>
          <w:color w:val="auto"/>
          <w:sz w:val="24"/>
          <w:szCs w:val="24"/>
          <w:lang w:eastAsia="zh-CN"/>
        </w:rPr>
        <w:sectPr w:rsidR="00B67E29">
          <w:pgSz w:w="11900" w:h="16840"/>
          <w:pgMar w:top="1440" w:right="1080" w:bottom="1440" w:left="1080" w:header="0" w:footer="159" w:gutter="0"/>
          <w:cols w:space="720" w:equalWidth="0">
            <w:col w:w="10180"/>
          </w:cols>
        </w:sectPr>
      </w:pPr>
    </w:p>
    <w:p w14:paraId="40495B82" w14:textId="77777777" w:rsidR="00B67E29" w:rsidRDefault="00B67E29">
      <w:pPr>
        <w:kinsoku/>
        <w:spacing w:line="360" w:lineRule="auto"/>
        <w:rPr>
          <w:rFonts w:ascii="宋体" w:eastAsia="宋体" w:hAnsi="宋体" w:cs="宋体" w:hint="eastAsia"/>
          <w:color w:val="auto"/>
          <w:sz w:val="24"/>
          <w:szCs w:val="24"/>
          <w:lang w:eastAsia="zh-CN"/>
        </w:rPr>
      </w:pPr>
    </w:p>
    <w:p w14:paraId="5948589A"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委托人(盖章):</w:t>
      </w:r>
    </w:p>
    <w:p w14:paraId="477BE5A2"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法定代表人或授权代理人：</w:t>
      </w:r>
    </w:p>
    <w:p w14:paraId="772561F2"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(签字或盖章)</w:t>
      </w:r>
    </w:p>
    <w:p w14:paraId="702B88E8"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单位地址：</w:t>
      </w:r>
    </w:p>
    <w:p w14:paraId="51302032"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邮政编码：</w:t>
      </w:r>
    </w:p>
    <w:p w14:paraId="3E4FF801"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联系电话：</w:t>
      </w:r>
    </w:p>
    <w:p w14:paraId="1CEA100A"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传真：</w:t>
      </w:r>
    </w:p>
    <w:p w14:paraId="5A7602A8"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电子信箱：</w:t>
      </w:r>
    </w:p>
    <w:p w14:paraId="7C50DB9E"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开户银行：</w:t>
      </w:r>
    </w:p>
    <w:p w14:paraId="137A0D89" w14:textId="64F8A3E9" w:rsidR="00C716DC" w:rsidRPr="00C716DC" w:rsidRDefault="00C716DC" w:rsidP="00C716DC">
      <w:pPr>
        <w:kinsoku/>
        <w:spacing w:line="360" w:lineRule="auto"/>
        <w:rPr>
          <w:rFonts w:ascii="宋体" w:eastAsia="宋体" w:hAnsi="宋体" w:cs="宋体" w:hint="eastAsia"/>
          <w:color w:val="auto"/>
          <w:sz w:val="24"/>
          <w:szCs w:val="24"/>
          <w:lang w:eastAsia="zh-CN"/>
        </w:rPr>
      </w:pPr>
      <w:proofErr w:type="gramStart"/>
      <w:r>
        <w:rPr>
          <w:rFonts w:ascii="宋体" w:eastAsia="宋体" w:hAnsi="宋体" w:cs="宋体" w:hint="eastAsia"/>
          <w:color w:val="auto"/>
          <w:sz w:val="24"/>
          <w:szCs w:val="24"/>
          <w:lang w:eastAsia="zh-CN"/>
        </w:rPr>
        <w:t>帐号</w:t>
      </w:r>
      <w:proofErr w:type="gramEnd"/>
      <w:r>
        <w:rPr>
          <w:rFonts w:ascii="宋体" w:eastAsia="宋体" w:hAnsi="宋体" w:cs="宋体" w:hint="eastAsia"/>
          <w:color w:val="auto"/>
          <w:sz w:val="24"/>
          <w:szCs w:val="24"/>
          <w:lang w:eastAsia="zh-CN"/>
        </w:rPr>
        <w:t>：</w:t>
      </w:r>
    </w:p>
    <w:p w14:paraId="7C36C06B" w14:textId="77777777" w:rsidR="00C716DC" w:rsidRDefault="00C716DC">
      <w:pPr>
        <w:kinsoku/>
        <w:spacing w:line="360" w:lineRule="auto"/>
        <w:rPr>
          <w:rFonts w:ascii="宋体" w:eastAsia="宋体" w:hAnsi="宋体" w:cs="宋体" w:hint="eastAsia"/>
          <w:color w:val="auto"/>
          <w:sz w:val="24"/>
          <w:szCs w:val="24"/>
          <w:lang w:eastAsia="zh-CN"/>
        </w:rPr>
      </w:pPr>
    </w:p>
    <w:p w14:paraId="5FAAF036" w14:textId="079F1008"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受托人(盖章)</w:t>
      </w:r>
    </w:p>
    <w:p w14:paraId="3BCE3E61"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法定代表人或授权代理人：</w:t>
      </w:r>
    </w:p>
    <w:p w14:paraId="723BE541"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(签字或盖章)</w:t>
      </w:r>
    </w:p>
    <w:p w14:paraId="7ED6DC88"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单位地址：</w:t>
      </w:r>
    </w:p>
    <w:p w14:paraId="13D7393B"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邮政编码：</w:t>
      </w:r>
    </w:p>
    <w:p w14:paraId="42BB4E98"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联系电话：</w:t>
      </w:r>
    </w:p>
    <w:p w14:paraId="26C305F8"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传真：</w:t>
      </w:r>
    </w:p>
    <w:p w14:paraId="22C8D263"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电子信箱：</w:t>
      </w:r>
    </w:p>
    <w:p w14:paraId="0D3BEAE6" w14:textId="77777777" w:rsidR="00B67E29" w:rsidRDefault="00000000">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t>开户银行：</w:t>
      </w:r>
    </w:p>
    <w:p w14:paraId="6EE9E95F" w14:textId="77777777" w:rsidR="00B67E29" w:rsidRDefault="00000000">
      <w:pPr>
        <w:kinsoku/>
        <w:spacing w:line="360" w:lineRule="auto"/>
        <w:rPr>
          <w:rFonts w:ascii="宋体" w:eastAsia="宋体" w:hAnsi="宋体" w:cs="宋体"/>
          <w:color w:val="auto"/>
          <w:sz w:val="24"/>
          <w:szCs w:val="24"/>
          <w:lang w:eastAsia="zh-CN"/>
        </w:rPr>
      </w:pPr>
      <w:proofErr w:type="gramStart"/>
      <w:r>
        <w:rPr>
          <w:rFonts w:ascii="宋体" w:eastAsia="宋体" w:hAnsi="宋体" w:cs="宋体" w:hint="eastAsia"/>
          <w:color w:val="auto"/>
          <w:sz w:val="24"/>
          <w:szCs w:val="24"/>
          <w:lang w:eastAsia="zh-CN"/>
        </w:rPr>
        <w:t>帐号</w:t>
      </w:r>
      <w:proofErr w:type="gramEnd"/>
      <w:r>
        <w:rPr>
          <w:rFonts w:ascii="宋体" w:eastAsia="宋体" w:hAnsi="宋体" w:cs="宋体" w:hint="eastAsia"/>
          <w:color w:val="auto"/>
          <w:sz w:val="24"/>
          <w:szCs w:val="24"/>
          <w:lang w:eastAsia="zh-CN"/>
        </w:rPr>
        <w:t>：</w:t>
      </w:r>
    </w:p>
    <w:p w14:paraId="2F4E7560" w14:textId="5B80CDF1" w:rsidR="001D4725" w:rsidRPr="001D4725" w:rsidRDefault="001D4725" w:rsidP="001D4725">
      <w:pPr>
        <w:pStyle w:val="a0"/>
        <w:rPr>
          <w:rFonts w:hint="eastAsia"/>
          <w:lang w:eastAsia="zh-CN"/>
        </w:rPr>
        <w:sectPr w:rsidR="001D4725" w:rsidRPr="001D4725">
          <w:type w:val="continuous"/>
          <w:pgSz w:w="11900" w:h="16840"/>
          <w:pgMar w:top="1440" w:right="1080" w:bottom="1440" w:left="1080" w:header="0" w:footer="159" w:gutter="0"/>
          <w:cols w:num="2" w:space="720" w:equalWidth="0">
            <w:col w:w="5289" w:space="41"/>
            <w:col w:w="4410"/>
          </w:cols>
        </w:sectPr>
      </w:pPr>
    </w:p>
    <w:p w14:paraId="6FF9B445" w14:textId="6B98C32D" w:rsidR="00B67E29" w:rsidRDefault="001D4725">
      <w:pPr>
        <w:kinsoku/>
        <w:spacing w:line="360" w:lineRule="auto"/>
        <w:rPr>
          <w:rFonts w:ascii="宋体" w:eastAsia="宋体" w:hAnsi="宋体" w:cs="宋体" w:hint="eastAsia"/>
          <w:color w:val="auto"/>
          <w:sz w:val="24"/>
          <w:szCs w:val="24"/>
          <w:lang w:eastAsia="zh-CN"/>
        </w:rPr>
      </w:pPr>
      <w:r>
        <w:rPr>
          <w:rFonts w:ascii="宋体" w:eastAsia="宋体" w:hAnsi="宋体" w:cs="宋体" w:hint="eastAsia"/>
          <w:color w:val="auto"/>
          <w:sz w:val="24"/>
          <w:szCs w:val="24"/>
          <w:lang w:eastAsia="zh-CN"/>
        </w:rPr>
        <w:lastRenderedPageBreak/>
        <w:t>签订日期：                                   签订日期：</w:t>
      </w:r>
    </w:p>
    <w:sectPr w:rsidR="00B67E29">
      <w:type w:val="continuous"/>
      <w:pgSz w:w="11900" w:h="16840"/>
      <w:pgMar w:top="1440" w:right="1080" w:bottom="1440" w:left="1080" w:header="0" w:footer="159" w:gutter="0"/>
      <w:cols w:space="720" w:equalWidth="0">
        <w:col w:w="101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81D7E" w14:textId="77777777" w:rsidR="00D576BE" w:rsidRDefault="00D576BE">
      <w:r>
        <w:separator/>
      </w:r>
    </w:p>
  </w:endnote>
  <w:endnote w:type="continuationSeparator" w:id="0">
    <w:p w14:paraId="48B7765A" w14:textId="77777777" w:rsidR="00D576BE" w:rsidRDefault="00D5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3ABC" w14:textId="77777777" w:rsidR="00B67E29" w:rsidRDefault="00B67E29">
    <w:pPr>
      <w:spacing w:line="590" w:lineRule="exact"/>
      <w:ind w:firstLine="866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D51B5" w14:textId="77777777" w:rsidR="00D576BE" w:rsidRDefault="00D576BE">
      <w:r>
        <w:separator/>
      </w:r>
    </w:p>
  </w:footnote>
  <w:footnote w:type="continuationSeparator" w:id="0">
    <w:p w14:paraId="14EBBA8D" w14:textId="77777777" w:rsidR="00D576BE" w:rsidRDefault="00D576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20016BF"/>
    <w:multiLevelType w:val="singleLevel"/>
    <w:tmpl w:val="B20016BF"/>
    <w:lvl w:ilvl="0">
      <w:start w:val="2"/>
      <w:numFmt w:val="chineseCounting"/>
      <w:lvlText w:val="(%1)"/>
      <w:lvlJc w:val="left"/>
      <w:pPr>
        <w:tabs>
          <w:tab w:val="left" w:pos="312"/>
        </w:tabs>
      </w:pPr>
      <w:rPr>
        <w:rFonts w:hint="eastAsia"/>
      </w:rPr>
    </w:lvl>
  </w:abstractNum>
  <w:abstractNum w:abstractNumId="1" w15:restartNumberingAfterBreak="0">
    <w:nsid w:val="EFF3D534"/>
    <w:multiLevelType w:val="singleLevel"/>
    <w:tmpl w:val="EFF3D534"/>
    <w:lvl w:ilvl="0">
      <w:start w:val="5"/>
      <w:numFmt w:val="upperLetter"/>
      <w:suff w:val="nothing"/>
      <w:lvlText w:val="%1-"/>
      <w:lvlJc w:val="left"/>
    </w:lvl>
  </w:abstractNum>
  <w:num w:numId="1" w16cid:durableId="1468356807">
    <w:abstractNumId w:val="1"/>
  </w:num>
  <w:num w:numId="2" w16cid:durableId="1793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9D8"/>
    <w:rsid w:val="000B1E40"/>
    <w:rsid w:val="000D386C"/>
    <w:rsid w:val="001C45BD"/>
    <w:rsid w:val="001D4725"/>
    <w:rsid w:val="001E348D"/>
    <w:rsid w:val="0024105D"/>
    <w:rsid w:val="00267596"/>
    <w:rsid w:val="002E6674"/>
    <w:rsid w:val="003B232E"/>
    <w:rsid w:val="00403B0E"/>
    <w:rsid w:val="00415B05"/>
    <w:rsid w:val="00420633"/>
    <w:rsid w:val="005458E0"/>
    <w:rsid w:val="00767EF2"/>
    <w:rsid w:val="0077038C"/>
    <w:rsid w:val="00786DD4"/>
    <w:rsid w:val="00877341"/>
    <w:rsid w:val="008D26EC"/>
    <w:rsid w:val="008E0EDD"/>
    <w:rsid w:val="009329D8"/>
    <w:rsid w:val="009D3430"/>
    <w:rsid w:val="00AC2BCB"/>
    <w:rsid w:val="00AD5447"/>
    <w:rsid w:val="00AF1FCD"/>
    <w:rsid w:val="00B67E29"/>
    <w:rsid w:val="00BE2476"/>
    <w:rsid w:val="00C21898"/>
    <w:rsid w:val="00C716DC"/>
    <w:rsid w:val="00D050D6"/>
    <w:rsid w:val="00D576BE"/>
    <w:rsid w:val="00D712DF"/>
    <w:rsid w:val="00D812D0"/>
    <w:rsid w:val="00DC4C9B"/>
    <w:rsid w:val="00DC627E"/>
    <w:rsid w:val="00EB7FB2"/>
    <w:rsid w:val="00FE6FE1"/>
    <w:rsid w:val="022F1333"/>
    <w:rsid w:val="12B16A67"/>
    <w:rsid w:val="187E2369"/>
    <w:rsid w:val="1894191F"/>
    <w:rsid w:val="1DC97CA0"/>
    <w:rsid w:val="29980527"/>
    <w:rsid w:val="358953D1"/>
    <w:rsid w:val="5C9A13D7"/>
    <w:rsid w:val="62D3475B"/>
    <w:rsid w:val="6A4608A3"/>
    <w:rsid w:val="6C8F4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7CD6DB"/>
  <w15:docId w15:val="{3B861D9A-0DD0-49C5-9546-32028F91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semiHidden/>
    <w:qFormat/>
    <w:rPr>
      <w:rFonts w:ascii="宋体" w:eastAsia="宋体" w:hAnsi="宋体" w:cs="宋体"/>
      <w:sz w:val="22"/>
      <w:szCs w:val="22"/>
    </w:rPr>
  </w:style>
  <w:style w:type="paragraph" w:styleId="a4">
    <w:name w:val="Normal Indent"/>
    <w:basedOn w:val="a"/>
    <w:qFormat/>
    <w:pPr>
      <w:spacing w:before="60" w:after="60" w:line="440" w:lineRule="exact"/>
      <w:ind w:rightChars="-4" w:right="-8" w:firstLineChars="204" w:firstLine="490"/>
    </w:pPr>
    <w:rPr>
      <w:bCs/>
      <w:sz w:val="24"/>
      <w:szCs w:val="20"/>
    </w:rPr>
  </w:style>
  <w:style w:type="paragraph" w:styleId="a5">
    <w:name w:val="footer"/>
    <w:basedOn w:val="a"/>
    <w:link w:val="a6"/>
    <w:qFormat/>
    <w:pPr>
      <w:tabs>
        <w:tab w:val="center" w:pos="4153"/>
        <w:tab w:val="right" w:pos="8306"/>
      </w:tabs>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
    <w:name w:val="修订1"/>
    <w:hidden/>
    <w:uiPriority w:val="99"/>
    <w:unhideWhenUsed/>
    <w:qFormat/>
    <w:rPr>
      <w:rFonts w:eastAsia="Arial"/>
      <w:snapToGrid w:val="0"/>
      <w:color w:val="000000"/>
      <w:sz w:val="21"/>
      <w:szCs w:val="21"/>
      <w:lang w:eastAsia="en-US"/>
    </w:rPr>
  </w:style>
  <w:style w:type="character" w:customStyle="1" w:styleId="a6">
    <w:name w:val="页脚 字符"/>
    <w:basedOn w:val="a1"/>
    <w:link w:val="a5"/>
    <w:qFormat/>
    <w:rPr>
      <w:rFonts w:eastAsia="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9</Pages>
  <Words>2971</Words>
  <Characters>3031</Characters>
  <Application>Microsoft Office Word</Application>
  <DocSecurity>0</DocSecurity>
  <Lines>131</Lines>
  <Paragraphs>139</Paragraphs>
  <ScaleCrop>false</ScaleCrop>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zcc3</cp:lastModifiedBy>
  <cp:revision>4</cp:revision>
  <cp:lastPrinted>2025-06-09T00:32:00Z</cp:lastPrinted>
  <dcterms:created xsi:type="dcterms:W3CDTF">2025-06-16T09:20:00Z</dcterms:created>
  <dcterms:modified xsi:type="dcterms:W3CDTF">2025-06-17T10:10:00Z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2025-06-03T10:43:10Z</vt:filetime>
  </property>
  <property fmtid="{D5CDD505-2E9C-101B-9397-08002B2CF9AE}" pid="4" name="UsrData">
    <vt:lpwstr>683e61387ff865001f54e1bawl</vt:lpwstr>
  </property>
  <property fmtid="{D5CDD505-2E9C-101B-9397-08002B2CF9AE}" pid="5" name="KSOTemplateDocerSaveRecord">
    <vt:lpwstr>eyJoZGlkIjoiZTg4NjliYWJmOTYyMjRlODdiYzRhNmUzOWM5NjYzN2MiLCJ1c2VySWQiOiIyMjY0OTg2ODgifQ==</vt:lpwstr>
  </property>
  <property fmtid="{D5CDD505-2E9C-101B-9397-08002B2CF9AE}" pid="6" name="KSOProductBuildVer">
    <vt:lpwstr>2052-12.1.0.21171</vt:lpwstr>
  </property>
  <property fmtid="{D5CDD505-2E9C-101B-9397-08002B2CF9AE}" pid="7" name="ICV">
    <vt:lpwstr>CF32D22624FB4980823943A3D9406ED1_13</vt:lpwstr>
  </property>
</Properties>
</file>