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98F" w:rsidRPr="007E7BB8" w:rsidRDefault="007C498F" w:rsidP="007C498F">
      <w:pPr>
        <w:rPr>
          <w:rFonts w:ascii="仿宋" w:eastAsia="仿宋" w:hAnsi="仿宋"/>
          <w:b/>
          <w:color w:val="000000" w:themeColor="text1"/>
          <w:sz w:val="32"/>
          <w:szCs w:val="32"/>
        </w:rPr>
      </w:pPr>
      <w:r w:rsidRPr="007E7BB8">
        <w:rPr>
          <w:rFonts w:ascii="仿宋" w:eastAsia="仿宋" w:hAnsi="仿宋" w:hint="eastAsia"/>
          <w:b/>
          <w:color w:val="000000" w:themeColor="text1"/>
          <w:sz w:val="32"/>
          <w:szCs w:val="32"/>
        </w:rPr>
        <w:t>商务要求：</w:t>
      </w:r>
    </w:p>
    <w:p w:rsidR="007C498F" w:rsidRPr="007E7BB8" w:rsidRDefault="00312492" w:rsidP="007C498F">
      <w:pPr>
        <w:spacing w:line="264" w:lineRule="auto"/>
        <w:rPr>
          <w:rFonts w:ascii="仿宋" w:eastAsia="仿宋" w:hAnsi="仿宋"/>
          <w:b/>
          <w:color w:val="000000" w:themeColor="text1"/>
          <w:sz w:val="32"/>
          <w:szCs w:val="32"/>
        </w:rPr>
      </w:pPr>
      <w:bookmarkStart w:id="0" w:name="OLE_LINK1"/>
      <w:bookmarkStart w:id="1" w:name="OLE_LINK2"/>
      <w:r w:rsidRPr="007E7BB8">
        <w:rPr>
          <w:rFonts w:ascii="仿宋" w:eastAsia="仿宋" w:hAnsi="仿宋" w:hint="eastAsia"/>
          <w:b/>
          <w:color w:val="000000" w:themeColor="text1"/>
          <w:sz w:val="32"/>
          <w:szCs w:val="32"/>
        </w:rPr>
        <w:t>★</w:t>
      </w:r>
      <w:bookmarkEnd w:id="0"/>
      <w:bookmarkEnd w:id="1"/>
      <w:r w:rsidR="007C498F" w:rsidRPr="007E7BB8">
        <w:rPr>
          <w:rFonts w:ascii="仿宋" w:eastAsia="仿宋" w:hAnsi="仿宋" w:hint="eastAsia"/>
          <w:b/>
          <w:color w:val="000000" w:themeColor="text1"/>
          <w:sz w:val="32"/>
          <w:szCs w:val="32"/>
        </w:rPr>
        <w:t>1、包装方式：</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1、卷包装</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销售专用热敏纸卷包装应使用防潮、避光材料进行包装。采用亚光金色铝箔纸卷起后两侧压折后封贴包装，后直接装在印刷纸盒中，每箱整体使用塑料袋包装再装箱；</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2、箱包装</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包装箱应采用GB/T 6543的02型纸箱；包装箱纸板应采用符合GB/T 6544中优等品技术要求的瓦楞纸板；包装箱内应附瓦楞衬板以使每卷预制票据隔离。</w:t>
      </w:r>
    </w:p>
    <w:p w:rsidR="00475377" w:rsidRPr="007E7BB8" w:rsidRDefault="00475377" w:rsidP="00475377">
      <w:pPr>
        <w:rPr>
          <w:rFonts w:ascii="仿宋" w:eastAsia="仿宋" w:hAnsi="仿宋"/>
          <w:b/>
          <w:color w:val="000000" w:themeColor="text1"/>
          <w:sz w:val="32"/>
          <w:szCs w:val="32"/>
        </w:rPr>
      </w:pPr>
      <w:r w:rsidRPr="007E7BB8">
        <w:rPr>
          <w:rFonts w:ascii="仿宋" w:eastAsia="仿宋" w:hAnsi="仿宋" w:hint="eastAsia"/>
          <w:b/>
          <w:color w:val="000000" w:themeColor="text1"/>
          <w:sz w:val="32"/>
          <w:szCs w:val="32"/>
        </w:rPr>
        <w:t>★2、验收、交付标准和方法</w:t>
      </w:r>
    </w:p>
    <w:p w:rsidR="00475377" w:rsidRPr="007E7BB8" w:rsidRDefault="00475377" w:rsidP="00475377">
      <w:pPr>
        <w:ind w:firstLineChars="150" w:firstLine="480"/>
        <w:rPr>
          <w:rFonts w:ascii="仿宋" w:eastAsia="仿宋" w:hAnsi="仿宋" w:cs="宋体"/>
          <w:color w:val="000000" w:themeColor="text1"/>
          <w:sz w:val="32"/>
          <w:szCs w:val="32"/>
        </w:rPr>
      </w:pPr>
      <w:bookmarkStart w:id="2" w:name="_Hlk97569288"/>
      <w:r w:rsidRPr="007E7BB8">
        <w:rPr>
          <w:rFonts w:ascii="仿宋" w:eastAsia="仿宋" w:hAnsi="仿宋" w:cs="宋体" w:hint="eastAsia"/>
          <w:color w:val="000000" w:themeColor="text1"/>
          <w:sz w:val="32"/>
          <w:szCs w:val="32"/>
        </w:rPr>
        <w:t>1、供应商应保证货物运输至采购方指定收货现场时完好无损，如有缺漏、损坏等，须负责及时调换、补齐或赔偿。</w:t>
      </w:r>
    </w:p>
    <w:p w:rsidR="00475377" w:rsidRPr="007E7BB8" w:rsidRDefault="00475377" w:rsidP="00475377">
      <w:pPr>
        <w:ind w:firstLineChars="150" w:firstLine="48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2、货物到达现场后，收货人员与送货人一起进行外包装检查并清点数量、查验包装、查验出厂合格证等，送货单据须有交货人签字和指定收货单位盖章、收货人签名。</w:t>
      </w:r>
    </w:p>
    <w:p w:rsidR="00475377" w:rsidRPr="007E7BB8" w:rsidRDefault="00475377" w:rsidP="00475377">
      <w:pPr>
        <w:ind w:firstLineChars="150" w:firstLine="48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3、销售专用热敏纸必须符合招标技术参数的要求，验收人随机抽取并在销售投注机上进行使用，确保销售专用热敏纸能够正常使用。</w:t>
      </w:r>
      <w:bookmarkEnd w:id="2"/>
    </w:p>
    <w:p w:rsidR="00475377" w:rsidRPr="007E7BB8" w:rsidRDefault="00475377" w:rsidP="00475377">
      <w:pPr>
        <w:rPr>
          <w:rFonts w:ascii="仿宋" w:eastAsia="仿宋" w:hAnsi="仿宋"/>
          <w:b/>
          <w:color w:val="000000" w:themeColor="text1"/>
          <w:sz w:val="32"/>
          <w:szCs w:val="32"/>
        </w:rPr>
      </w:pPr>
      <w:r w:rsidRPr="007E7BB8">
        <w:rPr>
          <w:rFonts w:ascii="仿宋" w:eastAsia="仿宋" w:hAnsi="仿宋" w:hint="eastAsia"/>
          <w:b/>
          <w:color w:val="000000" w:themeColor="text1"/>
          <w:sz w:val="32"/>
          <w:szCs w:val="32"/>
        </w:rPr>
        <w:t>★3、质量保修范围和保修期</w:t>
      </w:r>
    </w:p>
    <w:p w:rsidR="00475377" w:rsidRPr="007E7BB8" w:rsidRDefault="00475377" w:rsidP="00475377">
      <w:pPr>
        <w:spacing w:line="360" w:lineRule="auto"/>
        <w:ind w:right="57" w:firstLineChars="200" w:firstLine="640"/>
        <w:jc w:val="left"/>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供应商所提供产品在室温、避光、出厂包装条件下有效期必须在5年以上，供应商应对由于设计、工艺或材料的缺</w:t>
      </w:r>
      <w:r w:rsidRPr="007E7BB8">
        <w:rPr>
          <w:rFonts w:ascii="仿宋" w:eastAsia="仿宋" w:hAnsi="仿宋" w:cs="宋体" w:hint="eastAsia"/>
          <w:color w:val="000000" w:themeColor="text1"/>
          <w:sz w:val="32"/>
          <w:szCs w:val="32"/>
        </w:rPr>
        <w:lastRenderedPageBreak/>
        <w:t>陷而发生的任何不足或故障负责，费用由供应商负担。</w:t>
      </w:r>
    </w:p>
    <w:p w:rsidR="00475377" w:rsidRPr="007E7BB8" w:rsidRDefault="00475377" w:rsidP="00475377">
      <w:pPr>
        <w:rPr>
          <w:rFonts w:ascii="仿宋" w:eastAsia="仿宋" w:hAnsi="仿宋"/>
          <w:b/>
          <w:color w:val="000000" w:themeColor="text1"/>
          <w:sz w:val="32"/>
          <w:szCs w:val="32"/>
        </w:rPr>
      </w:pPr>
      <w:r w:rsidRPr="007E7BB8">
        <w:rPr>
          <w:rFonts w:ascii="仿宋" w:eastAsia="仿宋" w:hAnsi="仿宋" w:hint="eastAsia"/>
          <w:b/>
          <w:color w:val="000000" w:themeColor="text1"/>
          <w:sz w:val="32"/>
          <w:szCs w:val="32"/>
        </w:rPr>
        <w:t>★4、知识产权归属、处理方式</w:t>
      </w:r>
    </w:p>
    <w:p w:rsidR="00475377" w:rsidRPr="007E7BB8" w:rsidRDefault="00475377" w:rsidP="00475377">
      <w:pPr>
        <w:ind w:firstLineChars="200" w:firstLine="640"/>
        <w:rPr>
          <w:rFonts w:ascii="仿宋" w:eastAsia="仿宋" w:hAnsi="仿宋"/>
          <w:color w:val="000000" w:themeColor="text1"/>
          <w:sz w:val="32"/>
          <w:szCs w:val="32"/>
        </w:rPr>
      </w:pPr>
      <w:r w:rsidRPr="007E7BB8">
        <w:rPr>
          <w:rFonts w:ascii="仿宋" w:eastAsia="仿宋" w:hAnsi="仿宋" w:hint="eastAsia"/>
          <w:color w:val="000000" w:themeColor="text1"/>
          <w:sz w:val="32"/>
          <w:szCs w:val="32"/>
        </w:rPr>
        <w:t>项目涉及知识产权，则供应商保证采购方在使用彩票销售专用热敏纸过程中免于受到第三方提出的有关知识产权侵权的主张、索赔或诉讼的伤害。</w:t>
      </w:r>
    </w:p>
    <w:p w:rsidR="00475377" w:rsidRPr="007E7BB8" w:rsidRDefault="00475377" w:rsidP="00475377">
      <w:pPr>
        <w:rPr>
          <w:rFonts w:ascii="仿宋" w:eastAsia="仿宋" w:hAnsi="仿宋"/>
          <w:b/>
          <w:color w:val="000000" w:themeColor="text1"/>
          <w:sz w:val="32"/>
          <w:szCs w:val="32"/>
        </w:rPr>
      </w:pPr>
      <w:r w:rsidRPr="007E7BB8">
        <w:rPr>
          <w:rFonts w:ascii="仿宋" w:eastAsia="仿宋" w:hAnsi="仿宋" w:hint="eastAsia"/>
          <w:b/>
          <w:color w:val="000000" w:themeColor="text1"/>
          <w:sz w:val="32"/>
          <w:szCs w:val="32"/>
        </w:rPr>
        <w:t>★5、成本补偿、风险分担约定</w:t>
      </w:r>
    </w:p>
    <w:p w:rsidR="00475377" w:rsidRPr="007E7BB8" w:rsidRDefault="00475377" w:rsidP="00475377">
      <w:pPr>
        <w:ind w:firstLineChars="100" w:firstLine="320"/>
        <w:rPr>
          <w:rFonts w:ascii="仿宋" w:eastAsia="仿宋" w:hAnsi="仿宋"/>
          <w:color w:val="000000" w:themeColor="text1"/>
          <w:sz w:val="32"/>
          <w:szCs w:val="32"/>
        </w:rPr>
      </w:pPr>
      <w:bookmarkStart w:id="3" w:name="OLE_LINK6"/>
      <w:bookmarkStart w:id="4" w:name="OLE_LINK7"/>
      <w:r w:rsidRPr="007E7BB8">
        <w:rPr>
          <w:rFonts w:ascii="仿宋" w:eastAsia="仿宋" w:hAnsi="仿宋" w:hint="eastAsia"/>
          <w:color w:val="000000" w:themeColor="text1"/>
          <w:sz w:val="32"/>
          <w:szCs w:val="32"/>
        </w:rPr>
        <w:t>根据合同，采购方对供应商提出索赔，供应商同意退货，并用合同中规定的同种货币将货款退还给采购方，并承担由此发生的一切损失和费用，包括利息、银行手续费、运费、保险金、检验费、仓储费、装卸费、为保护拒收的货物所需的其它必要费用</w:t>
      </w:r>
      <w:bookmarkStart w:id="5" w:name="OLE_LINK15"/>
      <w:bookmarkEnd w:id="3"/>
      <w:bookmarkEnd w:id="4"/>
      <w:r w:rsidRPr="007E7BB8">
        <w:rPr>
          <w:rFonts w:ascii="仿宋" w:eastAsia="仿宋" w:hAnsi="仿宋" w:hint="eastAsia"/>
          <w:color w:val="000000" w:themeColor="text1"/>
          <w:sz w:val="32"/>
          <w:szCs w:val="32"/>
        </w:rPr>
        <w:t>以及</w:t>
      </w:r>
      <w:r w:rsidRPr="007E7BB8">
        <w:rPr>
          <w:rFonts w:ascii="仿宋" w:eastAsia="仿宋" w:hAnsi="仿宋"/>
          <w:color w:val="000000" w:themeColor="text1"/>
          <w:sz w:val="32"/>
          <w:szCs w:val="32"/>
        </w:rPr>
        <w:t>因销售站专用热敏纸短缺导致无法正常开展销售活动而产生的经济损失和因全区总销量下降造成公益金计提额度减少的相关损失。</w:t>
      </w:r>
    </w:p>
    <w:bookmarkEnd w:id="5"/>
    <w:p w:rsidR="00475377" w:rsidRPr="007E7BB8" w:rsidRDefault="00475377" w:rsidP="00475377">
      <w:pPr>
        <w:rPr>
          <w:rFonts w:ascii="仿宋" w:eastAsia="仿宋" w:hAnsi="仿宋"/>
          <w:b/>
          <w:color w:val="000000" w:themeColor="text1"/>
          <w:sz w:val="32"/>
          <w:szCs w:val="32"/>
        </w:rPr>
      </w:pPr>
      <w:r w:rsidRPr="007E7BB8">
        <w:rPr>
          <w:rFonts w:ascii="仿宋" w:eastAsia="仿宋" w:hAnsi="仿宋" w:hint="eastAsia"/>
          <w:b/>
          <w:color w:val="000000" w:themeColor="text1"/>
          <w:sz w:val="32"/>
          <w:szCs w:val="32"/>
        </w:rPr>
        <w:t>★6、违约责任与解决争议的方法</w:t>
      </w:r>
    </w:p>
    <w:p w:rsidR="00475377" w:rsidRPr="007E7BB8" w:rsidRDefault="00475377" w:rsidP="00475377">
      <w:pPr>
        <w:ind w:firstLineChars="100" w:firstLine="320"/>
        <w:rPr>
          <w:rFonts w:ascii="仿宋" w:eastAsia="仿宋" w:hAnsi="仿宋"/>
          <w:color w:val="000000" w:themeColor="text1"/>
          <w:sz w:val="32"/>
          <w:szCs w:val="32"/>
        </w:rPr>
      </w:pPr>
      <w:r w:rsidRPr="007E7BB8">
        <w:rPr>
          <w:rFonts w:ascii="仿宋" w:eastAsia="仿宋" w:hAnsi="仿宋" w:hint="eastAsia"/>
          <w:color w:val="000000" w:themeColor="text1"/>
          <w:sz w:val="32"/>
          <w:szCs w:val="32"/>
        </w:rPr>
        <w:t>供应商未能按时交付合同货物的，每延迟一天交付违约金合同总价格的0.5%，迟延交付违约金的总额超过合同总价格的 10%时，采购方有权解除合同，同时供应商需向采购方支付由此所造成的所有损失（包括直接损失和间接损失）以及因销售站专用热敏纸短缺导致无法正常开展销售活动而产生的经济损失和因全区总销量下降造成公益金计提额度减少的相关损失。</w:t>
      </w:r>
    </w:p>
    <w:p w:rsidR="00475377" w:rsidRPr="007E7BB8" w:rsidRDefault="00475377" w:rsidP="00475377">
      <w:pPr>
        <w:rPr>
          <w:rFonts w:ascii="仿宋" w:eastAsia="仿宋" w:hAnsi="仿宋"/>
          <w:b/>
          <w:color w:val="000000" w:themeColor="text1"/>
          <w:sz w:val="32"/>
          <w:szCs w:val="32"/>
        </w:rPr>
      </w:pPr>
      <w:r w:rsidRPr="007E7BB8">
        <w:rPr>
          <w:rFonts w:ascii="仿宋" w:eastAsia="仿宋" w:hAnsi="仿宋" w:hint="eastAsia"/>
          <w:b/>
          <w:color w:val="000000" w:themeColor="text1"/>
          <w:sz w:val="32"/>
          <w:szCs w:val="32"/>
        </w:rPr>
        <w:t>★7、其他条款</w:t>
      </w:r>
    </w:p>
    <w:p w:rsidR="00DA77A7" w:rsidRPr="007E7BB8" w:rsidRDefault="00475377" w:rsidP="00475377">
      <w:pPr>
        <w:autoSpaceDE w:val="0"/>
        <w:autoSpaceDN w:val="0"/>
        <w:adjustRightInd w:val="0"/>
        <w:snapToGrid w:val="0"/>
        <w:spacing w:line="360" w:lineRule="auto"/>
        <w:ind w:right="32" w:firstLineChars="201" w:firstLine="643"/>
        <w:rPr>
          <w:rFonts w:ascii="仿宋" w:eastAsia="仿宋" w:hAnsi="仿宋" w:cs="宋体"/>
          <w:color w:val="000000" w:themeColor="text1"/>
          <w:kern w:val="0"/>
          <w:sz w:val="32"/>
          <w:szCs w:val="32"/>
        </w:rPr>
      </w:pPr>
      <w:r w:rsidRPr="007E7BB8">
        <w:rPr>
          <w:rFonts w:ascii="仿宋" w:eastAsia="仿宋" w:hAnsi="仿宋" w:cs="宋体" w:hint="eastAsia"/>
          <w:color w:val="000000" w:themeColor="text1"/>
          <w:kern w:val="0"/>
          <w:sz w:val="32"/>
          <w:szCs w:val="32"/>
        </w:rPr>
        <w:lastRenderedPageBreak/>
        <w:t>因突发不可抗力事件，受事故影响的一方应在不可抗力发生后尽快通知另一方，并在事故发生后</w:t>
      </w:r>
      <w:r w:rsidRPr="007E7BB8">
        <w:rPr>
          <w:rFonts w:ascii="仿宋" w:eastAsia="仿宋" w:hAnsi="仿宋" w:cs="宋体"/>
          <w:color w:val="000000" w:themeColor="text1"/>
          <w:kern w:val="0"/>
          <w:sz w:val="32"/>
          <w:szCs w:val="32"/>
        </w:rPr>
        <w:t>14</w:t>
      </w:r>
      <w:r w:rsidRPr="007E7BB8">
        <w:rPr>
          <w:rFonts w:ascii="仿宋" w:eastAsia="仿宋" w:hAnsi="仿宋" w:cs="宋体" w:hint="eastAsia"/>
          <w:color w:val="000000" w:themeColor="text1"/>
          <w:kern w:val="0"/>
          <w:sz w:val="32"/>
          <w:szCs w:val="32"/>
        </w:rPr>
        <w:t>天内，将有关部门出具的证明文件用快递邮寄给另一方。如果不可抗力影响时间延续</w:t>
      </w:r>
      <w:r w:rsidRPr="007E7BB8">
        <w:rPr>
          <w:rFonts w:ascii="仿宋" w:eastAsia="仿宋" w:hAnsi="仿宋" w:cs="宋体"/>
          <w:color w:val="000000" w:themeColor="text1"/>
          <w:kern w:val="0"/>
          <w:sz w:val="32"/>
          <w:szCs w:val="32"/>
        </w:rPr>
        <w:t>30</w:t>
      </w:r>
      <w:r w:rsidRPr="007E7BB8">
        <w:rPr>
          <w:rFonts w:ascii="仿宋" w:eastAsia="仿宋" w:hAnsi="仿宋" w:cs="宋体" w:hint="eastAsia"/>
          <w:color w:val="000000" w:themeColor="text1"/>
          <w:kern w:val="0"/>
          <w:sz w:val="32"/>
          <w:szCs w:val="32"/>
        </w:rPr>
        <w:t>天以上时，双方应通过友好协商在合理的时间内达成进一步履行合同的协议。</w:t>
      </w:r>
    </w:p>
    <w:p w:rsidR="00DA77A7" w:rsidRPr="007E7BB8" w:rsidRDefault="00DA77A7" w:rsidP="00DA77A7">
      <w:pPr>
        <w:rPr>
          <w:rFonts w:ascii="仿宋" w:eastAsia="仿宋" w:hAnsi="仿宋"/>
          <w:b/>
          <w:color w:val="000000" w:themeColor="text1"/>
          <w:sz w:val="32"/>
          <w:szCs w:val="32"/>
        </w:rPr>
      </w:pPr>
      <w:bookmarkStart w:id="6" w:name="OLE_LINK57"/>
      <w:r w:rsidRPr="007E7BB8">
        <w:rPr>
          <w:rFonts w:ascii="仿宋" w:eastAsia="仿宋" w:hAnsi="仿宋" w:hint="eastAsia"/>
          <w:b/>
          <w:color w:val="000000" w:themeColor="text1"/>
          <w:sz w:val="32"/>
          <w:szCs w:val="32"/>
        </w:rPr>
        <w:t>★</w:t>
      </w:r>
      <w:bookmarkEnd w:id="6"/>
      <w:r w:rsidRPr="007E7BB8">
        <w:rPr>
          <w:rFonts w:ascii="仿宋" w:eastAsia="仿宋" w:hAnsi="仿宋" w:hint="eastAsia"/>
          <w:b/>
          <w:color w:val="000000" w:themeColor="text1"/>
          <w:sz w:val="32"/>
          <w:szCs w:val="32"/>
        </w:rPr>
        <w:t>8、技术履约内容</w:t>
      </w:r>
    </w:p>
    <w:p w:rsidR="00DA77A7" w:rsidRPr="007E7BB8" w:rsidRDefault="00DA77A7" w:rsidP="00DA77A7">
      <w:pPr>
        <w:rPr>
          <w:rFonts w:ascii="仿宋" w:eastAsia="仿宋" w:hAnsi="仿宋"/>
          <w:color w:val="000000" w:themeColor="text1"/>
          <w:sz w:val="32"/>
          <w:szCs w:val="32"/>
        </w:rPr>
      </w:pPr>
      <w:r w:rsidRPr="007E7BB8">
        <w:rPr>
          <w:rFonts w:ascii="仿宋" w:eastAsia="仿宋" w:hAnsi="仿宋" w:hint="eastAsia"/>
          <w:color w:val="000000" w:themeColor="text1"/>
          <w:sz w:val="32"/>
          <w:szCs w:val="32"/>
        </w:rPr>
        <w:t>（1）供应商提供的彩票销售专用热敏纸符合《中国福利彩票预制票据行业标准》MZ/T 057—2024。</w:t>
      </w:r>
    </w:p>
    <w:p w:rsidR="00475377" w:rsidRPr="007E7BB8" w:rsidRDefault="00DA77A7" w:rsidP="00DA77A7">
      <w:pPr>
        <w:autoSpaceDE w:val="0"/>
        <w:autoSpaceDN w:val="0"/>
        <w:adjustRightInd w:val="0"/>
        <w:snapToGrid w:val="0"/>
        <w:spacing w:line="360" w:lineRule="auto"/>
        <w:ind w:right="32"/>
        <w:rPr>
          <w:rFonts w:ascii="仿宋" w:eastAsia="仿宋" w:hAnsi="仿宋" w:cs="宋体"/>
          <w:color w:val="000000" w:themeColor="text1"/>
          <w:kern w:val="0"/>
          <w:sz w:val="32"/>
          <w:szCs w:val="32"/>
        </w:rPr>
      </w:pPr>
      <w:r w:rsidRPr="007E7BB8">
        <w:rPr>
          <w:rFonts w:ascii="仿宋" w:eastAsia="仿宋" w:hAnsi="仿宋" w:hint="eastAsia"/>
          <w:color w:val="000000" w:themeColor="text1"/>
          <w:sz w:val="32"/>
          <w:szCs w:val="32"/>
        </w:rPr>
        <w:t>（2）采购方不定期抽取彩票销售热敏纸送权威机构进行检测。</w:t>
      </w:r>
      <w:r w:rsidR="00475377" w:rsidRPr="007E7BB8">
        <w:rPr>
          <w:rFonts w:ascii="仿宋" w:eastAsia="仿宋" w:hAnsi="仿宋" w:cs="宋体" w:hint="eastAsia"/>
          <w:color w:val="000000" w:themeColor="text1"/>
          <w:kern w:val="0"/>
          <w:sz w:val="32"/>
          <w:szCs w:val="32"/>
        </w:rPr>
        <w:tab/>
      </w:r>
    </w:p>
    <w:p w:rsidR="007C498F" w:rsidRPr="007E7BB8" w:rsidRDefault="00312492" w:rsidP="007C498F">
      <w:pPr>
        <w:rPr>
          <w:rFonts w:ascii="仿宋" w:eastAsia="仿宋" w:hAnsi="仿宋"/>
          <w:b/>
          <w:color w:val="000000" w:themeColor="text1"/>
          <w:sz w:val="32"/>
          <w:szCs w:val="32"/>
        </w:rPr>
      </w:pPr>
      <w:bookmarkStart w:id="7" w:name="OLE_LINK50"/>
      <w:bookmarkStart w:id="8" w:name="OLE_LINK69"/>
      <w:bookmarkStart w:id="9" w:name="OLE_LINK70"/>
      <w:r w:rsidRPr="007E7BB8">
        <w:rPr>
          <w:rFonts w:ascii="仿宋" w:eastAsia="仿宋" w:hAnsi="仿宋" w:hint="eastAsia"/>
          <w:b/>
          <w:color w:val="000000" w:themeColor="text1"/>
          <w:sz w:val="32"/>
          <w:szCs w:val="32"/>
        </w:rPr>
        <w:t>★</w:t>
      </w:r>
      <w:bookmarkEnd w:id="7"/>
      <w:r w:rsidR="00DA77A7" w:rsidRPr="007E7BB8">
        <w:rPr>
          <w:rFonts w:ascii="仿宋" w:eastAsia="仿宋" w:hAnsi="仿宋" w:hint="eastAsia"/>
          <w:b/>
          <w:color w:val="000000" w:themeColor="text1"/>
          <w:sz w:val="32"/>
          <w:szCs w:val="32"/>
        </w:rPr>
        <w:t>9</w:t>
      </w:r>
      <w:r w:rsidR="007C498F" w:rsidRPr="007E7BB8">
        <w:rPr>
          <w:rFonts w:ascii="仿宋" w:eastAsia="仿宋" w:hAnsi="仿宋" w:hint="eastAsia"/>
          <w:b/>
          <w:color w:val="000000" w:themeColor="text1"/>
          <w:sz w:val="32"/>
          <w:szCs w:val="32"/>
        </w:rPr>
        <w:t>、</w:t>
      </w:r>
      <w:r w:rsidR="00DA77A7" w:rsidRPr="007E7BB8">
        <w:rPr>
          <w:rFonts w:ascii="仿宋" w:eastAsia="仿宋" w:hAnsi="仿宋" w:hint="eastAsia"/>
          <w:b/>
          <w:color w:val="000000" w:themeColor="text1"/>
          <w:sz w:val="32"/>
          <w:szCs w:val="32"/>
        </w:rPr>
        <w:t>商务履约内容</w:t>
      </w:r>
    </w:p>
    <w:p w:rsidR="007C498F" w:rsidRPr="007E7BB8" w:rsidRDefault="007C498F" w:rsidP="007C498F">
      <w:pPr>
        <w:ind w:firstLineChars="100" w:firstLine="320"/>
        <w:rPr>
          <w:rFonts w:ascii="仿宋" w:eastAsia="仿宋" w:hAnsi="仿宋" w:cs="宋体"/>
          <w:color w:val="000000" w:themeColor="text1"/>
          <w:sz w:val="32"/>
          <w:szCs w:val="32"/>
        </w:rPr>
      </w:pPr>
      <w:bookmarkStart w:id="10" w:name="OLE_LINK22"/>
      <w:bookmarkStart w:id="11" w:name="OLE_LINK23"/>
      <w:bookmarkStart w:id="12" w:name="OLE_LINK55"/>
      <w:r w:rsidRPr="007E7BB8">
        <w:rPr>
          <w:rFonts w:ascii="仿宋" w:eastAsia="仿宋" w:hAnsi="仿宋" w:cs="宋体" w:hint="eastAsia"/>
          <w:color w:val="000000" w:themeColor="text1"/>
          <w:sz w:val="32"/>
          <w:szCs w:val="32"/>
        </w:rPr>
        <w:t>（1）本次投标报价按货物单价（元/箱）（每箱20卷）以人民币报价，价格包含：产品价、包装费、运输（含装卸费）费、保险费、测试费、税费、箱面专用二维码印制及对应粘贴费、票据正反面版面设计印制费等货物从印制到送货至采购方指定地点（全区12个盟市及两个计划单列市福彩中心）履行完交货手续的所有费用。</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2）供应商能够按照采购方要求的编码规则在每一箱彩票销售专用热敏纸固定位置张贴二维码（免费提供），该二维码用于采购方出入库管理，供应商确保发往各盟市彩票销售专用热敏纸每箱张贴的二维码准确无误，如因供应商制作及张贴的二维码错误造成各盟市无法完成出入库，由供应商</w:t>
      </w:r>
      <w:r w:rsidRPr="007E7BB8">
        <w:rPr>
          <w:rFonts w:ascii="仿宋" w:eastAsia="仿宋" w:hAnsi="仿宋" w:cs="宋体" w:hint="eastAsia"/>
          <w:color w:val="000000" w:themeColor="text1"/>
          <w:sz w:val="32"/>
          <w:szCs w:val="32"/>
        </w:rPr>
        <w:lastRenderedPageBreak/>
        <w:t>承担相应的调配责任。</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（3）供应商报价时应充分考虑合同期内因原材料、人员工资、运输等成本上涨所带来的风险，履约期限内不得以成本上涨等理由增加中标金额；</w:t>
      </w:r>
    </w:p>
    <w:p w:rsidR="007C498F" w:rsidRPr="007E7BB8" w:rsidRDefault="007C498F" w:rsidP="007C498F">
      <w:pPr>
        <w:ind w:firstLineChars="100" w:firstLine="320"/>
        <w:rPr>
          <w:rFonts w:ascii="仿宋" w:eastAsia="仿宋" w:hAnsi="仿宋" w:cs="宋体"/>
          <w:color w:val="000000" w:themeColor="text1"/>
          <w:sz w:val="32"/>
          <w:szCs w:val="32"/>
        </w:rPr>
      </w:pPr>
      <w:bookmarkStart w:id="13" w:name="OLE_LINK11"/>
      <w:bookmarkStart w:id="14" w:name="OLE_LINK12"/>
      <w:r w:rsidRPr="007E7BB8">
        <w:rPr>
          <w:rFonts w:ascii="仿宋" w:eastAsia="仿宋" w:hAnsi="仿宋" w:cs="宋体" w:hint="eastAsia"/>
          <w:color w:val="000000" w:themeColor="text1"/>
          <w:sz w:val="32"/>
          <w:szCs w:val="32"/>
        </w:rPr>
        <w:t>（4）此次招投标活动反对恶意竞标报价，采购方有权对不正常的竞标报价提出咨询，评标小组有权取消恶意竞标的投标资格。</w:t>
      </w:r>
    </w:p>
    <w:bookmarkEnd w:id="13"/>
    <w:bookmarkEnd w:id="14"/>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（5）合同期内，如采购方对招标货物的单卷长度要求发生变化，则依据本次招标产品的中标单价按单位长度、宽度、面积进行折算以确定价格，不再组织招标。</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（6）在合同期限内因国家政策或不可抗力的因素导致采购方不再需要所采购货物时，本项目合同自动终止，采购方不承担任何责任。</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（7）供应商在正式生产前必须经采购人出具印制审批单后方能批量生产。</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（8）供应商每批次印制完成后，将批次彩票销售专用热敏纸成品相关检测报告和一箱样品（免费）发往采购方存档备查。</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（9）</w:t>
      </w:r>
      <w:bookmarkStart w:id="15" w:name="OLE_LINK41"/>
      <w:bookmarkStart w:id="16" w:name="OLE_LINK42"/>
      <w:r w:rsidRPr="007E7BB8">
        <w:rPr>
          <w:rFonts w:ascii="仿宋" w:eastAsia="仿宋" w:hAnsi="仿宋" w:cs="宋体" w:hint="eastAsia"/>
          <w:color w:val="000000" w:themeColor="text1"/>
          <w:sz w:val="32"/>
          <w:szCs w:val="32"/>
        </w:rPr>
        <w:t>、</w:t>
      </w:r>
      <w:r w:rsidRPr="007E7BB8">
        <w:rPr>
          <w:rFonts w:ascii="仿宋" w:eastAsia="仿宋" w:hAnsi="仿宋" w:cs="宋体"/>
          <w:color w:val="000000" w:themeColor="text1"/>
          <w:sz w:val="32"/>
          <w:szCs w:val="32"/>
        </w:rPr>
        <w:t>采购方每年分 4 批次印制销售专用热敏纸，每批次印制完成后，将随机抽取样品送往国家权威质检</w:t>
      </w:r>
      <w:bookmarkStart w:id="17" w:name="OLE_LINK39"/>
      <w:bookmarkStart w:id="18" w:name="OLE_LINK40"/>
      <w:bookmarkStart w:id="19" w:name="OLE_LINK45"/>
      <w:r w:rsidRPr="007E7BB8">
        <w:rPr>
          <w:rFonts w:ascii="仿宋" w:eastAsia="仿宋" w:hAnsi="仿宋" w:cs="宋体"/>
          <w:color w:val="000000" w:themeColor="text1"/>
          <w:sz w:val="32"/>
          <w:szCs w:val="32"/>
        </w:rPr>
        <w:t>机构对</w:t>
      </w:r>
      <w:r w:rsidRPr="007E7BB8">
        <w:rPr>
          <w:rFonts w:ascii="仿宋" w:eastAsia="仿宋" w:hAnsi="仿宋" w:cs="宋体" w:hint="eastAsia"/>
          <w:color w:val="000000" w:themeColor="text1"/>
          <w:sz w:val="32"/>
          <w:szCs w:val="32"/>
        </w:rPr>
        <w:t>照《中华人民共和国民政行业标准》MZ/057-2024</w:t>
      </w:r>
      <w:r w:rsidRPr="007E7BB8">
        <w:rPr>
          <w:rFonts w:ascii="仿宋" w:eastAsia="仿宋" w:hAnsi="仿宋" w:cs="宋体"/>
          <w:color w:val="000000" w:themeColor="text1"/>
          <w:sz w:val="32"/>
          <w:szCs w:val="32"/>
        </w:rPr>
        <w:t>进行检验。</w:t>
      </w:r>
      <w:bookmarkEnd w:id="17"/>
      <w:bookmarkEnd w:id="18"/>
      <w:bookmarkEnd w:id="19"/>
      <w:r w:rsidRPr="007E7BB8">
        <w:rPr>
          <w:rFonts w:ascii="仿宋" w:eastAsia="仿宋" w:hAnsi="仿宋" w:cs="宋体"/>
          <w:color w:val="000000" w:themeColor="text1"/>
          <w:sz w:val="32"/>
          <w:szCs w:val="32"/>
        </w:rPr>
        <w:t>具体检测内容则根据采购方</w:t>
      </w:r>
      <w:r w:rsidRPr="007E7BB8">
        <w:rPr>
          <w:rFonts w:ascii="仿宋" w:eastAsia="仿宋" w:hAnsi="仿宋" w:cs="宋体" w:hint="eastAsia"/>
          <w:color w:val="000000" w:themeColor="text1"/>
          <w:sz w:val="32"/>
          <w:szCs w:val="32"/>
        </w:rPr>
        <w:t>印制批次、数量、发放范围、实</w:t>
      </w:r>
      <w:r w:rsidRPr="007E7BB8">
        <w:rPr>
          <w:rFonts w:ascii="仿宋" w:eastAsia="仿宋" w:hAnsi="仿宋" w:cs="宋体" w:hint="eastAsia"/>
          <w:color w:val="000000" w:themeColor="text1"/>
          <w:sz w:val="32"/>
          <w:szCs w:val="32"/>
        </w:rPr>
        <w:lastRenderedPageBreak/>
        <w:t>际质量、等</w:t>
      </w:r>
      <w:r w:rsidRPr="007E7BB8">
        <w:rPr>
          <w:rFonts w:ascii="仿宋" w:eastAsia="仿宋" w:hAnsi="仿宋" w:cs="宋体"/>
          <w:color w:val="000000" w:themeColor="text1"/>
          <w:sz w:val="32"/>
          <w:szCs w:val="32"/>
        </w:rPr>
        <w:t>实际需求来制定。</w:t>
      </w:r>
      <w:r w:rsidRPr="007E7BB8">
        <w:rPr>
          <w:rFonts w:ascii="仿宋" w:eastAsia="仿宋" w:hAnsi="仿宋" w:cs="宋体" w:hint="eastAsia"/>
          <w:color w:val="000000" w:themeColor="text1"/>
          <w:sz w:val="32"/>
          <w:szCs w:val="32"/>
        </w:rPr>
        <w:t>如检验不合格，根据质量不达标程度，采购方有权要求供应商按照标准重新印制或取消合同，由此产生的一切经济损失、法律责任由供应商承担。</w:t>
      </w:r>
    </w:p>
    <w:bookmarkEnd w:id="15"/>
    <w:bookmarkEnd w:id="16"/>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10）必须确保产品在正常使用和存储条件下，彩票销售专用热敏纸打印使用后显色保留期不低于1年。如果因中标供应商提供的产品不清晰、不能兑奖给采购人或其下属机构、销售站点以及彩票购买者造成的所有损失和法律责任（包括但不限于兑奖奖金损失、名誉损失、社会影响等）全部由中标供应商负责赔偿。</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 xml:space="preserve">（11）供应商所提供产品须进行质量“三包”，在有效期使用过程中出现质量问题，供应商应承担由此造成的一切经济和法律责任，并在采购方要求的时间内负责调换有质量问题的产品。 </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12）根据《国家秘密载体印制资质管理办法》第五条规定，采购方采购的彩票销售专用热敏纸承载彩票投注交易信息，投注交易信息中包含了投注信息的加密信息，属于《国家秘密载体印制资质管理办法》中的涉密防伪票据类产品。招标完成后中标供应商应及时与中国福利彩票发行管理单位（中国福利彩票发行管理中心）签订《保密协议》。</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（13）供应商所提供产品须在自治区投放运行的投注机上能正常销售和兑奖。</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（14）供应商应妥善保管合同、彩票销售专用热敏纸原纸</w:t>
      </w:r>
      <w:r w:rsidRPr="007E7BB8">
        <w:rPr>
          <w:rFonts w:ascii="仿宋" w:eastAsia="仿宋" w:hAnsi="仿宋" w:cs="宋体" w:hint="eastAsia"/>
          <w:color w:val="000000" w:themeColor="text1"/>
          <w:sz w:val="32"/>
          <w:szCs w:val="32"/>
        </w:rPr>
        <w:lastRenderedPageBreak/>
        <w:t>及印制所需油墨等材料的进货单据、交货单、验收单及相关资料，以备查验，并形成</w:t>
      </w:r>
      <w:r w:rsidRPr="007E7BB8">
        <w:rPr>
          <w:rFonts w:ascii="仿宋" w:eastAsia="仿宋" w:hAnsi="仿宋" w:cs="宋体"/>
          <w:color w:val="000000" w:themeColor="text1"/>
          <w:sz w:val="32"/>
          <w:szCs w:val="32"/>
        </w:rPr>
        <w:t>对每批次原纸建立唯一标识（如批次号），并关联生产的成品批次，形成 “原纸 - 成品” 追溯台账（含原纸采购日期、检测报告编号、成品生产日期、交付单号等），招标人可随时查阅。</w:t>
      </w:r>
    </w:p>
    <w:p w:rsidR="007C498F" w:rsidRPr="007E7BB8" w:rsidRDefault="007C498F" w:rsidP="007C498F">
      <w:pPr>
        <w:pStyle w:val="ds-markdown-paragraph"/>
        <w:shd w:val="clear" w:color="auto" w:fill="FFFFFF"/>
        <w:spacing w:before="0" w:beforeAutospacing="0" w:after="60" w:afterAutospacing="0"/>
        <w:ind w:firstLineChars="100" w:firstLine="320"/>
        <w:rPr>
          <w:rFonts w:ascii="仿宋" w:eastAsia="仿宋" w:hAnsi="仿宋"/>
          <w:color w:val="000000" w:themeColor="text1"/>
          <w:kern w:val="2"/>
          <w:sz w:val="32"/>
          <w:szCs w:val="32"/>
        </w:rPr>
      </w:pPr>
      <w:r w:rsidRPr="007E7BB8">
        <w:rPr>
          <w:rFonts w:ascii="仿宋" w:eastAsia="仿宋" w:hAnsi="仿宋" w:hint="eastAsia"/>
          <w:color w:val="000000" w:themeColor="text1"/>
          <w:sz w:val="32"/>
          <w:szCs w:val="32"/>
        </w:rPr>
        <w:t>（15）</w:t>
      </w:r>
      <w:r w:rsidRPr="007E7BB8">
        <w:rPr>
          <w:rFonts w:ascii="仿宋" w:eastAsia="仿宋" w:hAnsi="仿宋"/>
          <w:color w:val="000000" w:themeColor="text1"/>
          <w:kern w:val="2"/>
          <w:sz w:val="32"/>
          <w:szCs w:val="32"/>
        </w:rPr>
        <w:t>供应商印制销售专用热敏纸原纸需来自 “具备行业知名品牌或通过 ISO 9001 质量管理体系认证的原纸生产企业”，并提供原纸供应商的资质证明（如营业执照、生产许可证、质量认证证书）。供应商提供原纸的批次溯源报告，包括：原纸生产商名称、生产批次号；原纸出厂质检报告（含关键指标实测数据）；</w:t>
      </w:r>
    </w:p>
    <w:p w:rsidR="007C498F" w:rsidRPr="007E7BB8" w:rsidRDefault="007C498F" w:rsidP="007C498F">
      <w:pPr>
        <w:ind w:firstLineChars="50" w:firstLine="16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（16）</w:t>
      </w:r>
      <w:r w:rsidRPr="007E7BB8">
        <w:rPr>
          <w:rFonts w:ascii="仿宋" w:eastAsia="仿宋" w:hAnsi="仿宋" w:cs="宋体"/>
          <w:color w:val="000000" w:themeColor="text1"/>
          <w:sz w:val="32"/>
          <w:szCs w:val="32"/>
        </w:rPr>
        <w:t>供应商提交《原纸质量承诺书》，明确承诺：“生产过程中使用的原纸与提供样品的品牌、规格、质量标准一致。”</w:t>
      </w:r>
    </w:p>
    <w:p w:rsidR="007C498F" w:rsidRPr="007E7BB8" w:rsidRDefault="007C498F" w:rsidP="007C498F">
      <w:pPr>
        <w:ind w:firstLineChars="50" w:firstLine="16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（17）</w:t>
      </w:r>
      <w:r w:rsidRPr="007E7BB8">
        <w:rPr>
          <w:rFonts w:ascii="仿宋" w:eastAsia="仿宋" w:hAnsi="仿宋" w:cs="宋体"/>
          <w:color w:val="000000" w:themeColor="text1"/>
          <w:sz w:val="32"/>
          <w:szCs w:val="32"/>
        </w:rPr>
        <w:t>若发现供应商使用不符合标准的原纸，视为严重违约，招标人有权单方面解除合同，要求供应商赔偿由此造成的全部损失包括直接损失和间接损失</w:t>
      </w:r>
      <w:r w:rsidRPr="007E7BB8">
        <w:rPr>
          <w:rFonts w:ascii="仿宋" w:eastAsia="仿宋" w:hAnsi="仿宋" w:cs="宋体" w:hint="eastAsia"/>
          <w:color w:val="000000" w:themeColor="text1"/>
          <w:sz w:val="32"/>
          <w:szCs w:val="32"/>
        </w:rPr>
        <w:t xml:space="preserve"> 。</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 xml:space="preserve">（18）在生产过程中，供应商发现可能影响产品质量和正常使用的问题时应及时以书面形式通知采购方，不得隐瞒。  </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（19）因质量问题发生争议的，应邀请国家认可的质量检测机构进行鉴定。产品符合标准的，鉴定费由甲方承担；产品不符合标准的，鉴定费由乙方承担。</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lastRenderedPageBreak/>
        <w:t>（20）供应商应保证所提供产品在使用时不会侵犯任何第三方的专利权、商标权、工业设计权或其他权利，出现侵权、法律责任由供应商承担。</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（21）供应商提供的产品在任何环节上不得转包或委托其他厂商。</w:t>
      </w:r>
      <w:bookmarkEnd w:id="8"/>
      <w:bookmarkEnd w:id="9"/>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（22）供应商应在采购合同签订后，以采购方书面印制通知为依据分批次安排印制并向采购方供应货物。在正式批量生产前，供应商所提供产品须通过采购方专用投注机进行适用性测试。</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（23）供应商未能按时交付合同货物的，每延迟一天交付违约金合同总价格的0.5%，迟延交付违约金的总额超过合同总价格的 10%时，采购方有权解除合同，同时</w:t>
      </w:r>
      <w:bookmarkStart w:id="20" w:name="OLE_LINK16"/>
      <w:r w:rsidRPr="007E7BB8">
        <w:rPr>
          <w:rFonts w:ascii="仿宋" w:eastAsia="仿宋" w:hAnsi="仿宋" w:cs="宋体" w:hint="eastAsia"/>
          <w:color w:val="000000" w:themeColor="text1"/>
          <w:sz w:val="32"/>
          <w:szCs w:val="32"/>
        </w:rPr>
        <w:t>供应商需向采购方支付由此所造成的所有损失（包括直接损失和间接损失）。</w:t>
      </w:r>
      <w:bookmarkEnd w:id="20"/>
    </w:p>
    <w:p w:rsidR="007C498F" w:rsidRPr="007E7BB8" w:rsidRDefault="007C498F" w:rsidP="007C498F">
      <w:pPr>
        <w:ind w:firstLineChars="50" w:firstLine="160"/>
        <w:rPr>
          <w:rFonts w:ascii="仿宋" w:eastAsia="仿宋" w:hAnsi="仿宋"/>
          <w:color w:val="000000" w:themeColor="text1"/>
          <w:sz w:val="32"/>
          <w:szCs w:val="32"/>
        </w:rPr>
      </w:pPr>
      <w:bookmarkStart w:id="21" w:name="OLE_LINK8"/>
      <w:bookmarkStart w:id="22" w:name="OLE_LINK9"/>
      <w:bookmarkStart w:id="23" w:name="OLE_LINK43"/>
      <w:bookmarkStart w:id="24" w:name="OLE_LINK44"/>
      <w:r w:rsidRPr="007E7BB8">
        <w:rPr>
          <w:rFonts w:ascii="仿宋" w:eastAsia="仿宋" w:hAnsi="仿宋" w:cs="宋体" w:hint="eastAsia"/>
          <w:color w:val="000000" w:themeColor="text1"/>
          <w:sz w:val="32"/>
          <w:szCs w:val="32"/>
        </w:rPr>
        <w:t>（24）</w:t>
      </w:r>
      <w:bookmarkStart w:id="25" w:name="OLE_LINK18"/>
      <w:bookmarkStart w:id="26" w:name="OLE_LINK19"/>
      <w:r w:rsidRPr="007E7BB8">
        <w:rPr>
          <w:rFonts w:ascii="仿宋" w:eastAsia="仿宋" w:hAnsi="仿宋" w:cs="宋体" w:hint="eastAsia"/>
          <w:color w:val="000000" w:themeColor="text1"/>
          <w:sz w:val="32"/>
          <w:szCs w:val="32"/>
        </w:rPr>
        <w:t>销售专用热敏纸在贮存</w:t>
      </w:r>
      <w:r w:rsidRPr="007E7BB8">
        <w:rPr>
          <w:rFonts w:ascii="仿宋" w:eastAsia="仿宋" w:hAnsi="仿宋" w:hint="eastAsia"/>
          <w:color w:val="000000" w:themeColor="text1"/>
          <w:sz w:val="32"/>
          <w:szCs w:val="32"/>
        </w:rPr>
        <w:t>有效期内</w:t>
      </w:r>
      <w:r w:rsidRPr="007E7BB8">
        <w:rPr>
          <w:rFonts w:ascii="仿宋" w:eastAsia="仿宋" w:hAnsi="仿宋" w:cs="宋体" w:hint="eastAsia"/>
          <w:color w:val="000000" w:themeColor="text1"/>
          <w:sz w:val="32"/>
          <w:szCs w:val="32"/>
        </w:rPr>
        <w:t>，出现影响到销售安全和使用安全的问题或销售站业主反映集中的问题，采购方将对销售专用热敏纸进行二次复检，如是销售专用热敏纸质量问题，</w:t>
      </w:r>
      <w:bookmarkStart w:id="27" w:name="OLE_LINK14"/>
      <w:r w:rsidRPr="007E7BB8">
        <w:rPr>
          <w:rFonts w:ascii="仿宋" w:eastAsia="仿宋" w:hAnsi="仿宋" w:cs="宋体" w:hint="eastAsia"/>
          <w:color w:val="000000" w:themeColor="text1"/>
          <w:sz w:val="32"/>
          <w:szCs w:val="32"/>
        </w:rPr>
        <w:t>供应商需向采购方支付由此所造成的所有损失包括直接损失和间接损失以及由于销售站缺少专用热敏纸导致无法销售造成的经济损失和全区总销量缺失导致公益金量减少的损失。</w:t>
      </w:r>
    </w:p>
    <w:bookmarkEnd w:id="21"/>
    <w:bookmarkEnd w:id="22"/>
    <w:bookmarkEnd w:id="25"/>
    <w:bookmarkEnd w:id="26"/>
    <w:bookmarkEnd w:id="27"/>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（25）在运输彩票销售专用热敏纸时，应使用封闭箱式运</w:t>
      </w:r>
      <w:r w:rsidRPr="007E7BB8">
        <w:rPr>
          <w:rFonts w:ascii="仿宋" w:eastAsia="仿宋" w:hAnsi="仿宋" w:cs="宋体" w:hint="eastAsia"/>
          <w:color w:val="000000" w:themeColor="text1"/>
          <w:sz w:val="32"/>
          <w:szCs w:val="32"/>
        </w:rPr>
        <w:lastRenderedPageBreak/>
        <w:t>输车，在运输和装缷过程中应避免产品受到雨或其他液体物质淋湿浸泡和机械损伤，并有防晒、防挤压措施，搬运时应轻拿轻放，在运输和装卸过程中所造成的损坏或缺失等，由供应商承担一切责任。</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（26）供应商应保证货物运输至自采购方指定收货现场时完好无损，如有缺漏、损坏等，须负责及时调换、补齐或赔偿。</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（27）货物到达现场后，收货人员与送货人一起进行外包装检查并清点数量、查验包装、查验出厂合格证等，送货单据须有交货人签字和指定收货单位盖章、收货人签名。</w:t>
      </w:r>
    </w:p>
    <w:p w:rsidR="007C498F" w:rsidRPr="007E7BB8" w:rsidRDefault="007C498F" w:rsidP="007C498F">
      <w:pPr>
        <w:ind w:firstLineChars="100" w:firstLine="320"/>
        <w:rPr>
          <w:rFonts w:ascii="仿宋" w:eastAsia="仿宋" w:hAnsi="仿宋" w:cs="宋体"/>
          <w:color w:val="000000" w:themeColor="text1"/>
          <w:sz w:val="32"/>
          <w:szCs w:val="32"/>
        </w:rPr>
      </w:pPr>
      <w:bookmarkStart w:id="28" w:name="OLE_LINK32"/>
      <w:bookmarkStart w:id="29" w:name="OLE_LINK33"/>
      <w:r w:rsidRPr="007E7BB8">
        <w:rPr>
          <w:rFonts w:ascii="仿宋" w:eastAsia="仿宋" w:hAnsi="仿宋" w:cs="宋体" w:hint="eastAsia"/>
          <w:color w:val="000000" w:themeColor="text1"/>
          <w:sz w:val="32"/>
          <w:szCs w:val="32"/>
        </w:rPr>
        <w:t>（28）供应商提供近两年内彩票行业内认可的权威检测机构出具的符合</w:t>
      </w:r>
      <w:r w:rsidRPr="007E7BB8">
        <w:rPr>
          <w:rFonts w:ascii="仿宋" w:eastAsia="仿宋" w:hAnsi="仿宋" w:cs="宋体"/>
          <w:color w:val="000000" w:themeColor="text1"/>
          <w:sz w:val="32"/>
          <w:szCs w:val="32"/>
        </w:rPr>
        <w:t>GB/T 28210中特种热敏纸（</w:t>
      </w:r>
      <w:r w:rsidRPr="007E7BB8">
        <w:rPr>
          <w:rFonts w:ascii="仿宋" w:eastAsia="仿宋" w:hAnsi="仿宋" w:cs="宋体" w:hint="eastAsia"/>
          <w:color w:val="000000" w:themeColor="text1"/>
          <w:sz w:val="32"/>
          <w:szCs w:val="32"/>
        </w:rPr>
        <w:t>II</w:t>
      </w:r>
      <w:r w:rsidRPr="007E7BB8">
        <w:rPr>
          <w:rFonts w:ascii="仿宋" w:eastAsia="仿宋" w:hAnsi="仿宋" w:cs="宋体"/>
          <w:color w:val="000000" w:themeColor="text1"/>
          <w:sz w:val="32"/>
          <w:szCs w:val="32"/>
        </w:rPr>
        <w:t>）</w:t>
      </w:r>
      <w:r w:rsidRPr="007E7BB8">
        <w:rPr>
          <w:rFonts w:ascii="仿宋" w:eastAsia="仿宋" w:hAnsi="仿宋" w:cs="宋体" w:hint="eastAsia"/>
          <w:color w:val="000000" w:themeColor="text1"/>
          <w:sz w:val="32"/>
          <w:szCs w:val="32"/>
        </w:rPr>
        <w:t>标准的检测报告。</w:t>
      </w:r>
      <w:bookmarkStart w:id="30" w:name="OLE_LINK17"/>
      <w:r w:rsidRPr="007E7BB8">
        <w:rPr>
          <w:rFonts w:ascii="仿宋" w:eastAsia="仿宋" w:hAnsi="仿宋" w:cs="宋体" w:hint="eastAsia"/>
          <w:color w:val="000000" w:themeColor="text1"/>
          <w:sz w:val="32"/>
          <w:szCs w:val="32"/>
        </w:rPr>
        <w:t>提供近两年内送检国家监督管理委员会授权许可的检验检测机构出具预制票据产品检验合格报告，2024年12月1日前</w:t>
      </w:r>
      <w:r w:rsidRPr="007E7BB8">
        <w:rPr>
          <w:rFonts w:ascii="仿宋" w:eastAsia="仿宋" w:hAnsi="仿宋" w:cs="宋体"/>
          <w:color w:val="000000" w:themeColor="text1"/>
          <w:sz w:val="32"/>
          <w:szCs w:val="32"/>
        </w:rPr>
        <w:t>该报告中的产品需符合中华人民共和国民政行业标准 MZ/T057-20</w:t>
      </w:r>
      <w:r w:rsidRPr="007E7BB8">
        <w:rPr>
          <w:rFonts w:ascii="仿宋" w:eastAsia="仿宋" w:hAnsi="仿宋" w:cs="宋体" w:hint="eastAsia"/>
          <w:color w:val="000000" w:themeColor="text1"/>
          <w:sz w:val="32"/>
          <w:szCs w:val="32"/>
        </w:rPr>
        <w:t>1</w:t>
      </w:r>
      <w:r w:rsidRPr="007E7BB8">
        <w:rPr>
          <w:rFonts w:ascii="仿宋" w:eastAsia="仿宋" w:hAnsi="仿宋" w:cs="宋体"/>
          <w:color w:val="000000" w:themeColor="text1"/>
          <w:sz w:val="32"/>
          <w:szCs w:val="32"/>
        </w:rPr>
        <w:t xml:space="preserve">4，自2024年12月 </w:t>
      </w:r>
      <w:r w:rsidRPr="007E7BB8">
        <w:rPr>
          <w:rFonts w:ascii="仿宋" w:eastAsia="仿宋" w:hAnsi="仿宋" w:cs="宋体" w:hint="eastAsia"/>
          <w:color w:val="000000" w:themeColor="text1"/>
          <w:sz w:val="32"/>
          <w:szCs w:val="32"/>
        </w:rPr>
        <w:t>1</w:t>
      </w:r>
      <w:r w:rsidRPr="007E7BB8">
        <w:rPr>
          <w:rFonts w:ascii="仿宋" w:eastAsia="仿宋" w:hAnsi="仿宋" w:cs="宋体"/>
          <w:color w:val="000000" w:themeColor="text1"/>
          <w:sz w:val="32"/>
          <w:szCs w:val="32"/>
        </w:rPr>
        <w:t xml:space="preserve">日起，产品符合新实施的中华人民共和国民政行业标准 MZ/T057–2024。 </w:t>
      </w:r>
    </w:p>
    <w:p w:rsidR="007C498F" w:rsidRPr="007E7BB8" w:rsidRDefault="007C498F" w:rsidP="007C498F">
      <w:pPr>
        <w:ind w:firstLineChars="100" w:firstLine="320"/>
        <w:rPr>
          <w:rFonts w:ascii="仿宋" w:eastAsia="仿宋" w:hAnsi="仿宋" w:cs="宋体"/>
          <w:color w:val="000000" w:themeColor="text1"/>
          <w:sz w:val="32"/>
          <w:szCs w:val="32"/>
        </w:rPr>
      </w:pPr>
      <w:bookmarkStart w:id="31" w:name="OLE_LINK30"/>
      <w:bookmarkStart w:id="32" w:name="OLE_LINK31"/>
      <w:bookmarkEnd w:id="28"/>
      <w:bookmarkEnd w:id="29"/>
      <w:r w:rsidRPr="007E7BB8">
        <w:rPr>
          <w:rFonts w:ascii="仿宋" w:eastAsia="仿宋" w:hAnsi="仿宋" w:cs="宋体" w:hint="eastAsia"/>
          <w:color w:val="000000" w:themeColor="text1"/>
          <w:sz w:val="32"/>
          <w:szCs w:val="32"/>
        </w:rPr>
        <w:t>（</w:t>
      </w:r>
      <w:bookmarkStart w:id="33" w:name="OLE_LINK24"/>
      <w:bookmarkStart w:id="34" w:name="OLE_LINK25"/>
      <w:r w:rsidRPr="007E7BB8">
        <w:rPr>
          <w:rFonts w:ascii="仿宋" w:eastAsia="仿宋" w:hAnsi="仿宋" w:cs="宋体" w:hint="eastAsia"/>
          <w:color w:val="000000" w:themeColor="text1"/>
          <w:sz w:val="32"/>
          <w:szCs w:val="32"/>
        </w:rPr>
        <w:t>29）</w:t>
      </w:r>
      <w:bookmarkStart w:id="35" w:name="OLE_LINK20"/>
      <w:bookmarkStart w:id="36" w:name="OLE_LINK21"/>
      <w:r w:rsidRPr="007E7BB8">
        <w:rPr>
          <w:rFonts w:ascii="仿宋" w:eastAsia="仿宋" w:hAnsi="仿宋" w:cs="宋体" w:hint="eastAsia"/>
          <w:color w:val="000000" w:themeColor="text1"/>
          <w:sz w:val="32"/>
          <w:szCs w:val="32"/>
        </w:rPr>
        <w:t>供应商</w:t>
      </w:r>
      <w:r w:rsidRPr="007E7BB8">
        <w:rPr>
          <w:rFonts w:ascii="仿宋" w:eastAsia="仿宋" w:hAnsi="仿宋" w:cs="宋体"/>
          <w:color w:val="000000" w:themeColor="text1"/>
          <w:sz w:val="32"/>
          <w:szCs w:val="32"/>
        </w:rPr>
        <w:t>需提供近</w:t>
      </w:r>
      <w:r w:rsidRPr="007E7BB8">
        <w:rPr>
          <w:rFonts w:ascii="仿宋" w:eastAsia="仿宋" w:hAnsi="仿宋" w:cs="宋体" w:hint="eastAsia"/>
          <w:color w:val="000000" w:themeColor="text1"/>
          <w:sz w:val="32"/>
          <w:szCs w:val="32"/>
        </w:rPr>
        <w:t>2</w:t>
      </w:r>
      <w:r w:rsidRPr="007E7BB8">
        <w:rPr>
          <w:rFonts w:ascii="仿宋" w:eastAsia="仿宋" w:hAnsi="仿宋" w:cs="宋体"/>
          <w:color w:val="000000" w:themeColor="text1"/>
          <w:sz w:val="32"/>
          <w:szCs w:val="32"/>
        </w:rPr>
        <w:t>年彩票行业销售专用热敏纸的供货案例（具体应包含但不限于以下内容：合作彩票机构名称、合作起止时间、供货产品型号规格、累计供货量、合作项目简介及相关证明材料，如供货合同关键页复印件、订单记录、验收凭证等），以证明其在彩票行业印刷销售专用热敏纸的</w:t>
      </w:r>
      <w:r w:rsidRPr="007E7BB8">
        <w:rPr>
          <w:rFonts w:ascii="仿宋" w:eastAsia="仿宋" w:hAnsi="仿宋" w:cs="宋体"/>
          <w:color w:val="000000" w:themeColor="text1"/>
          <w:sz w:val="32"/>
          <w:szCs w:val="32"/>
        </w:rPr>
        <w:lastRenderedPageBreak/>
        <w:t>实际供货经验与服务能力。</w:t>
      </w:r>
    </w:p>
    <w:bookmarkEnd w:id="31"/>
    <w:bookmarkEnd w:id="32"/>
    <w:bookmarkEnd w:id="33"/>
    <w:bookmarkEnd w:id="34"/>
    <w:bookmarkEnd w:id="35"/>
    <w:bookmarkEnd w:id="36"/>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（30）</w:t>
      </w:r>
      <w:bookmarkStart w:id="37" w:name="OLE_LINK26"/>
      <w:r w:rsidRPr="007E7BB8">
        <w:rPr>
          <w:rFonts w:ascii="仿宋" w:eastAsia="仿宋" w:hAnsi="仿宋" w:cs="宋体"/>
          <w:color w:val="000000" w:themeColor="text1"/>
          <w:sz w:val="32"/>
          <w:szCs w:val="32"/>
        </w:rPr>
        <w:t>为切实保障本项目彩票销售专用热敏纸的</w:t>
      </w:r>
      <w:r w:rsidRPr="007E7BB8">
        <w:rPr>
          <w:rFonts w:ascii="仿宋" w:eastAsia="仿宋" w:hAnsi="仿宋" w:cs="宋体"/>
          <w:bCs/>
          <w:color w:val="000000" w:themeColor="text1"/>
          <w:sz w:val="32"/>
          <w:szCs w:val="32"/>
        </w:rPr>
        <w:t>持续、稳定、足量</w:t>
      </w:r>
      <w:r w:rsidRPr="007E7BB8">
        <w:rPr>
          <w:rFonts w:ascii="仿宋" w:eastAsia="仿宋" w:hAnsi="仿宋" w:cs="宋体"/>
          <w:color w:val="000000" w:themeColor="text1"/>
          <w:sz w:val="32"/>
          <w:szCs w:val="32"/>
        </w:rPr>
        <w:t>供应，避免因供应商产能不足导致断供风险，影响彩票销售的正常进行，中标供应商必须在中标后、合同签订前，提交一份具有法律约束力的《产能与供应保障承诺书》</w:t>
      </w:r>
      <w:bookmarkEnd w:id="37"/>
      <w:r w:rsidRPr="007E7BB8">
        <w:rPr>
          <w:rFonts w:ascii="仿宋" w:eastAsia="仿宋" w:hAnsi="仿宋" w:cs="宋体"/>
          <w:color w:val="000000" w:themeColor="text1"/>
          <w:sz w:val="32"/>
          <w:szCs w:val="32"/>
        </w:rPr>
        <w:t>。</w:t>
      </w:r>
    </w:p>
    <w:p w:rsidR="007C498F" w:rsidRPr="007E7BB8" w:rsidRDefault="007C498F" w:rsidP="007C498F">
      <w:pPr>
        <w:ind w:firstLineChars="100" w:firstLine="320"/>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（31）供应商应具备现代企业管理体系认证：质量管理体系（ISO 9001）、环境管理体系（ISO 14001）信息安全管理体系（ISO/IEC 27001）绿色印刷、全国工业品生产许可等体系认证。</w:t>
      </w:r>
      <w:bookmarkEnd w:id="30"/>
    </w:p>
    <w:p w:rsidR="00872E2C" w:rsidRPr="007E7BB8" w:rsidRDefault="00872E2C" w:rsidP="00872E2C">
      <w:pPr>
        <w:rPr>
          <w:rFonts w:ascii="仿宋" w:eastAsia="仿宋" w:hAnsi="仿宋"/>
          <w:b/>
          <w:color w:val="000000" w:themeColor="text1"/>
          <w:sz w:val="32"/>
          <w:szCs w:val="32"/>
        </w:rPr>
      </w:pPr>
      <w:bookmarkStart w:id="38" w:name="OLE_LINK62"/>
      <w:bookmarkStart w:id="39" w:name="OLE_LINK63"/>
      <w:bookmarkEnd w:id="10"/>
      <w:bookmarkEnd w:id="11"/>
      <w:bookmarkEnd w:id="12"/>
      <w:bookmarkEnd w:id="23"/>
      <w:bookmarkEnd w:id="24"/>
      <w:r w:rsidRPr="007E7BB8">
        <w:rPr>
          <w:rFonts w:ascii="仿宋" w:eastAsia="仿宋" w:hAnsi="仿宋" w:hint="eastAsia"/>
          <w:b/>
          <w:color w:val="000000" w:themeColor="text1"/>
          <w:sz w:val="32"/>
          <w:szCs w:val="32"/>
        </w:rPr>
        <w:t>★</w:t>
      </w:r>
      <w:bookmarkStart w:id="40" w:name="OLE_LINK64"/>
      <w:bookmarkStart w:id="41" w:name="OLE_LINK65"/>
      <w:r w:rsidR="00342A70">
        <w:rPr>
          <w:rFonts w:ascii="仿宋" w:eastAsia="仿宋" w:hAnsi="仿宋" w:hint="eastAsia"/>
          <w:b/>
          <w:color w:val="000000" w:themeColor="text1"/>
          <w:sz w:val="32"/>
          <w:szCs w:val="32"/>
        </w:rPr>
        <w:t>10</w:t>
      </w:r>
      <w:r w:rsidRPr="007E7BB8">
        <w:rPr>
          <w:rFonts w:ascii="仿宋" w:eastAsia="仿宋" w:hAnsi="仿宋" w:hint="eastAsia"/>
          <w:b/>
          <w:color w:val="000000" w:themeColor="text1"/>
          <w:sz w:val="32"/>
          <w:szCs w:val="32"/>
        </w:rPr>
        <w:t>、售后服务要求</w:t>
      </w:r>
      <w:bookmarkEnd w:id="40"/>
      <w:bookmarkEnd w:id="41"/>
    </w:p>
    <w:bookmarkEnd w:id="38"/>
    <w:bookmarkEnd w:id="39"/>
    <w:p w:rsidR="00872E2C" w:rsidRPr="007E7BB8" w:rsidRDefault="00872E2C" w:rsidP="00872E2C">
      <w:pPr>
        <w:ind w:firstLineChars="100" w:firstLine="320"/>
        <w:rPr>
          <w:rFonts w:ascii="仿宋" w:eastAsia="仿宋" w:hAnsi="仿宋" w:cs="宋体"/>
          <w:color w:val="000000" w:themeColor="text1"/>
          <w:sz w:val="32"/>
          <w:szCs w:val="32"/>
        </w:rPr>
      </w:pPr>
      <w:r w:rsidRPr="007E7BB8">
        <w:rPr>
          <w:rFonts w:ascii="仿宋" w:eastAsia="仿宋" w:hAnsi="仿宋" w:hint="eastAsia"/>
          <w:color w:val="000000" w:themeColor="text1"/>
          <w:sz w:val="32"/>
          <w:szCs w:val="32"/>
        </w:rPr>
        <w:t>（1）</w:t>
      </w:r>
      <w:r w:rsidRPr="007E7BB8">
        <w:rPr>
          <w:rFonts w:ascii="仿宋" w:eastAsia="仿宋" w:hAnsi="仿宋" w:cs="宋体" w:hint="eastAsia"/>
          <w:color w:val="000000" w:themeColor="text1"/>
          <w:sz w:val="32"/>
          <w:szCs w:val="32"/>
        </w:rPr>
        <w:t>交货期：</w:t>
      </w:r>
      <w:r w:rsidRPr="007E7BB8">
        <w:rPr>
          <w:rFonts w:ascii="仿宋" w:eastAsia="仿宋" w:hAnsi="仿宋" w:cs="宋体"/>
          <w:color w:val="000000" w:themeColor="text1"/>
          <w:sz w:val="32"/>
          <w:szCs w:val="32"/>
        </w:rPr>
        <w:t>采购</w:t>
      </w:r>
      <w:r w:rsidRPr="007E7BB8">
        <w:rPr>
          <w:rFonts w:ascii="仿宋" w:eastAsia="仿宋" w:hAnsi="仿宋" w:cs="宋体" w:hint="eastAsia"/>
          <w:color w:val="000000" w:themeColor="text1"/>
          <w:sz w:val="32"/>
          <w:szCs w:val="32"/>
        </w:rPr>
        <w:t>方</w:t>
      </w:r>
      <w:r w:rsidRPr="007E7BB8">
        <w:rPr>
          <w:rFonts w:ascii="仿宋" w:eastAsia="仿宋" w:hAnsi="仿宋" w:cs="宋体"/>
          <w:color w:val="000000" w:themeColor="text1"/>
          <w:sz w:val="32"/>
          <w:szCs w:val="32"/>
        </w:rPr>
        <w:t>提出</w:t>
      </w:r>
      <w:r w:rsidRPr="007E7BB8">
        <w:rPr>
          <w:rFonts w:ascii="仿宋" w:eastAsia="仿宋" w:hAnsi="仿宋" w:cs="宋体" w:hint="eastAsia"/>
          <w:color w:val="000000" w:themeColor="text1"/>
          <w:sz w:val="32"/>
          <w:szCs w:val="32"/>
        </w:rPr>
        <w:t>批次</w:t>
      </w:r>
      <w:r w:rsidRPr="007E7BB8">
        <w:rPr>
          <w:rFonts w:ascii="仿宋" w:eastAsia="仿宋" w:hAnsi="仿宋" w:cs="宋体"/>
          <w:color w:val="000000" w:themeColor="text1"/>
          <w:sz w:val="32"/>
          <w:szCs w:val="32"/>
        </w:rPr>
        <w:t>印制通知后，供应商须在30日内将货物按要求数量送至</w:t>
      </w:r>
      <w:r w:rsidRPr="007E7BB8">
        <w:rPr>
          <w:rFonts w:ascii="仿宋" w:eastAsia="仿宋" w:hAnsi="仿宋" w:cs="宋体" w:hint="eastAsia"/>
          <w:color w:val="000000" w:themeColor="text1"/>
          <w:sz w:val="32"/>
          <w:szCs w:val="32"/>
        </w:rPr>
        <w:t>规定</w:t>
      </w:r>
      <w:r w:rsidRPr="007E7BB8">
        <w:rPr>
          <w:rFonts w:ascii="仿宋" w:eastAsia="仿宋" w:hAnsi="仿宋" w:cs="宋体"/>
          <w:color w:val="000000" w:themeColor="text1"/>
          <w:sz w:val="32"/>
          <w:szCs w:val="32"/>
        </w:rPr>
        <w:t>交货地点。供应商交货时要提供送货物单据，送货单据应列明收货单位名称、送货时间、送货数量、印制批次、等信息。</w:t>
      </w:r>
    </w:p>
    <w:p w:rsidR="00872E2C" w:rsidRPr="007E7BB8" w:rsidRDefault="00872E2C" w:rsidP="00872E2C">
      <w:pPr>
        <w:spacing w:line="360" w:lineRule="auto"/>
        <w:ind w:right="57" w:firstLineChars="100" w:firstLine="320"/>
        <w:jc w:val="left"/>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（2）</w:t>
      </w:r>
      <w:r w:rsidRPr="007E7BB8">
        <w:rPr>
          <w:rFonts w:ascii="仿宋" w:eastAsia="仿宋" w:hAnsi="仿宋" w:cs="宋体"/>
          <w:color w:val="000000" w:themeColor="text1"/>
          <w:sz w:val="32"/>
          <w:szCs w:val="32"/>
        </w:rPr>
        <w:t>供应商所提供产品在规定使用环境、出厂包装完整等条件下有效期</w:t>
      </w:r>
      <w:r w:rsidRPr="007E7BB8">
        <w:rPr>
          <w:rFonts w:ascii="仿宋" w:eastAsia="仿宋" w:hAnsi="仿宋" w:cs="宋体" w:hint="eastAsia"/>
          <w:color w:val="000000" w:themeColor="text1"/>
          <w:sz w:val="32"/>
          <w:szCs w:val="32"/>
        </w:rPr>
        <w:t>不低于5</w:t>
      </w:r>
      <w:r w:rsidRPr="007E7BB8">
        <w:rPr>
          <w:rFonts w:ascii="仿宋" w:eastAsia="仿宋" w:hAnsi="仿宋" w:cs="宋体"/>
          <w:color w:val="000000" w:themeColor="text1"/>
          <w:sz w:val="32"/>
          <w:szCs w:val="32"/>
        </w:rPr>
        <w:t>年。</w:t>
      </w:r>
      <w:r w:rsidRPr="007E7BB8">
        <w:rPr>
          <w:rFonts w:ascii="仿宋" w:eastAsia="仿宋" w:hAnsi="仿宋" w:cs="宋体" w:hint="eastAsia"/>
          <w:color w:val="000000" w:themeColor="text1"/>
          <w:sz w:val="32"/>
          <w:szCs w:val="32"/>
        </w:rPr>
        <w:t>供应商</w:t>
      </w:r>
      <w:r w:rsidRPr="007E7BB8">
        <w:rPr>
          <w:rFonts w:ascii="仿宋" w:eastAsia="仿宋" w:hAnsi="仿宋" w:cs="宋体"/>
          <w:color w:val="000000" w:themeColor="text1"/>
          <w:sz w:val="32"/>
          <w:szCs w:val="32"/>
        </w:rPr>
        <w:t>应对由于设计、工艺或材料的缺陷而发生的任何不足或故障负责，费用由</w:t>
      </w:r>
      <w:r w:rsidRPr="007E7BB8">
        <w:rPr>
          <w:rFonts w:ascii="仿宋" w:eastAsia="仿宋" w:hAnsi="仿宋" w:cs="宋体" w:hint="eastAsia"/>
          <w:color w:val="000000" w:themeColor="text1"/>
          <w:sz w:val="32"/>
          <w:szCs w:val="32"/>
        </w:rPr>
        <w:t>供应商</w:t>
      </w:r>
      <w:r w:rsidRPr="007E7BB8">
        <w:rPr>
          <w:rFonts w:ascii="仿宋" w:eastAsia="仿宋" w:hAnsi="仿宋" w:cs="宋体"/>
          <w:color w:val="000000" w:themeColor="text1"/>
          <w:sz w:val="32"/>
          <w:szCs w:val="32"/>
        </w:rPr>
        <w:t>负担。</w:t>
      </w:r>
    </w:p>
    <w:p w:rsidR="00872E2C" w:rsidRPr="007E7BB8" w:rsidRDefault="00872E2C" w:rsidP="00872E2C">
      <w:pPr>
        <w:spacing w:line="360" w:lineRule="auto"/>
        <w:ind w:right="57" w:firstLineChars="100" w:firstLine="320"/>
        <w:jc w:val="left"/>
        <w:rPr>
          <w:rFonts w:ascii="仿宋" w:eastAsia="仿宋" w:hAnsi="仿宋" w:cs="宋体"/>
          <w:color w:val="000000" w:themeColor="text1"/>
          <w:sz w:val="32"/>
          <w:szCs w:val="32"/>
        </w:rPr>
      </w:pPr>
      <w:r w:rsidRPr="007E7BB8">
        <w:rPr>
          <w:rFonts w:ascii="仿宋" w:eastAsia="仿宋" w:hAnsi="仿宋" w:cs="宋体" w:hint="eastAsia"/>
          <w:color w:val="000000" w:themeColor="text1"/>
          <w:sz w:val="32"/>
          <w:szCs w:val="32"/>
        </w:rPr>
        <w:t>（3）供应商</w:t>
      </w:r>
      <w:r w:rsidRPr="007E7BB8">
        <w:rPr>
          <w:rFonts w:ascii="仿宋" w:eastAsia="仿宋" w:hAnsi="仿宋" w:cs="宋体"/>
          <w:color w:val="000000" w:themeColor="text1"/>
          <w:sz w:val="32"/>
          <w:szCs w:val="32"/>
        </w:rPr>
        <w:t>在收到通知后3日内没有弥补缺陷，</w:t>
      </w:r>
      <w:r w:rsidRPr="007E7BB8">
        <w:rPr>
          <w:rFonts w:ascii="仿宋" w:eastAsia="仿宋" w:hAnsi="仿宋" w:cs="宋体" w:hint="eastAsia"/>
          <w:color w:val="000000" w:themeColor="text1"/>
          <w:sz w:val="32"/>
          <w:szCs w:val="32"/>
        </w:rPr>
        <w:t>采购方</w:t>
      </w:r>
      <w:r w:rsidRPr="007E7BB8">
        <w:rPr>
          <w:rFonts w:ascii="仿宋" w:eastAsia="仿宋" w:hAnsi="仿宋" w:cs="宋体"/>
          <w:color w:val="000000" w:themeColor="text1"/>
          <w:sz w:val="32"/>
          <w:szCs w:val="32"/>
        </w:rPr>
        <w:t>可采取必要的补救措施，但风险和费用将由</w:t>
      </w:r>
      <w:r w:rsidRPr="007E7BB8">
        <w:rPr>
          <w:rFonts w:ascii="仿宋" w:eastAsia="仿宋" w:hAnsi="仿宋" w:cs="宋体" w:hint="eastAsia"/>
          <w:color w:val="000000" w:themeColor="text1"/>
          <w:sz w:val="32"/>
          <w:szCs w:val="32"/>
        </w:rPr>
        <w:t>供应商</w:t>
      </w:r>
      <w:r w:rsidRPr="007E7BB8">
        <w:rPr>
          <w:rFonts w:ascii="仿宋" w:eastAsia="仿宋" w:hAnsi="仿宋" w:cs="宋体"/>
          <w:color w:val="000000" w:themeColor="text1"/>
          <w:sz w:val="32"/>
          <w:szCs w:val="32"/>
        </w:rPr>
        <w:t>承担。</w:t>
      </w:r>
    </w:p>
    <w:p w:rsidR="00A9141D" w:rsidRPr="007E7BB8" w:rsidRDefault="00A9141D" w:rsidP="00A9141D">
      <w:pPr>
        <w:rPr>
          <w:rFonts w:ascii="仿宋" w:eastAsia="仿宋" w:hAnsi="仿宋"/>
          <w:b/>
          <w:color w:val="000000" w:themeColor="text1"/>
          <w:sz w:val="32"/>
          <w:szCs w:val="32"/>
        </w:rPr>
      </w:pPr>
      <w:r w:rsidRPr="007E7BB8">
        <w:rPr>
          <w:rFonts w:ascii="仿宋" w:eastAsia="仿宋" w:hAnsi="仿宋" w:hint="eastAsia"/>
          <w:b/>
          <w:color w:val="000000" w:themeColor="text1"/>
          <w:kern w:val="0"/>
          <w:sz w:val="32"/>
          <w:szCs w:val="32"/>
        </w:rPr>
        <w:t>★11、</w:t>
      </w:r>
      <w:r w:rsidRPr="007E7BB8">
        <w:rPr>
          <w:rFonts w:ascii="仿宋" w:eastAsia="仿宋" w:hAnsi="仿宋" w:hint="eastAsia"/>
          <w:b/>
          <w:color w:val="000000" w:themeColor="text1"/>
          <w:sz w:val="32"/>
          <w:szCs w:val="32"/>
        </w:rPr>
        <w:t>验收组织的其他事项</w:t>
      </w:r>
    </w:p>
    <w:p w:rsidR="007C498F" w:rsidRPr="007E7BB8" w:rsidRDefault="00A9141D" w:rsidP="00A9141D">
      <w:pPr>
        <w:spacing w:line="360" w:lineRule="auto"/>
        <w:ind w:right="57"/>
        <w:jc w:val="left"/>
        <w:rPr>
          <w:rFonts w:ascii="仿宋" w:eastAsia="仿宋" w:hAnsi="仿宋"/>
          <w:color w:val="000000" w:themeColor="text1"/>
          <w:sz w:val="32"/>
          <w:szCs w:val="32"/>
        </w:rPr>
      </w:pPr>
      <w:r w:rsidRPr="007E7BB8">
        <w:rPr>
          <w:rFonts w:ascii="仿宋" w:eastAsia="仿宋" w:hAnsi="仿宋" w:hint="eastAsia"/>
          <w:color w:val="000000" w:themeColor="text1"/>
          <w:sz w:val="32"/>
          <w:szCs w:val="32"/>
        </w:rPr>
        <w:t xml:space="preserve">   </w:t>
      </w:r>
      <w:r w:rsidRPr="007E7BB8">
        <w:rPr>
          <w:rFonts w:ascii="仿宋" w:eastAsia="仿宋" w:hAnsi="仿宋" w:cs="宋体" w:hint="eastAsia"/>
          <w:color w:val="000000" w:themeColor="text1"/>
          <w:kern w:val="0"/>
          <w:sz w:val="32"/>
          <w:szCs w:val="32"/>
        </w:rPr>
        <w:t>采购方根据实际情况，委托盟市中心对货物进行验收。</w:t>
      </w:r>
    </w:p>
    <w:sectPr w:rsidR="007C498F" w:rsidRPr="007E7BB8" w:rsidSect="000779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38E7" w:rsidRDefault="001F38E7" w:rsidP="007C498F">
      <w:r>
        <w:separator/>
      </w:r>
    </w:p>
  </w:endnote>
  <w:endnote w:type="continuationSeparator" w:id="1">
    <w:p w:rsidR="001F38E7" w:rsidRDefault="001F38E7" w:rsidP="007C498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38E7" w:rsidRDefault="001F38E7" w:rsidP="007C498F">
      <w:r>
        <w:separator/>
      </w:r>
    </w:p>
  </w:footnote>
  <w:footnote w:type="continuationSeparator" w:id="1">
    <w:p w:rsidR="001F38E7" w:rsidRDefault="001F38E7" w:rsidP="007C498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498F"/>
    <w:rsid w:val="000536AD"/>
    <w:rsid w:val="000779B8"/>
    <w:rsid w:val="00080164"/>
    <w:rsid w:val="001612CE"/>
    <w:rsid w:val="001D2297"/>
    <w:rsid w:val="001F38E7"/>
    <w:rsid w:val="0024048A"/>
    <w:rsid w:val="002D0A67"/>
    <w:rsid w:val="00312492"/>
    <w:rsid w:val="00342A70"/>
    <w:rsid w:val="004310F8"/>
    <w:rsid w:val="00475377"/>
    <w:rsid w:val="006632D0"/>
    <w:rsid w:val="007C498F"/>
    <w:rsid w:val="007E7BB8"/>
    <w:rsid w:val="00872E2C"/>
    <w:rsid w:val="009854DF"/>
    <w:rsid w:val="00A355AB"/>
    <w:rsid w:val="00A9141D"/>
    <w:rsid w:val="00AC126A"/>
    <w:rsid w:val="00B305A4"/>
    <w:rsid w:val="00B45463"/>
    <w:rsid w:val="00D6553E"/>
    <w:rsid w:val="00D911C3"/>
    <w:rsid w:val="00DA77A7"/>
    <w:rsid w:val="00DB6A9C"/>
    <w:rsid w:val="00E65DF5"/>
    <w:rsid w:val="00F01D3E"/>
    <w:rsid w:val="00FE22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498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C49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C498F"/>
    <w:rPr>
      <w:sz w:val="18"/>
      <w:szCs w:val="18"/>
    </w:rPr>
  </w:style>
  <w:style w:type="paragraph" w:styleId="a4">
    <w:name w:val="footer"/>
    <w:basedOn w:val="a"/>
    <w:link w:val="Char0"/>
    <w:uiPriority w:val="99"/>
    <w:semiHidden/>
    <w:unhideWhenUsed/>
    <w:rsid w:val="007C498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C498F"/>
    <w:rPr>
      <w:sz w:val="18"/>
      <w:szCs w:val="18"/>
    </w:rPr>
  </w:style>
  <w:style w:type="paragraph" w:styleId="a5">
    <w:name w:val="Body Text"/>
    <w:basedOn w:val="a"/>
    <w:link w:val="Char1"/>
    <w:uiPriority w:val="99"/>
    <w:unhideWhenUsed/>
    <w:rsid w:val="007C498F"/>
    <w:pPr>
      <w:widowControl/>
      <w:kinsoku w:val="0"/>
      <w:autoSpaceDE w:val="0"/>
      <w:autoSpaceDN w:val="0"/>
      <w:adjustRightInd w:val="0"/>
      <w:snapToGrid w:val="0"/>
      <w:jc w:val="left"/>
      <w:textAlignment w:val="baseline"/>
    </w:pPr>
    <w:rPr>
      <w:rFonts w:ascii="Arial" w:eastAsia="宋体" w:hAnsi="Arial" w:cs="Arial"/>
      <w:color w:val="000000"/>
      <w:kern w:val="0"/>
      <w:szCs w:val="21"/>
    </w:rPr>
  </w:style>
  <w:style w:type="character" w:customStyle="1" w:styleId="Char1">
    <w:name w:val="正文文本 Char"/>
    <w:basedOn w:val="a0"/>
    <w:link w:val="a5"/>
    <w:uiPriority w:val="99"/>
    <w:rsid w:val="007C498F"/>
    <w:rPr>
      <w:rFonts w:ascii="Arial" w:eastAsia="宋体" w:hAnsi="Arial" w:cs="Arial"/>
      <w:color w:val="000000"/>
      <w:kern w:val="0"/>
      <w:szCs w:val="21"/>
    </w:rPr>
  </w:style>
  <w:style w:type="paragraph" w:styleId="a6">
    <w:name w:val="Balloon Text"/>
    <w:basedOn w:val="a"/>
    <w:link w:val="Char2"/>
    <w:uiPriority w:val="99"/>
    <w:semiHidden/>
    <w:unhideWhenUsed/>
    <w:rsid w:val="007C498F"/>
    <w:rPr>
      <w:sz w:val="18"/>
      <w:szCs w:val="18"/>
    </w:rPr>
  </w:style>
  <w:style w:type="character" w:customStyle="1" w:styleId="Char2">
    <w:name w:val="批注框文本 Char"/>
    <w:basedOn w:val="a0"/>
    <w:link w:val="a6"/>
    <w:uiPriority w:val="99"/>
    <w:semiHidden/>
    <w:rsid w:val="007C498F"/>
    <w:rPr>
      <w:sz w:val="18"/>
      <w:szCs w:val="18"/>
    </w:rPr>
  </w:style>
  <w:style w:type="paragraph" w:customStyle="1" w:styleId="ds-markdown-paragraph">
    <w:name w:val="ds-markdown-paragraph"/>
    <w:basedOn w:val="a"/>
    <w:rsid w:val="007C498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68197931">
      <w:bodyDiv w:val="1"/>
      <w:marLeft w:val="0"/>
      <w:marRight w:val="0"/>
      <w:marTop w:val="0"/>
      <w:marBottom w:val="0"/>
      <w:divBdr>
        <w:top w:val="none" w:sz="0" w:space="0" w:color="auto"/>
        <w:left w:val="none" w:sz="0" w:space="0" w:color="auto"/>
        <w:bottom w:val="none" w:sz="0" w:space="0" w:color="auto"/>
        <w:right w:val="none" w:sz="0" w:space="0" w:color="auto"/>
      </w:divBdr>
    </w:div>
    <w:div w:id="849179658">
      <w:bodyDiv w:val="1"/>
      <w:marLeft w:val="0"/>
      <w:marRight w:val="0"/>
      <w:marTop w:val="0"/>
      <w:marBottom w:val="0"/>
      <w:divBdr>
        <w:top w:val="none" w:sz="0" w:space="0" w:color="auto"/>
        <w:left w:val="none" w:sz="0" w:space="0" w:color="auto"/>
        <w:bottom w:val="none" w:sz="0" w:space="0" w:color="auto"/>
        <w:right w:val="none" w:sz="0" w:space="0" w:color="auto"/>
      </w:divBdr>
    </w:div>
    <w:div w:id="1067342365">
      <w:bodyDiv w:val="1"/>
      <w:marLeft w:val="0"/>
      <w:marRight w:val="0"/>
      <w:marTop w:val="0"/>
      <w:marBottom w:val="0"/>
      <w:divBdr>
        <w:top w:val="none" w:sz="0" w:space="0" w:color="auto"/>
        <w:left w:val="none" w:sz="0" w:space="0" w:color="auto"/>
        <w:bottom w:val="none" w:sz="0" w:space="0" w:color="auto"/>
        <w:right w:val="none" w:sz="0" w:space="0" w:color="auto"/>
      </w:divBdr>
    </w:div>
    <w:div w:id="1804158736">
      <w:bodyDiv w:val="1"/>
      <w:marLeft w:val="0"/>
      <w:marRight w:val="0"/>
      <w:marTop w:val="0"/>
      <w:marBottom w:val="0"/>
      <w:divBdr>
        <w:top w:val="none" w:sz="0" w:space="0" w:color="auto"/>
        <w:left w:val="none" w:sz="0" w:space="0" w:color="auto"/>
        <w:bottom w:val="none" w:sz="0" w:space="0" w:color="auto"/>
        <w:right w:val="none" w:sz="0" w:space="0" w:color="auto"/>
      </w:divBdr>
    </w:div>
    <w:div w:id="205418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9</Pages>
  <Words>665</Words>
  <Characters>3791</Characters>
  <Application>Microsoft Office Word</Application>
  <DocSecurity>0</DocSecurity>
  <Lines>31</Lines>
  <Paragraphs>8</Paragraphs>
  <ScaleCrop>false</ScaleCrop>
  <Company/>
  <LinksUpToDate>false</LinksUpToDate>
  <CharactersWithSpaces>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YZY</dc:creator>
  <cp:keywords/>
  <dc:description/>
  <cp:lastModifiedBy>China</cp:lastModifiedBy>
  <cp:revision>19</cp:revision>
  <cp:lastPrinted>2025-08-25T08:01:00Z</cp:lastPrinted>
  <dcterms:created xsi:type="dcterms:W3CDTF">2025-08-19T02:41:00Z</dcterms:created>
  <dcterms:modified xsi:type="dcterms:W3CDTF">2025-08-25T08:04:00Z</dcterms:modified>
</cp:coreProperties>
</file>