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43345">
      <w:pPr>
        <w:pStyle w:val="2"/>
        <w:numPr>
          <w:ilvl w:val="1"/>
          <w:numId w:val="0"/>
        </w:numPr>
        <w:rPr>
          <w:rFonts w:hint="eastAsia" w:ascii="黑体" w:hAnsi="黑体"/>
          <w:sz w:val="24"/>
          <w:szCs w:val="24"/>
        </w:rPr>
      </w:pPr>
      <w:r>
        <w:rPr>
          <w:rFonts w:hint="eastAsia" w:ascii="黑体" w:hAnsi="黑体"/>
          <w:sz w:val="24"/>
          <w:szCs w:val="24"/>
          <w:lang w:val="en-US" w:eastAsia="zh-CN"/>
        </w:rPr>
        <w:t>业务</w:t>
      </w:r>
      <w:r>
        <w:rPr>
          <w:rFonts w:hint="eastAsia" w:ascii="黑体" w:hAnsi="黑体"/>
          <w:sz w:val="24"/>
          <w:szCs w:val="24"/>
        </w:rPr>
        <w:t>平稳运行承诺函</w:t>
      </w:r>
    </w:p>
    <w:p w14:paraId="620FA3F9">
      <w:pPr>
        <w:ind w:firstLine="482"/>
        <w:rPr>
          <w:rFonts w:hint="eastAsia"/>
          <w:b/>
          <w:bCs/>
        </w:rPr>
      </w:pPr>
    </w:p>
    <w:p w14:paraId="0D12735B">
      <w:pPr>
        <w:ind w:firstLine="482"/>
        <w:rPr>
          <w:rFonts w:hint="eastAsia"/>
          <w:b/>
          <w:bCs/>
        </w:rPr>
      </w:pPr>
      <w:r>
        <w:rPr>
          <w:rFonts w:hint="eastAsia"/>
          <w:b/>
          <w:bCs/>
        </w:rPr>
        <w:t>致：（招标单位）</w:t>
      </w:r>
    </w:p>
    <w:p w14:paraId="17E0331E">
      <w:pPr>
        <w:ind w:firstLine="480"/>
        <w:rPr>
          <w:rFonts w:hint="eastAsia"/>
        </w:rPr>
      </w:pPr>
    </w:p>
    <w:p w14:paraId="0F15BD33">
      <w:pPr>
        <w:ind w:firstLine="480"/>
        <w:rPr>
          <w:rFonts w:hint="eastAsia"/>
        </w:rPr>
      </w:pPr>
      <w:r>
        <w:rPr>
          <w:rFonts w:hint="eastAsia"/>
        </w:rPr>
        <w:t>我公司已完全理解本项目的相关要求，郑重承诺系统平稳运行如下：</w:t>
      </w:r>
    </w:p>
    <w:p w14:paraId="500802F3">
      <w:pPr>
        <w:ind w:firstLine="480"/>
        <w:rPr>
          <w:rFonts w:hint="eastAsia"/>
        </w:rPr>
      </w:pPr>
      <w:r>
        <w:rPr>
          <w:rFonts w:hint="eastAsia"/>
        </w:rPr>
        <w:t>1. 实施期间，基层机构开展基层公卫服务工作不能停，垂直上报国家电子健康档库的数据上报不能停；</w:t>
      </w:r>
    </w:p>
    <w:p w14:paraId="5E6611AC">
      <w:pPr>
        <w:ind w:firstLine="480"/>
        <w:rPr>
          <w:rFonts w:hint="eastAsia"/>
        </w:rPr>
      </w:pPr>
      <w:r>
        <w:rPr>
          <w:rFonts w:hint="eastAsia"/>
        </w:rPr>
        <w:t>2. 新系统正式上线前确保原有系统正常运行并保持技术服务不间断；</w:t>
      </w:r>
    </w:p>
    <w:p w14:paraId="0CC0D4D2">
      <w:pPr>
        <w:ind w:firstLine="480"/>
        <w:rPr>
          <w:rFonts w:hint="eastAsia"/>
        </w:rPr>
      </w:pPr>
      <w:r>
        <w:rPr>
          <w:rFonts w:hint="eastAsia"/>
        </w:rPr>
        <w:t>3. 本项目所涉各项功能与在线运行系统实现平稳切换，不造成系统宕机或运维间断；</w:t>
      </w:r>
    </w:p>
    <w:p w14:paraId="5CB12DE4">
      <w:pPr>
        <w:ind w:firstLine="480"/>
        <w:rPr>
          <w:rFonts w:hint="eastAsia"/>
        </w:rPr>
      </w:pPr>
      <w:r>
        <w:rPr>
          <w:rFonts w:hint="eastAsia"/>
        </w:rPr>
        <w:t>4. 对因系统切换造成的业务中断、数据丢失造成的经济损失或引发的居民投诉等社会负面影响承担责任。</w:t>
      </w:r>
    </w:p>
    <w:p w14:paraId="143A671C">
      <w:pPr>
        <w:ind w:firstLine="480"/>
        <w:rPr>
          <w:rFonts w:hint="eastAsia"/>
        </w:rPr>
      </w:pPr>
    </w:p>
    <w:p w14:paraId="1F926A80">
      <w:pPr>
        <w:ind w:firstLine="480"/>
        <w:rPr>
          <w:rFonts w:hint="eastAsia"/>
        </w:rPr>
      </w:pPr>
      <w:r>
        <w:rPr>
          <w:rFonts w:hint="eastAsia"/>
        </w:rPr>
        <w:t>特此承诺。如有违约，造成的一切后果由我方承担。</w:t>
      </w:r>
    </w:p>
    <w:p w14:paraId="4F0C755C">
      <w:pPr>
        <w:ind w:firstLine="480"/>
        <w:rPr>
          <w:rFonts w:hint="eastAsia"/>
        </w:rPr>
      </w:pPr>
    </w:p>
    <w:p w14:paraId="2BFF217D">
      <w:pPr>
        <w:spacing w:line="240" w:lineRule="auto"/>
        <w:ind w:firstLine="480" w:firstLineChars="0"/>
        <w:rPr>
          <w:rFonts w:hint="eastAsia"/>
        </w:rPr>
      </w:pPr>
      <w:r>
        <w:rPr>
          <w:rFonts w:hint="eastAsia"/>
        </w:rPr>
        <w:t>投标人（盖章）：</w:t>
      </w:r>
    </w:p>
    <w:p w14:paraId="75B494CB">
      <w:pPr>
        <w:ind w:firstLine="480"/>
        <w:rPr>
          <w:rFonts w:hint="eastAsia"/>
        </w:rPr>
      </w:pPr>
      <w:r>
        <w:rPr>
          <w:rFonts w:hint="eastAsia"/>
        </w:rPr>
        <w:t>法定代表人或委托代理人（签字/签章）：</w:t>
      </w:r>
    </w:p>
    <w:p w14:paraId="72DF9399">
      <w:r>
        <w:rPr>
          <w:rFonts w:hint="eastAsia"/>
        </w:rPr>
        <w:t>日期：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27569F"/>
    <w:multiLevelType w:val="multilevel"/>
    <w:tmpl w:val="7F27569F"/>
    <w:lvl w:ilvl="0" w:tentative="0">
      <w:start w:val="1"/>
      <w:numFmt w:val="chineseCountingThousand"/>
      <w:suff w:val="space"/>
      <w:lvlText w:val="第%1章"/>
      <w:lvlJc w:val="left"/>
      <w:pPr>
        <w:ind w:left="425" w:hanging="425"/>
      </w:pPr>
      <w:rPr>
        <w:b w:val="0"/>
        <w:bCs w:val="0"/>
        <w:i w:val="0"/>
        <w:iCs w:val="0"/>
        <w:caps w:val="0"/>
        <w:smallCaps w:val="0"/>
        <w:strike w:val="0"/>
        <w:dstrike w:val="0"/>
        <w:vanish w:val="0"/>
        <w:color w:val="000000"/>
        <w:spacing w:val="0"/>
        <w:position w:val="0"/>
        <w:u w:val="none"/>
        <w:vertAlign w:val="baseline"/>
      </w:rPr>
    </w:lvl>
    <w:lvl w:ilvl="1" w:tentative="0">
      <w:start w:val="1"/>
      <w:numFmt w:val="decimal"/>
      <w:pStyle w:val="2"/>
      <w:isLgl/>
      <w:suff w:val="space"/>
      <w:lvlText w:val="%1.%2"/>
      <w:lvlJc w:val="left"/>
      <w:pPr>
        <w:ind w:left="576" w:hanging="576"/>
      </w:pPr>
    </w:lvl>
    <w:lvl w:ilvl="2" w:tentative="0">
      <w:start w:val="1"/>
      <w:numFmt w:val="decimal"/>
      <w:isLgl/>
      <w:suff w:val="space"/>
      <w:lvlText w:val="%1.%2.%3"/>
      <w:lvlJc w:val="left"/>
      <w:pPr>
        <w:ind w:left="720" w:hanging="720"/>
      </w:pPr>
      <w:rPr>
        <w:rFonts w:hint="default" w:ascii="Times New Roman" w:hAnsi="Times New Roman" w:eastAsia="黑体"/>
      </w:rPr>
    </w:lvl>
    <w:lvl w:ilvl="3" w:tentative="0">
      <w:start w:val="1"/>
      <w:numFmt w:val="decimal"/>
      <w:isLgl/>
      <w:lvlText w:val="%1.%2.%3.%4"/>
      <w:lvlJc w:val="left"/>
      <w:pPr>
        <w:tabs>
          <w:tab w:val="left" w:pos="864"/>
        </w:tabs>
        <w:ind w:left="864" w:hanging="864"/>
      </w:pPr>
      <w:rPr>
        <w:rFonts w:hint="eastAsia"/>
      </w:rPr>
    </w:lvl>
    <w:lvl w:ilvl="4" w:tentative="0">
      <w:start w:val="1"/>
      <w:numFmt w:val="decimal"/>
      <w:isLgl/>
      <w:lvlText w:val="%1.%2.%3.%4.%5"/>
      <w:lvlJc w:val="left"/>
      <w:pPr>
        <w:tabs>
          <w:tab w:val="left" w:pos="1008"/>
        </w:tabs>
        <w:ind w:left="1008" w:hanging="1008"/>
      </w:pPr>
      <w:rPr>
        <w:rFonts w:hint="eastAsia"/>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05EA1"/>
    <w:rsid w:val="7A005E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宋体" w:hAnsi="宋体" w:eastAsia="宋体" w:cs="宋体"/>
      <w:kern w:val="2"/>
      <w:sz w:val="24"/>
      <w:szCs w:val="24"/>
      <w:lang w:val="en-US" w:eastAsia="zh-CN" w:bidi="ar-SA"/>
    </w:rPr>
  </w:style>
  <w:style w:type="paragraph" w:styleId="2">
    <w:name w:val="heading 2"/>
    <w:basedOn w:val="1"/>
    <w:next w:val="3"/>
    <w:qFormat/>
    <w:uiPriority w:val="0"/>
    <w:pPr>
      <w:keepNext/>
      <w:keepLines/>
      <w:numPr>
        <w:ilvl w:val="1"/>
        <w:numId w:val="1"/>
      </w:numPr>
      <w:spacing w:before="163" w:beforeLines="50" w:after="163" w:afterLines="50"/>
      <w:ind w:left="0" w:firstLine="0" w:firstLineChars="0"/>
      <w:outlineLvl w:val="1"/>
    </w:pPr>
    <w:rPr>
      <w:rFonts w:eastAsia="黑体" w:cs="黑体"/>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3">
    <w:name w:val="正文样式"/>
    <w:basedOn w:val="4"/>
    <w:qFormat/>
    <w:uiPriority w:val="99"/>
    <w:pPr>
      <w:spacing w:beforeLines="50" w:afterLines="50"/>
      <w:ind w:firstLine="480" w:firstLineChars="200"/>
    </w:pPr>
  </w:style>
  <w:style w:type="paragraph" w:styleId="4">
    <w:name w:val="Body Text First Indent"/>
    <w:basedOn w:val="5"/>
    <w:qFormat/>
    <w:uiPriority w:val="99"/>
    <w:pPr>
      <w:ind w:firstLine="420" w:firstLineChars="100"/>
    </w:pPr>
  </w:style>
  <w:style w:type="paragraph" w:styleId="5">
    <w:name w:val="Body Text"/>
    <w:basedOn w:val="1"/>
    <w:semiHidden/>
    <w:qFormat/>
    <w:uiPriority w:val="99"/>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2025-11-07T12:16:00Z</dcterms:created>
  <dc:creator>图雅</dc:creator>
  <cp:lastModifiedBy>图雅</cp:lastModifiedBy>
  <dcterms:modified xsi:type="dcterms:W3CDTF">2025-11-07T12:16:53Z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F9DBED9C6F7E4D398D487B676F4543E2_11</vt:lpwstr>
  </property>
  <property fmtid="{D5CDD505-2E9C-101B-9397-08002B2CF9AE}" pid="4" name="KSOTemplateDocerSaveRecord">
    <vt:lpwstr>eyJoZGlkIjoiMTE2OGUyZWI3YTdjZDdjOTU2ZDE0YmNkMWQyMDUzNTgiLCJ1c2VySWQiOiI2NzIzMjc5NzkifQ==</vt:lpwstr>
  </property>
</Properties>
</file>