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288DE">
      <w:pPr>
        <w:jc w:val="center"/>
        <w:rPr>
          <w:rFonts w:ascii="宋体" w:hAnsi="宋体" w:cs="仿宋_GB2312"/>
          <w:sz w:val="30"/>
          <w:szCs w:val="30"/>
        </w:rPr>
      </w:pPr>
      <w:r>
        <w:rPr>
          <w:rFonts w:ascii="宋体" w:hAnsi="宋体" w:cs="仿宋_GB2312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-254635</wp:posOffset>
            </wp:positionH>
            <wp:positionV relativeFrom="page">
              <wp:posOffset>906780</wp:posOffset>
            </wp:positionV>
            <wp:extent cx="2851785" cy="775335"/>
            <wp:effectExtent l="0" t="0" r="5715" b="5715"/>
            <wp:wrapSquare wrapText="bothSides"/>
            <wp:docPr id="3" name="图片 1535" descr="公司新名称眉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35" descr="公司新名称眉头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421E3A">
      <w:pPr>
        <w:jc w:val="center"/>
        <w:rPr>
          <w:rFonts w:hint="eastAsia" w:ascii="华文楷体" w:hAnsi="华文楷体" w:eastAsia="华文楷体"/>
          <w:b/>
          <w:sz w:val="28"/>
          <w:szCs w:val="28"/>
        </w:rPr>
      </w:pPr>
    </w:p>
    <w:p w14:paraId="7EDF3509">
      <w:pPr>
        <w:spacing w:before="312" w:beforeLines="100"/>
        <w:jc w:val="center"/>
        <w:rPr>
          <w:rFonts w:hint="eastAsia" w:ascii="华文楷体" w:hAnsi="华文楷体" w:eastAsia="华文楷体"/>
          <w:b/>
          <w:sz w:val="52"/>
          <w:szCs w:val="52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>呼和浩特市蒙医中医医院医养中心</w:t>
      </w:r>
      <w:r>
        <w:rPr>
          <w:rFonts w:hint="eastAsia" w:ascii="华文楷体" w:hAnsi="华文楷体" w:eastAsia="华文楷体"/>
          <w:b/>
          <w:sz w:val="48"/>
          <w:szCs w:val="48"/>
          <w:lang w:val="en-US" w:eastAsia="zh-CN"/>
        </w:rPr>
        <w:t>建设</w:t>
      </w:r>
      <w:r>
        <w:rPr>
          <w:rFonts w:hint="eastAsia" w:ascii="华文楷体" w:hAnsi="华文楷体" w:eastAsia="华文楷体"/>
          <w:b/>
          <w:sz w:val="48"/>
          <w:szCs w:val="48"/>
        </w:rPr>
        <w:t>项目</w:t>
      </w:r>
      <w:r>
        <w:rPr>
          <w:rFonts w:hint="eastAsia" w:ascii="华文楷体" w:hAnsi="华文楷体" w:eastAsia="华文楷体"/>
          <w:b/>
          <w:sz w:val="48"/>
          <w:szCs w:val="48"/>
          <w:lang w:val="en-US" w:eastAsia="zh-CN"/>
        </w:rPr>
        <w:t>-</w:t>
      </w:r>
      <w:r>
        <w:rPr>
          <w:rFonts w:hint="eastAsia" w:ascii="华文楷体" w:hAnsi="华文楷体" w:eastAsia="华文楷体"/>
          <w:b/>
          <w:sz w:val="48"/>
          <w:szCs w:val="48"/>
        </w:rPr>
        <w:t>新建医养中心购买音响系统</w:t>
      </w:r>
    </w:p>
    <w:p w14:paraId="6142257C">
      <w:pPr>
        <w:jc w:val="center"/>
        <w:rPr>
          <w:rFonts w:hint="eastAsia" w:ascii="华文楷体" w:hAnsi="华文楷体" w:eastAsia="华文楷体"/>
          <w:b/>
          <w:sz w:val="36"/>
          <w:szCs w:val="36"/>
        </w:rPr>
      </w:pPr>
    </w:p>
    <w:p w14:paraId="0136DEE9">
      <w:pPr>
        <w:jc w:val="center"/>
        <w:rPr>
          <w:rFonts w:hint="default" w:ascii="华文楷体" w:hAnsi="华文楷体" w:eastAsia="华文楷体" w:cs="华文楷体"/>
          <w:b/>
          <w:bCs/>
          <w:sz w:val="100"/>
          <w:szCs w:val="100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100"/>
          <w:szCs w:val="100"/>
          <w:lang w:val="en-US" w:eastAsia="zh-CN"/>
        </w:rPr>
        <w:t>招标工程量清单</w:t>
      </w:r>
    </w:p>
    <w:p w14:paraId="72DDA5C8">
      <w:pPr>
        <w:jc w:val="center"/>
        <w:rPr>
          <w:rFonts w:hint="eastAsia" w:ascii="宋体" w:eastAsia="宋体" w:cs="仿宋_GB2312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</w:rPr>
        <w:t>RBZJ-2025-Z01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</w:p>
    <w:p w14:paraId="3000DC1F">
      <w:pPr>
        <w:jc w:val="center"/>
        <w:rPr>
          <w:rFonts w:hint="eastAsia" w:ascii="宋体" w:cs="仿宋_GB2312"/>
        </w:rPr>
      </w:pPr>
    </w:p>
    <w:p w14:paraId="013F539B">
      <w:pPr>
        <w:rPr>
          <w:rFonts w:hint="eastAsia"/>
        </w:rPr>
      </w:pPr>
    </w:p>
    <w:p w14:paraId="6F1A8416">
      <w:pPr>
        <w:rPr>
          <w:rFonts w:hint="eastAsia"/>
        </w:rPr>
      </w:pPr>
    </w:p>
    <w:p w14:paraId="0024B4A7">
      <w:pPr>
        <w:rPr>
          <w:rFonts w:hint="eastAsia"/>
        </w:rPr>
      </w:pPr>
    </w:p>
    <w:p w14:paraId="481660C3">
      <w:pPr>
        <w:rPr>
          <w:rFonts w:hint="eastAsia"/>
        </w:rPr>
      </w:pPr>
    </w:p>
    <w:p w14:paraId="162B0F60">
      <w:pPr>
        <w:rPr>
          <w:rFonts w:hint="eastAsia"/>
        </w:rPr>
      </w:pPr>
    </w:p>
    <w:p w14:paraId="4BC3AE4D">
      <w:pPr>
        <w:rPr>
          <w:rFonts w:hint="eastAsia"/>
        </w:rPr>
      </w:pPr>
    </w:p>
    <w:p w14:paraId="7EED9317">
      <w:pPr>
        <w:rPr>
          <w:rFonts w:hint="eastAsia"/>
        </w:rPr>
      </w:pPr>
    </w:p>
    <w:p w14:paraId="1D688451">
      <w:pPr>
        <w:rPr>
          <w:rFonts w:hint="eastAsia"/>
        </w:rPr>
      </w:pPr>
    </w:p>
    <w:p w14:paraId="21163D3C">
      <w:pPr>
        <w:rPr>
          <w:rFonts w:hint="eastAsia"/>
        </w:rPr>
      </w:pPr>
    </w:p>
    <w:p w14:paraId="51D8D36F">
      <w:pPr>
        <w:rPr>
          <w:rFonts w:hint="eastAsia"/>
        </w:rPr>
      </w:pPr>
    </w:p>
    <w:p w14:paraId="51D00AF9">
      <w:pPr>
        <w:rPr>
          <w:rFonts w:hint="eastAsia"/>
        </w:rPr>
      </w:pPr>
      <w:bookmarkStart w:id="0" w:name="_GoBack"/>
      <w:bookmarkEnd w:id="0"/>
    </w:p>
    <w:p w14:paraId="5492B29E">
      <w:pPr>
        <w:rPr>
          <w:rFonts w:hint="eastAsia"/>
        </w:rPr>
      </w:pPr>
    </w:p>
    <w:p w14:paraId="6036A04E">
      <w:pPr>
        <w:rPr>
          <w:rFonts w:hint="eastAsia"/>
        </w:rPr>
      </w:pPr>
    </w:p>
    <w:p w14:paraId="1C7E5AD0">
      <w:pPr>
        <w:rPr>
          <w:rFonts w:hint="eastAsia"/>
        </w:rPr>
      </w:pPr>
    </w:p>
    <w:p w14:paraId="13A8DD36">
      <w:pPr>
        <w:rPr>
          <w:rFonts w:hint="eastAsia"/>
        </w:rPr>
      </w:pPr>
    </w:p>
    <w:p w14:paraId="45FF36F6">
      <w:pPr>
        <w:rPr>
          <w:rFonts w:hint="eastAsia"/>
        </w:rPr>
      </w:pPr>
    </w:p>
    <w:p w14:paraId="7025938F"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瑞博工程项目管理有限公司</w:t>
      </w:r>
    </w:p>
    <w:p w14:paraId="60F21557"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2025年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b/>
          <w:sz w:val="30"/>
          <w:szCs w:val="30"/>
        </w:rPr>
        <w:t>月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29</w:t>
      </w:r>
      <w:r>
        <w:rPr>
          <w:rFonts w:hint="eastAsia" w:ascii="宋体" w:hAnsi="宋体"/>
          <w:b/>
          <w:sz w:val="30"/>
          <w:szCs w:val="30"/>
        </w:rPr>
        <w:t>日</w:t>
      </w:r>
    </w:p>
    <w:p w14:paraId="3D57B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67CBB"/>
    <w:rsid w:val="3A4B4EF0"/>
    <w:rsid w:val="3A813CEA"/>
    <w:rsid w:val="3B4207A1"/>
    <w:rsid w:val="4C0546FD"/>
    <w:rsid w:val="6517420B"/>
    <w:rsid w:val="6DEB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74</Characters>
  <Lines>0</Lines>
  <Paragraphs>0</Paragraphs>
  <TotalTime>1</TotalTime>
  <ScaleCrop>false</ScaleCrop>
  <LinksUpToDate>false</LinksUpToDate>
  <CharactersWithSpaces>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2025-05-06T09:51:00Z</dcterms:created>
  <dc:creator>Administrator</dc:creator>
  <cp:lastModifiedBy>打酱油的</cp:lastModifiedBy>
  <cp:lastPrinted>2025-05-29T10:36:24Z</cp:lastPrinted>
  <dcterms:modified xsi:type="dcterms:W3CDTF">2025-05-29T10:36:27Z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eyJoZGlkIjoiNTkzMmVhNmRjNjEzYzgwMzY4YTNjNzYwNDYyMmQyMDAiLCJ1c2VySWQiOiI1MjU5ODE4OTAifQ==</vt:lpwstr>
  </property>
  <property fmtid="{D5CDD505-2E9C-101B-9397-08002B2CF9AE}" pid="4" name="ICV">
    <vt:lpwstr>DDE0338FEBD840BDB3CC3711A096F4A6_12</vt:lpwstr>
  </property>
</Properties>
</file>