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具有履行合同所必须的设备和专业技术能力的声明函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内蒙古凯诚项目管理有限公司：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我公司具备履行本次投标项目合同所必须的设备和专业技术能力。本公司对上述声明的真实性负责。如有虚假，将依法承担相应责任。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特此声明。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供应商名称：（加盖公章）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年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ab/>
      </w:r>
      <w:r>
        <w:rPr>
          <w:rFonts w:hint="eastAsia" w:ascii="仿宋" w:hAnsi="仿宋" w:eastAsia="仿宋" w:cs="仿宋"/>
          <w:color w:val="000000"/>
          <w:kern w:val="0"/>
          <w:sz w:val="24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ab/>
      </w:r>
      <w:r>
        <w:rPr>
          <w:rFonts w:hint="eastAsia" w:ascii="仿宋" w:hAnsi="仿宋" w:eastAsia="仿宋" w:cs="仿宋"/>
          <w:color w:val="000000"/>
          <w:kern w:val="0"/>
          <w:sz w:val="24"/>
        </w:rPr>
        <w:t>日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br w:type="page"/>
      </w:r>
    </w:p>
    <w:p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参加政府采购依法缴纳税收和社会保障资金承诺书</w:t>
      </w:r>
    </w:p>
    <w:p/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内蒙古凯诚项目管理有限公司： 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我公司自愿参加本次政府采购活动（项目名称：，项目编号：），严格遵守《中华人民共和国政府采购法》、《政府采购法实施条例》及所有相关法律、法规和规定，同时郑重承诺：在参加此次政府采购活动投标截止日期前已依法缴纳税收；在投标截止日期前已依法为企业员工缴纳社会保障资金。本公司对上述声明的真实性负责。如有虚假，将依法承担相应责任。 </w:t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特此承诺。 </w:t>
      </w: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spacing w:line="360" w:lineRule="auto"/>
        <w:jc w:val="righ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供应商名称：（加盖公章） 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年 月 日</w:t>
      </w:r>
    </w:p>
    <w:p>
      <w:pPr>
        <w:widowControl/>
        <w:jc w:val="center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>
      <w:pPr>
        <w:widowControl/>
        <w:jc w:val="center"/>
        <w:rPr>
          <w:rFonts w:hint="eastAsia" w:ascii="仿宋" w:hAnsi="仿宋" w:eastAsia="仿宋"/>
          <w:b/>
          <w:bCs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jc w:val="center"/>
        <w:rPr>
          <w:sz w:val="28"/>
          <w:szCs w:val="28"/>
        </w:rPr>
      </w:pPr>
      <w:r>
        <w:rPr>
          <w:rFonts w:hint="eastAsia" w:ascii="仿宋" w:hAnsi="仿宋" w:eastAsia="仿宋"/>
          <w:b/>
          <w:bCs/>
          <w:kern w:val="0"/>
          <w:sz w:val="28"/>
          <w:szCs w:val="28"/>
        </w:rPr>
        <w:t>具有良好的商业信誉和健全的财务会计制度的声明函</w:t>
      </w:r>
    </w:p>
    <w:p>
      <w:pPr>
        <w:widowControl/>
        <w:jc w:val="left"/>
        <w:rPr>
          <w:rFonts w:ascii="宋体" w:hAnsi="宋体" w:cs="宋体"/>
          <w:color w:val="000000"/>
          <w:kern w:val="0"/>
          <w:sz w:val="19"/>
          <w:szCs w:val="19"/>
          <w:lang w:bidi="ar"/>
        </w:rPr>
      </w:pPr>
    </w:p>
    <w:p>
      <w:pPr>
        <w:widowControl/>
        <w:spacing w:line="360" w:lineRule="auto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 xml:space="preserve">内蒙古凯诚项目管理有限公司： 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>我公司自愿参加本次政府采购活动（项目名称： ，项目编号： ），严格遵守《中华人民共和国政府采购法》、《政府采购法实施条例》及所有相关法律、法规和规定，同时郑重声明： 本公司具备良好的商业信誉和健全的财务会计制度。本公司对上述声明的真实性负责。如有虚假，将依法承担相应责任。</w:t>
      </w:r>
    </w:p>
    <w:p>
      <w:pPr>
        <w:widowControl/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 xml:space="preserve">特此声明。 </w:t>
      </w:r>
    </w:p>
    <w:p>
      <w:pPr>
        <w:widowControl/>
        <w:spacing w:line="360" w:lineRule="auto"/>
        <w:jc w:val="right"/>
        <w:rPr>
          <w:rFonts w:ascii="仿宋" w:hAnsi="仿宋" w:eastAsia="仿宋" w:cs="仿宋"/>
          <w:color w:val="000000"/>
          <w:kern w:val="0"/>
          <w:sz w:val="24"/>
          <w:lang w:bidi="ar"/>
        </w:rPr>
      </w:pPr>
    </w:p>
    <w:p>
      <w:pPr>
        <w:widowControl/>
        <w:spacing w:line="360" w:lineRule="auto"/>
        <w:jc w:val="right"/>
        <w:rPr>
          <w:rFonts w:ascii="仿宋" w:hAnsi="仿宋" w:eastAsia="仿宋" w:cs="仿宋"/>
          <w:color w:val="000000"/>
          <w:kern w:val="0"/>
          <w:sz w:val="24"/>
          <w:lang w:bidi="ar"/>
        </w:rPr>
      </w:pPr>
    </w:p>
    <w:p>
      <w:pPr>
        <w:widowControl/>
        <w:spacing w:line="360" w:lineRule="auto"/>
        <w:jc w:val="righ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 xml:space="preserve">供应商名称：（加盖公章） </w:t>
      </w:r>
    </w:p>
    <w:p>
      <w:pPr>
        <w:jc w:val="right"/>
        <w:rPr>
          <w:rFonts w:hint="eastAsia" w:ascii="仿宋" w:hAnsi="仿宋" w:eastAsia="仿宋" w:cs="仿宋"/>
          <w:color w:val="000000"/>
          <w:kern w:val="0"/>
          <w:sz w:val="24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>年 月 日</w:t>
      </w:r>
    </w:p>
    <w:p/>
    <w:sectPr>
      <w:pgSz w:w="11900" w:h="16840"/>
      <w:pgMar w:top="1440" w:right="1701" w:bottom="1440" w:left="1701" w:header="850" w:footer="850" w:gutter="0"/>
      <w:lnNumType w:countBy="0" w:distance="36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yZjI5ZDhjYzk3NDc4NGEwYWY3NTJhMDJmMzA1YjYifQ=="/>
  </w:docVars>
  <w:rsids>
    <w:rsidRoot w:val="00000000"/>
    <w:rsid w:val="0BF123BC"/>
    <w:rsid w:val="0DCC501D"/>
    <w:rsid w:val="0E6C0D7F"/>
    <w:rsid w:val="128D0B7C"/>
    <w:rsid w:val="23DE2A47"/>
    <w:rsid w:val="25871A8A"/>
    <w:rsid w:val="38A86313"/>
    <w:rsid w:val="55952242"/>
    <w:rsid w:val="68E1414F"/>
    <w:rsid w:val="6EA52056"/>
    <w:rsid w:val="70ED40C9"/>
    <w:rsid w:val="76320D3E"/>
    <w:rsid w:val="766C63F9"/>
    <w:rsid w:val="78E60666"/>
    <w:rsid w:val="7E99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spacing w:line="480" w:lineRule="auto"/>
      <w:jc w:val="center"/>
      <w:outlineLvl w:val="0"/>
    </w:pPr>
    <w:rPr>
      <w:rFonts w:ascii="Calibri" w:hAnsi="Calibri" w:eastAsia="仿宋" w:cs="Times New Roman"/>
      <w:b/>
      <w:bCs/>
      <w:kern w:val="2"/>
      <w:sz w:val="36"/>
      <w:szCs w:val="24"/>
      <w:lang w:val="en-US" w:bidi="ar-SA"/>
    </w:rPr>
  </w:style>
  <w:style w:type="paragraph" w:styleId="5">
    <w:name w:val="heading 2"/>
    <w:basedOn w:val="6"/>
    <w:next w:val="7"/>
    <w:semiHidden/>
    <w:unhideWhenUsed/>
    <w:qFormat/>
    <w:uiPriority w:val="0"/>
    <w:pPr>
      <w:keepNext/>
      <w:keepLines/>
      <w:spacing w:line="240" w:lineRule="auto"/>
      <w:ind w:firstLine="0" w:firstLineChars="0"/>
      <w:jc w:val="left"/>
      <w:outlineLvl w:val="1"/>
    </w:pPr>
    <w:rPr>
      <w:rFonts w:ascii="Arial" w:hAnsi="Arial" w:eastAsia="宋体" w:cs="Times New Roman"/>
      <w:kern w:val="2"/>
      <w:sz w:val="28"/>
      <w:szCs w:val="24"/>
      <w:lang w:val="en-US" w:bidi="ar-SA"/>
    </w:rPr>
  </w:style>
  <w:style w:type="paragraph" w:styleId="6">
    <w:name w:val="heading 3"/>
    <w:basedOn w:val="7"/>
    <w:next w:val="1"/>
    <w:semiHidden/>
    <w:unhideWhenUsed/>
    <w:qFormat/>
    <w:uiPriority w:val="0"/>
    <w:pPr>
      <w:adjustRightInd/>
      <w:spacing w:after="0" w:line="360" w:lineRule="auto"/>
      <w:ind w:firstLine="200" w:firstLineChars="200"/>
      <w:outlineLvl w:val="2"/>
    </w:pPr>
    <w:rPr>
      <w:rFonts w:eastAsia="宋体" w:asciiTheme="minorAscii" w:hAnsiTheme="minorAscii"/>
      <w:color w:val="000000" w:themeColor="text1"/>
      <w:kern w:val="2"/>
      <w:sz w:val="24"/>
      <w:szCs w:val="24"/>
      <w:lang w:val="en-US" w:bidi="ar-SA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uiPriority w:val="0"/>
    <w:pPr>
      <w:spacing w:after="120"/>
    </w:pPr>
  </w:style>
  <w:style w:type="paragraph" w:styleId="3">
    <w:name w:val="Body Text 2"/>
    <w:basedOn w:val="1"/>
    <w:qFormat/>
    <w:uiPriority w:val="0"/>
    <w:pPr>
      <w:spacing w:line="360" w:lineRule="auto"/>
    </w:pPr>
    <w:rPr>
      <w:sz w:val="24"/>
    </w:rPr>
  </w:style>
  <w:style w:type="character" w:customStyle="1" w:styleId="10">
    <w:name w:val="标题 1 Char"/>
    <w:link w:val="4"/>
    <w:qFormat/>
    <w:uiPriority w:val="0"/>
    <w:rPr>
      <w:rFonts w:ascii="Calibri" w:hAnsi="Calibri" w:eastAsia="仿宋" w:cs="Times New Roman"/>
      <w:b/>
      <w:bCs/>
      <w:kern w:val="2"/>
      <w:sz w:val="36"/>
      <w:szCs w:val="24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2022-05-24T04:08:00Z</dcterms:created>
  <dc:creator>LONG</dc:creator>
  <cp:lastModifiedBy>来段17年的安与桥。﹌</cp:lastModifiedBy>
  <dcterms:modified xsi:type="dcterms:W3CDTF">2024-07-12T03:28:31Z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58FB64FB44814DE697FEA177D1537673</vt:lpwstr>
  </property>
</Properties>
</file>