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10A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44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44"/>
          <w:szCs w:val="52"/>
          <w:lang w:val="en-US" w:eastAsia="zh-CN"/>
        </w:rPr>
        <w:t>石拐区常青园公益性公墓土石方场平工程</w:t>
      </w:r>
    </w:p>
    <w:p w14:paraId="7353C7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44"/>
          <w:szCs w:val="52"/>
          <w:lang w:val="en-US" w:eastAsia="zh-CN"/>
        </w:rPr>
        <w:t>清单</w:t>
      </w:r>
      <w:r>
        <w:rPr>
          <w:rFonts w:hint="eastAsia" w:ascii="宋体" w:hAnsi="宋体" w:eastAsia="宋体" w:cs="宋体"/>
          <w:b/>
          <w:bCs/>
          <w:i w:val="0"/>
          <w:iCs w:val="0"/>
          <w:sz w:val="44"/>
          <w:szCs w:val="52"/>
          <w:lang w:eastAsia="zh-CN"/>
        </w:rPr>
        <w:t>编制说明</w:t>
      </w:r>
    </w:p>
    <w:p w14:paraId="213E8B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一、项目基本情况</w:t>
      </w:r>
    </w:p>
    <w:p w14:paraId="4D0911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1．工程名称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石拐区常青园公益性公墓土石方场平工程</w:t>
      </w:r>
    </w:p>
    <w:p w14:paraId="0F4DB911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rPr>
          <w:rFonts w:hint="default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2．建设单位：石拐区科创成果转移转化服务中心</w:t>
      </w:r>
      <w:bookmarkStart w:id="0" w:name="_GoBack"/>
      <w:bookmarkEnd w:id="0"/>
    </w:p>
    <w:p w14:paraId="25EE66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20" w:firstLineChars="1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二、工程概况</w:t>
      </w:r>
    </w:p>
    <w:p w14:paraId="4E82F1CF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包头市石拐区常青园公益性公墓土石方场平工程，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内容包含：场平土方、蓄水池、化粪池、給水阀门井及污水检查井。</w:t>
      </w:r>
    </w:p>
    <w:p w14:paraId="577C930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三、编制依据</w:t>
      </w:r>
    </w:p>
    <w:p w14:paraId="536A196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1.工程量计算：依据建设单位提供的设计施工图纸。</w:t>
      </w:r>
    </w:p>
    <w:p w14:paraId="430A263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2.清单执行国家标准《建设工程工程量清单计价规范》GB50500-2013清单计价规范及其相关规定。</w:t>
      </w:r>
    </w:p>
    <w:p w14:paraId="3CD0C7CA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定额：执行2017年《内蒙古自治区房屋建筑与装饰工程预算定额》、2017年《内蒙古自治区安装工程预算定额》、2017年《内蒙古自治区市政工程预算定额》、《内蒙古自治区建设工程费用定额》以及相关的编制说明。</w:t>
      </w:r>
    </w:p>
    <w:p w14:paraId="5CB165CB">
      <w:pPr>
        <w:numPr>
          <w:ilvl w:val="0"/>
          <w:numId w:val="0"/>
        </w:numPr>
        <w:ind w:firstLine="320" w:firstLineChars="1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4.暂列金额：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val="en-US" w:eastAsia="zh-CN" w:bidi="ar"/>
        </w:rPr>
        <w:t>暂列金及暂估价详见招标清单。</w:t>
      </w:r>
    </w:p>
    <w:p w14:paraId="0732544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jc w:val="left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/>
        </w:rPr>
        <w:t>四、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</w:rPr>
        <w:t>本说明未尽事项，以计价规范、工程量计算规范、计价管理办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eastAsia="zh-CN"/>
        </w:rPr>
        <w:t>法、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</w:rPr>
        <w:t>招标文件以及有关的法律、法规、建设行政主管部门颁发的文件为准</w:t>
      </w:r>
      <w:r>
        <w:rPr>
          <w:rFonts w:hint="eastAsia" w:ascii="仿宋" w:hAnsi="仿宋" w:eastAsia="仿宋" w:cs="仿宋"/>
          <w:kern w:val="2"/>
          <w:sz w:val="32"/>
          <w:szCs w:val="32"/>
        </w:rPr>
        <w:t>。</w:t>
      </w:r>
    </w:p>
    <w:p w14:paraId="34191726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3MTE5N2M1ZDZlMThhMDZkNWI3NDcyYTE4NWU1YWEifQ=="/>
  </w:docVars>
  <w:rsids>
    <w:rsidRoot w:val="39A17860"/>
    <w:rsid w:val="005D3F8F"/>
    <w:rsid w:val="00A270A3"/>
    <w:rsid w:val="00E0770D"/>
    <w:rsid w:val="01AB1F70"/>
    <w:rsid w:val="01EF4354"/>
    <w:rsid w:val="01F9035B"/>
    <w:rsid w:val="037D7013"/>
    <w:rsid w:val="040D034A"/>
    <w:rsid w:val="04657F2A"/>
    <w:rsid w:val="04A22B83"/>
    <w:rsid w:val="058F02F7"/>
    <w:rsid w:val="07D13D68"/>
    <w:rsid w:val="082B15F1"/>
    <w:rsid w:val="093845BE"/>
    <w:rsid w:val="09F21F5D"/>
    <w:rsid w:val="0A14498A"/>
    <w:rsid w:val="0A204954"/>
    <w:rsid w:val="0A5A7662"/>
    <w:rsid w:val="0CCD36FA"/>
    <w:rsid w:val="0E214EC1"/>
    <w:rsid w:val="0E5868FB"/>
    <w:rsid w:val="0F456703"/>
    <w:rsid w:val="0FB44B2D"/>
    <w:rsid w:val="0FBA2A86"/>
    <w:rsid w:val="109778BD"/>
    <w:rsid w:val="110411F6"/>
    <w:rsid w:val="12352492"/>
    <w:rsid w:val="1305202A"/>
    <w:rsid w:val="141732D2"/>
    <w:rsid w:val="14C34F24"/>
    <w:rsid w:val="15A27995"/>
    <w:rsid w:val="16442095"/>
    <w:rsid w:val="169F7CF3"/>
    <w:rsid w:val="16CF0324"/>
    <w:rsid w:val="16E86EC4"/>
    <w:rsid w:val="17975E87"/>
    <w:rsid w:val="187B00A5"/>
    <w:rsid w:val="19807F01"/>
    <w:rsid w:val="1BDD01DC"/>
    <w:rsid w:val="1CB17844"/>
    <w:rsid w:val="1F281AC1"/>
    <w:rsid w:val="1F641C38"/>
    <w:rsid w:val="206710D7"/>
    <w:rsid w:val="238A68D3"/>
    <w:rsid w:val="23FC010E"/>
    <w:rsid w:val="24380968"/>
    <w:rsid w:val="244D7896"/>
    <w:rsid w:val="247578BD"/>
    <w:rsid w:val="2528301B"/>
    <w:rsid w:val="26136A2B"/>
    <w:rsid w:val="267D6617"/>
    <w:rsid w:val="29622CFC"/>
    <w:rsid w:val="298F4F7D"/>
    <w:rsid w:val="2D3E5DD7"/>
    <w:rsid w:val="2E2A4BFE"/>
    <w:rsid w:val="2E732FD6"/>
    <w:rsid w:val="2FA11994"/>
    <w:rsid w:val="2FD41464"/>
    <w:rsid w:val="2FEC4ED7"/>
    <w:rsid w:val="30C03A7A"/>
    <w:rsid w:val="315840DF"/>
    <w:rsid w:val="3197231E"/>
    <w:rsid w:val="32A94288"/>
    <w:rsid w:val="32E15AFE"/>
    <w:rsid w:val="33776855"/>
    <w:rsid w:val="343A6FA7"/>
    <w:rsid w:val="35870D17"/>
    <w:rsid w:val="36736FED"/>
    <w:rsid w:val="372868DB"/>
    <w:rsid w:val="374C0B04"/>
    <w:rsid w:val="37C37A79"/>
    <w:rsid w:val="380D3A7D"/>
    <w:rsid w:val="386D5023"/>
    <w:rsid w:val="38C77840"/>
    <w:rsid w:val="39A17860"/>
    <w:rsid w:val="3A125E82"/>
    <w:rsid w:val="3AB8671A"/>
    <w:rsid w:val="3AE07572"/>
    <w:rsid w:val="3AEA1AF7"/>
    <w:rsid w:val="3B94073D"/>
    <w:rsid w:val="3C563D6A"/>
    <w:rsid w:val="3D15153D"/>
    <w:rsid w:val="3D1D0009"/>
    <w:rsid w:val="3DB1391B"/>
    <w:rsid w:val="3EF52460"/>
    <w:rsid w:val="40633A37"/>
    <w:rsid w:val="408A7F23"/>
    <w:rsid w:val="411249BA"/>
    <w:rsid w:val="41AC2719"/>
    <w:rsid w:val="42093594"/>
    <w:rsid w:val="42144D6F"/>
    <w:rsid w:val="437A22C8"/>
    <w:rsid w:val="43D775B2"/>
    <w:rsid w:val="451C67C3"/>
    <w:rsid w:val="453B1341"/>
    <w:rsid w:val="455235D7"/>
    <w:rsid w:val="460F3FB9"/>
    <w:rsid w:val="46B1003E"/>
    <w:rsid w:val="4948274F"/>
    <w:rsid w:val="495575BF"/>
    <w:rsid w:val="4B681DEB"/>
    <w:rsid w:val="4D8960C9"/>
    <w:rsid w:val="4DB572CC"/>
    <w:rsid w:val="4E2F2F74"/>
    <w:rsid w:val="4EED01FC"/>
    <w:rsid w:val="4FA310D5"/>
    <w:rsid w:val="50C851D1"/>
    <w:rsid w:val="51FC3FDD"/>
    <w:rsid w:val="525D25F7"/>
    <w:rsid w:val="52696387"/>
    <w:rsid w:val="528E3172"/>
    <w:rsid w:val="53200A87"/>
    <w:rsid w:val="53A94213"/>
    <w:rsid w:val="53D10840"/>
    <w:rsid w:val="545333E8"/>
    <w:rsid w:val="561A6F42"/>
    <w:rsid w:val="5A20090E"/>
    <w:rsid w:val="5A606AFC"/>
    <w:rsid w:val="5D9F491B"/>
    <w:rsid w:val="5E047202"/>
    <w:rsid w:val="5E4A70E9"/>
    <w:rsid w:val="5E5F0DE7"/>
    <w:rsid w:val="601F63BF"/>
    <w:rsid w:val="605B6755"/>
    <w:rsid w:val="63CF3C73"/>
    <w:rsid w:val="64535FE1"/>
    <w:rsid w:val="64B91D03"/>
    <w:rsid w:val="65857B0F"/>
    <w:rsid w:val="659E3691"/>
    <w:rsid w:val="65AA2D42"/>
    <w:rsid w:val="65BC6B1F"/>
    <w:rsid w:val="660E1C0A"/>
    <w:rsid w:val="68224C33"/>
    <w:rsid w:val="69420E29"/>
    <w:rsid w:val="6ABD4964"/>
    <w:rsid w:val="6C2C7E66"/>
    <w:rsid w:val="6CAA20DF"/>
    <w:rsid w:val="6DCA4013"/>
    <w:rsid w:val="6E153270"/>
    <w:rsid w:val="71A96B48"/>
    <w:rsid w:val="71E82AFD"/>
    <w:rsid w:val="72704BEE"/>
    <w:rsid w:val="72772FB7"/>
    <w:rsid w:val="72E13ACA"/>
    <w:rsid w:val="72F30A34"/>
    <w:rsid w:val="72FF4E43"/>
    <w:rsid w:val="730D37F2"/>
    <w:rsid w:val="73245D03"/>
    <w:rsid w:val="74A80D46"/>
    <w:rsid w:val="75726DE4"/>
    <w:rsid w:val="75B51468"/>
    <w:rsid w:val="75CA28D2"/>
    <w:rsid w:val="766F11E4"/>
    <w:rsid w:val="77BE04D4"/>
    <w:rsid w:val="788A2A82"/>
    <w:rsid w:val="78AF2513"/>
    <w:rsid w:val="78CF3B95"/>
    <w:rsid w:val="78DA645B"/>
    <w:rsid w:val="79BA2A27"/>
    <w:rsid w:val="7A652E89"/>
    <w:rsid w:val="7A727EFB"/>
    <w:rsid w:val="7A8F6158"/>
    <w:rsid w:val="7B3078EB"/>
    <w:rsid w:val="7CB2276B"/>
    <w:rsid w:val="7D0A75AC"/>
    <w:rsid w:val="7D3D00ED"/>
    <w:rsid w:val="7DF24D10"/>
    <w:rsid w:val="7E98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Date"/>
    <w:basedOn w:val="1"/>
    <w:next w:val="1"/>
    <w:qFormat/>
    <w:uiPriority w:val="0"/>
    <w:rPr>
      <w:sz w:val="24"/>
      <w:szCs w:val="20"/>
    </w:rPr>
  </w:style>
  <w:style w:type="paragraph" w:styleId="6">
    <w:name w:val="Body Text"/>
    <w:basedOn w:val="1"/>
    <w:unhideWhenUsed/>
    <w:qFormat/>
    <w:uiPriority w:val="99"/>
    <w:pPr>
      <w:spacing w:after="120"/>
    </w:p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无间隔1"/>
    <w:qFormat/>
    <w:uiPriority w:val="0"/>
    <w:rPr>
      <w:rFonts w:ascii="Calibri" w:hAnsi="Calibri" w:eastAsia="Times New Roman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380</Words>
  <Characters>404</Characters>
  <Lines>0</Lines>
  <Paragraphs>0</Paragraphs>
  <TotalTime>1</TotalTime>
  <ScaleCrop>false</ScaleCrop>
  <LinksUpToDate>false</LinksUpToDate>
  <CharactersWithSpaces>404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2019-09-16T10:42:00Z</dcterms:created>
  <dc:creator>谈雪</dc:creator>
  <cp:lastModifiedBy>可乐℡₁₅₈₄₇₂₉₄₀₀₀</cp:lastModifiedBy>
  <dcterms:modified xsi:type="dcterms:W3CDTF">2025-06-13T09:32:41Z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947DA3E1BC1A46F0A69580E42C5E9981_13</vt:lpwstr>
  </property>
  <property fmtid="{D5CDD505-2E9C-101B-9397-08002B2CF9AE}" pid="4" name="KSOTemplateDocerSaveRecord">
    <vt:lpwstr>eyJoZGlkIjoiNzc5ODYyYTY3NTc0OGEyODcwNjBiN2Y2Y2Q2YjdiYWYiLCJ1c2VySWQiOiIxMDAxMzA5Mjc2In0=</vt:lpwstr>
  </property>
</Properties>
</file>