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86AC9">
      <w:pPr>
        <w:ind w:firstLine="800" w:firstLineChars="200"/>
        <w:jc w:val="center"/>
        <w:rPr>
          <w:rFonts w:hint="eastAsia" w:ascii="宋体" w:hAnsi="宋体" w:eastAsia="宋体" w:cs="宋体"/>
          <w:sz w:val="40"/>
          <w:szCs w:val="40"/>
        </w:rPr>
      </w:pPr>
      <w:r>
        <w:rPr>
          <w:rFonts w:hint="eastAsia" w:ascii="宋体" w:hAnsi="宋体" w:eastAsia="宋体" w:cs="宋体"/>
          <w:b w:val="0"/>
          <w:bCs/>
          <w:sz w:val="40"/>
          <w:szCs w:val="40"/>
        </w:rPr>
        <w:t>工程量清单</w:t>
      </w:r>
      <w:r>
        <w:rPr>
          <w:rFonts w:hint="eastAsia" w:ascii="宋体" w:hAnsi="宋体" w:eastAsia="宋体" w:cs="宋体"/>
          <w:sz w:val="40"/>
          <w:szCs w:val="40"/>
        </w:rPr>
        <w:t>编制说明</w:t>
      </w:r>
    </w:p>
    <w:p w14:paraId="7A33D5A4">
      <w:pPr>
        <w:ind w:firstLine="560" w:firstLineChars="200"/>
        <w:rPr>
          <w:rFonts w:hint="eastAsia" w:ascii="宋体" w:hAnsi="宋体" w:eastAsia="宋体" w:cs="宋体"/>
          <w:sz w:val="28"/>
          <w:szCs w:val="28"/>
        </w:rPr>
      </w:pPr>
      <w:r>
        <w:rPr>
          <w:rFonts w:hint="eastAsia" w:ascii="宋体" w:hAnsi="宋体" w:eastAsia="宋体" w:cs="宋体"/>
          <w:sz w:val="28"/>
          <w:szCs w:val="28"/>
        </w:rPr>
        <w:t>一、工程概况</w:t>
      </w:r>
    </w:p>
    <w:p w14:paraId="264E3158">
      <w:pPr>
        <w:pStyle w:val="6"/>
        <w:keepNext w:val="0"/>
        <w:keepLines w:val="0"/>
        <w:widowControl/>
        <w:suppressLineNumbers w:val="0"/>
        <w:spacing w:before="0" w:beforeAutospacing="0" w:after="0" w:afterAutospacing="0"/>
        <w:ind w:left="0" w:right="0" w:firstLine="560" w:firstLineChars="200"/>
        <w:rPr>
          <w:rFonts w:hint="eastAsia" w:ascii="宋体" w:hAnsi="宋体" w:eastAsia="宋体" w:cs="宋体"/>
          <w:kern w:val="2"/>
          <w:sz w:val="28"/>
          <w:szCs w:val="28"/>
          <w:lang w:val="en-US" w:eastAsia="zh-CN" w:bidi="ar-SA"/>
        </w:rPr>
      </w:pPr>
      <w:r>
        <w:rPr>
          <w:rFonts w:hint="eastAsia" w:ascii="宋体" w:hAnsi="宋体" w:eastAsia="宋体" w:cs="宋体"/>
          <w:sz w:val="28"/>
          <w:szCs w:val="28"/>
        </w:rPr>
        <w:t>工程名称：</w:t>
      </w:r>
      <w:r>
        <w:rPr>
          <w:rFonts w:hint="eastAsia" w:ascii="宋体" w:hAnsi="宋体" w:eastAsia="宋体" w:cs="宋体"/>
          <w:kern w:val="2"/>
          <w:sz w:val="28"/>
          <w:szCs w:val="28"/>
          <w:lang w:val="en-US" w:eastAsia="zh-CN" w:bidi="ar-SA"/>
        </w:rPr>
        <w:t>白云鄂博矿区城区节点景</w:t>
      </w:r>
      <w:bookmarkStart w:id="0" w:name="_GoBack"/>
      <w:bookmarkEnd w:id="0"/>
      <w:r>
        <w:rPr>
          <w:rFonts w:hint="eastAsia" w:ascii="宋体" w:hAnsi="宋体" w:eastAsia="宋体" w:cs="宋体"/>
          <w:kern w:val="2"/>
          <w:sz w:val="28"/>
          <w:szCs w:val="28"/>
          <w:lang w:val="en-US" w:eastAsia="zh-CN" w:bidi="ar-SA"/>
        </w:rPr>
        <w:t>观提升工程</w:t>
      </w:r>
    </w:p>
    <w:p w14:paraId="4DCBA16C">
      <w:pPr>
        <w:ind w:firstLine="560" w:firstLineChars="200"/>
        <w:rPr>
          <w:rFonts w:hint="default" w:ascii="宋体" w:hAnsi="宋体" w:eastAsia="宋体" w:cs="宋体"/>
          <w:sz w:val="28"/>
          <w:szCs w:val="28"/>
          <w:lang w:val="en-US"/>
        </w:rPr>
      </w:pPr>
      <w:r>
        <w:rPr>
          <w:rFonts w:hint="eastAsia" w:ascii="宋体" w:hAnsi="宋体" w:eastAsia="宋体" w:cs="宋体"/>
          <w:sz w:val="28"/>
          <w:szCs w:val="28"/>
        </w:rPr>
        <w:t>工程地点：</w:t>
      </w:r>
      <w:r>
        <w:rPr>
          <w:rFonts w:hint="eastAsia" w:ascii="宋体" w:hAnsi="宋体" w:eastAsia="宋体" w:cs="宋体"/>
          <w:kern w:val="2"/>
          <w:sz w:val="28"/>
          <w:szCs w:val="28"/>
          <w:lang w:val="en-US" w:eastAsia="zh-CN" w:bidi="ar-SA"/>
        </w:rPr>
        <w:t>内蒙古自治区包头市白云鄂博矿区</w:t>
      </w:r>
    </w:p>
    <w:p w14:paraId="32D6C649">
      <w:pPr>
        <w:ind w:firstLine="560" w:firstLineChars="200"/>
        <w:rPr>
          <w:rFonts w:hint="eastAsia" w:ascii="宋体" w:hAnsi="宋体" w:eastAsia="宋体" w:cs="宋体"/>
          <w:sz w:val="28"/>
          <w:szCs w:val="28"/>
        </w:rPr>
      </w:pPr>
      <w:r>
        <w:rPr>
          <w:rFonts w:hint="eastAsia" w:ascii="宋体" w:hAnsi="宋体" w:eastAsia="宋体" w:cs="宋体"/>
          <w:sz w:val="28"/>
          <w:szCs w:val="28"/>
        </w:rPr>
        <w:t>二、编制范围</w:t>
      </w:r>
    </w:p>
    <w:p w14:paraId="105086EC">
      <w:pPr>
        <w:pStyle w:val="6"/>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kern w:val="2"/>
          <w:sz w:val="28"/>
          <w:szCs w:val="28"/>
          <w:lang w:val="en-US" w:eastAsia="zh-CN" w:bidi="ar-SA"/>
        </w:rPr>
        <w:t>白云鄂博矿区城区节点景观提升工程</w:t>
      </w:r>
      <w:r>
        <w:rPr>
          <w:rFonts w:hint="eastAsia" w:ascii="宋体" w:hAnsi="宋体" w:eastAsia="宋体" w:cs="宋体"/>
          <w:sz w:val="28"/>
          <w:szCs w:val="28"/>
        </w:rPr>
        <w:t>编制范围</w:t>
      </w:r>
      <w:r>
        <w:rPr>
          <w:rFonts w:hint="eastAsia" w:ascii="宋体" w:hAnsi="宋体" w:eastAsia="宋体" w:cs="宋体"/>
          <w:sz w:val="28"/>
          <w:szCs w:val="28"/>
          <w:lang w:eastAsia="zh-CN"/>
        </w:rPr>
        <w:t>：口袋公园、石材字体移位、湿地公园安装绿藻处理设施工程</w:t>
      </w:r>
      <w:r>
        <w:rPr>
          <w:rFonts w:hint="eastAsia" w:ascii="宋体" w:hAnsi="宋体" w:eastAsia="宋体" w:cs="宋体"/>
          <w:sz w:val="28"/>
          <w:szCs w:val="28"/>
          <w:lang w:val="en-US" w:eastAsia="zh-CN"/>
        </w:rPr>
        <w:t>等</w:t>
      </w:r>
      <w:r>
        <w:rPr>
          <w:rFonts w:hint="eastAsia" w:ascii="宋体" w:hAnsi="宋体" w:eastAsia="宋体" w:cs="宋体"/>
          <w:sz w:val="28"/>
          <w:szCs w:val="28"/>
        </w:rPr>
        <w:t>具体以图纸和工程量清单包含内容为准</w:t>
      </w:r>
      <w:r>
        <w:rPr>
          <w:rFonts w:hint="eastAsia" w:ascii="宋体" w:hAnsi="宋体" w:eastAsia="宋体" w:cs="宋体"/>
          <w:sz w:val="28"/>
          <w:szCs w:val="28"/>
          <w:lang w:val="en-US" w:eastAsia="zh-CN"/>
        </w:rPr>
        <w:t>。</w:t>
      </w:r>
    </w:p>
    <w:p w14:paraId="2ADA9D7B">
      <w:pPr>
        <w:ind w:firstLine="560" w:firstLineChars="200"/>
        <w:rPr>
          <w:rFonts w:hint="eastAsia" w:ascii="宋体" w:hAnsi="宋体" w:eastAsia="宋体" w:cs="宋体"/>
          <w:sz w:val="28"/>
          <w:szCs w:val="28"/>
        </w:rPr>
      </w:pPr>
      <w:r>
        <w:rPr>
          <w:rFonts w:hint="eastAsia" w:ascii="宋体" w:hAnsi="宋体" w:eastAsia="宋体" w:cs="宋体"/>
          <w:sz w:val="28"/>
          <w:szCs w:val="28"/>
        </w:rPr>
        <w:t>三、编制依据</w:t>
      </w:r>
    </w:p>
    <w:p w14:paraId="002ED800">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《建设工程工程量清单计价规范》（GB50500-2013）及配套计量规范</w:t>
      </w:r>
      <w:r>
        <w:rPr>
          <w:rFonts w:hint="eastAsia" w:ascii="宋体" w:hAnsi="宋体" w:eastAsia="宋体" w:cs="宋体"/>
          <w:sz w:val="28"/>
          <w:szCs w:val="28"/>
          <w:lang w:eastAsia="zh-CN"/>
        </w:rPr>
        <w:t>；</w:t>
      </w:r>
    </w:p>
    <w:p w14:paraId="041C74CE">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rPr>
        <w:t>《内蒙古自治区建设工程计价依据(2017届)》等相关费用标准及相关行政主管部门颁发的文件</w:t>
      </w:r>
      <w:r>
        <w:rPr>
          <w:rFonts w:hint="eastAsia" w:ascii="宋体" w:hAnsi="宋体" w:eastAsia="宋体" w:cs="宋体"/>
          <w:sz w:val="28"/>
          <w:szCs w:val="28"/>
          <w:lang w:eastAsia="zh-CN"/>
        </w:rPr>
        <w:t>；</w:t>
      </w:r>
    </w:p>
    <w:p w14:paraId="7B44B472">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rPr>
        <w:t>招标文件</w:t>
      </w:r>
      <w:r>
        <w:rPr>
          <w:rFonts w:hint="eastAsia" w:ascii="宋体" w:hAnsi="宋体" w:eastAsia="宋体" w:cs="宋体"/>
          <w:sz w:val="28"/>
          <w:szCs w:val="28"/>
          <w:lang w:eastAsia="zh-CN"/>
        </w:rPr>
        <w:t>、</w:t>
      </w:r>
      <w:r>
        <w:rPr>
          <w:rFonts w:hint="eastAsia" w:ascii="宋体" w:hAnsi="宋体" w:eastAsia="宋体" w:cs="宋体"/>
          <w:sz w:val="28"/>
          <w:szCs w:val="28"/>
        </w:rPr>
        <w:t>配套</w:t>
      </w:r>
      <w:r>
        <w:rPr>
          <w:rFonts w:hint="eastAsia" w:ascii="宋体" w:hAnsi="宋体" w:eastAsia="宋体" w:cs="宋体"/>
          <w:sz w:val="28"/>
          <w:szCs w:val="28"/>
          <w:lang w:val="en-US" w:eastAsia="zh-CN"/>
        </w:rPr>
        <w:t>招标</w:t>
      </w:r>
      <w:r>
        <w:rPr>
          <w:rFonts w:hint="eastAsia" w:ascii="宋体" w:hAnsi="宋体" w:eastAsia="宋体" w:cs="宋体"/>
          <w:sz w:val="28"/>
          <w:szCs w:val="28"/>
        </w:rPr>
        <w:t>图纸</w:t>
      </w:r>
      <w:r>
        <w:rPr>
          <w:rFonts w:hint="eastAsia" w:ascii="宋体" w:hAnsi="宋体" w:eastAsia="宋体" w:cs="宋体"/>
          <w:sz w:val="28"/>
          <w:szCs w:val="28"/>
          <w:lang w:eastAsia="zh-CN"/>
        </w:rPr>
        <w:t>；</w:t>
      </w:r>
    </w:p>
    <w:p w14:paraId="4C04886B">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4.招标</w:t>
      </w:r>
      <w:r>
        <w:rPr>
          <w:rFonts w:hint="eastAsia" w:ascii="宋体" w:hAnsi="宋体" w:eastAsia="宋体" w:cs="宋体"/>
          <w:sz w:val="28"/>
          <w:szCs w:val="28"/>
        </w:rPr>
        <w:t>图纸中参照的施工规范图集</w:t>
      </w:r>
      <w:r>
        <w:rPr>
          <w:rFonts w:hint="eastAsia" w:ascii="宋体" w:hAnsi="宋体" w:eastAsia="宋体" w:cs="宋体"/>
          <w:sz w:val="28"/>
          <w:szCs w:val="28"/>
          <w:lang w:eastAsia="zh-CN"/>
        </w:rPr>
        <w:t>；</w:t>
      </w:r>
    </w:p>
    <w:p w14:paraId="069FB868">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《关于调整内蒙古自治区建设工程计价依据增值税税率的通知》内建标〔2019〕113号</w:t>
      </w:r>
      <w:r>
        <w:rPr>
          <w:rFonts w:hint="eastAsia" w:ascii="宋体" w:hAnsi="宋体" w:eastAsia="宋体" w:cs="宋体"/>
          <w:sz w:val="28"/>
          <w:szCs w:val="28"/>
          <w:lang w:eastAsia="zh-CN"/>
        </w:rPr>
        <w:t>；</w:t>
      </w:r>
    </w:p>
    <w:p w14:paraId="41FC55A0">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《关于调整内蒙古自治区建设工程计价依据规费中养老保险费率的通知》（内建标函〔2019〕468号）</w:t>
      </w:r>
      <w:r>
        <w:rPr>
          <w:rFonts w:hint="eastAsia" w:ascii="宋体" w:hAnsi="宋体" w:eastAsia="宋体" w:cs="宋体"/>
          <w:sz w:val="28"/>
          <w:szCs w:val="28"/>
          <w:lang w:eastAsia="zh-CN"/>
        </w:rPr>
        <w:t>；</w:t>
      </w:r>
    </w:p>
    <w:p w14:paraId="7AD48981">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7.《关于调整内蒙古自治区建设工程现行预算定额人工费》内建标【2021】148号；</w:t>
      </w:r>
    </w:p>
    <w:p w14:paraId="4079FFF3">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.与建设项目相关的标准、规范、技术资料；</w:t>
      </w:r>
    </w:p>
    <w:p w14:paraId="693B9951">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9.国家及内蒙古自治区的其它有关工程造价的法律、法规文件；</w:t>
      </w:r>
    </w:p>
    <w:p w14:paraId="5A39BF95">
      <w:pPr>
        <w:pStyle w:val="6"/>
        <w:keepNext w:val="0"/>
        <w:keepLines w:val="0"/>
        <w:widowControl/>
        <w:suppressLineNumbers w:val="0"/>
        <w:spacing w:before="0" w:beforeAutospacing="0" w:after="0" w:afterAutospacing="0"/>
        <w:ind w:left="0" w:right="0" w:firstLine="560" w:firstLineChars="20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10.材料价格执行包头市2025年4月份信息价，信息价中未载明的材料价格按照市场价格进行调整。</w:t>
      </w:r>
    </w:p>
    <w:p w14:paraId="104FD14D">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11.其他相关文件。</w:t>
      </w:r>
    </w:p>
    <w:p w14:paraId="6F27C6A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四</w:t>
      </w:r>
      <w:r>
        <w:rPr>
          <w:rFonts w:hint="eastAsia" w:ascii="宋体" w:hAnsi="宋体" w:eastAsia="宋体" w:cs="宋体"/>
          <w:sz w:val="28"/>
          <w:szCs w:val="28"/>
        </w:rPr>
        <w:t>、其他相关说明</w:t>
      </w:r>
    </w:p>
    <w:p w14:paraId="678CD289">
      <w:pPr>
        <w:keepNext w:val="0"/>
        <w:keepLines w:val="0"/>
        <w:pageBreakBefore w:val="0"/>
        <w:widowControl w:val="0"/>
        <w:kinsoku/>
        <w:wordWrap/>
        <w:overflowPunct/>
        <w:topLinePunct w:val="0"/>
        <w:autoSpaceDE/>
        <w:autoSpaceDN/>
        <w:bidi w:val="0"/>
        <w:adjustRightInd/>
        <w:snapToGrid/>
        <w:spacing w:line="360" w:lineRule="auto"/>
        <w:ind w:left="279" w:leftChars="133"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1、材料暂估价：</w:t>
      </w:r>
    </w:p>
    <w:p w14:paraId="12869C78">
      <w:pPr>
        <w:keepNext w:val="0"/>
        <w:keepLines w:val="0"/>
        <w:pageBreakBefore w:val="0"/>
        <w:widowControl w:val="0"/>
        <w:kinsoku/>
        <w:wordWrap/>
        <w:overflowPunct/>
        <w:topLinePunct w:val="0"/>
        <w:autoSpaceDE/>
        <w:autoSpaceDN/>
        <w:bidi w:val="0"/>
        <w:adjustRightInd/>
        <w:snapToGrid/>
        <w:spacing w:line="360" w:lineRule="auto"/>
        <w:ind w:left="279" w:leftChars="133"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1.1口袋公园新建工程：</w:t>
      </w:r>
      <w:r>
        <w:rPr>
          <w:rFonts w:hint="eastAsia" w:ascii="微软雅黑" w:hAnsi="微软雅黑" w:eastAsia="微软雅黑" w:cs="微软雅黑"/>
          <w:sz w:val="28"/>
          <w:szCs w:val="28"/>
          <w:lang w:val="en-US" w:eastAsia="zh-CN"/>
        </w:rPr>
        <w:t>①</w:t>
      </w:r>
      <w:r>
        <w:rPr>
          <w:rFonts w:hint="eastAsia" w:ascii="宋体" w:hAnsi="宋体" w:eastAsia="宋体" w:cs="宋体"/>
          <w:sz w:val="28"/>
          <w:szCs w:val="28"/>
          <w:lang w:val="en-US" w:eastAsia="zh-CN"/>
        </w:rPr>
        <w:t>凉亭材料暂估价共计70000元（不含税），大写：柒万元整（不含税）；</w:t>
      </w:r>
      <w:r>
        <w:rPr>
          <w:rFonts w:hint="eastAsia" w:ascii="微软雅黑" w:hAnsi="微软雅黑" w:eastAsia="微软雅黑" w:cs="微软雅黑"/>
          <w:sz w:val="28"/>
          <w:szCs w:val="28"/>
          <w:lang w:val="en-US" w:eastAsia="zh-CN"/>
        </w:rPr>
        <w:t>②</w:t>
      </w:r>
      <w:r>
        <w:rPr>
          <w:rFonts w:hint="eastAsia" w:ascii="宋体" w:hAnsi="宋体" w:eastAsia="宋体" w:cs="宋体"/>
          <w:sz w:val="28"/>
          <w:szCs w:val="28"/>
          <w:lang w:val="en-US" w:eastAsia="zh-CN"/>
        </w:rPr>
        <w:t>成品坐凳材料暂估价共计为12000元（不含税），大写：壹万贰仟元整（不含税）。</w:t>
      </w:r>
    </w:p>
    <w:p w14:paraId="21DAFE5D">
      <w:pPr>
        <w:keepNext w:val="0"/>
        <w:keepLines w:val="0"/>
        <w:pageBreakBefore w:val="0"/>
        <w:widowControl w:val="0"/>
        <w:kinsoku/>
        <w:wordWrap/>
        <w:overflowPunct/>
        <w:topLinePunct w:val="0"/>
        <w:autoSpaceDE/>
        <w:autoSpaceDN/>
        <w:bidi w:val="0"/>
        <w:adjustRightInd/>
        <w:snapToGrid/>
        <w:spacing w:line="360" w:lineRule="auto"/>
        <w:ind w:left="279" w:leftChars="133"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1.2口袋公园安装工程：庭院灯材料暂估价共计7575元（不含税），大写：柒仟伍佰柒拾伍元整。</w:t>
      </w:r>
    </w:p>
    <w:p w14:paraId="0CC7BDB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279" w:leftChars="133"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专业工程暂估价：</w:t>
      </w:r>
    </w:p>
    <w:p w14:paraId="1A0FB422">
      <w:pPr>
        <w:keepNext w:val="0"/>
        <w:keepLines w:val="0"/>
        <w:pageBreakBefore w:val="0"/>
        <w:widowControl w:val="0"/>
        <w:kinsoku/>
        <w:wordWrap/>
        <w:overflowPunct/>
        <w:topLinePunct w:val="0"/>
        <w:autoSpaceDE/>
        <w:autoSpaceDN/>
        <w:bidi w:val="0"/>
        <w:adjustRightInd/>
        <w:snapToGrid/>
        <w:spacing w:line="360" w:lineRule="auto"/>
        <w:ind w:left="279" w:leftChars="133"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2.1石材字体移位新建工程：对绿地处理专业工程暂估价共计50000元（不含税），大写：伍万元整（不含税）。</w:t>
      </w:r>
    </w:p>
    <w:p w14:paraId="74DFC003">
      <w:pPr>
        <w:keepNext w:val="0"/>
        <w:keepLines w:val="0"/>
        <w:pageBreakBefore w:val="0"/>
        <w:widowControl w:val="0"/>
        <w:kinsoku/>
        <w:wordWrap/>
        <w:overflowPunct/>
        <w:topLinePunct w:val="0"/>
        <w:autoSpaceDE/>
        <w:autoSpaceDN/>
        <w:bidi w:val="0"/>
        <w:adjustRightInd/>
        <w:snapToGrid/>
        <w:spacing w:line="360" w:lineRule="auto"/>
        <w:ind w:left="279" w:leftChars="133"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2.2湿地公园安装绿藻处理设施工程：</w:t>
      </w:r>
      <w:r>
        <w:rPr>
          <w:rFonts w:hint="eastAsia" w:ascii="微软雅黑" w:hAnsi="微软雅黑" w:eastAsia="微软雅黑" w:cs="微软雅黑"/>
          <w:sz w:val="28"/>
          <w:szCs w:val="28"/>
          <w:lang w:val="en-US" w:eastAsia="zh-CN"/>
        </w:rPr>
        <w:t>①</w:t>
      </w:r>
      <w:r>
        <w:rPr>
          <w:rFonts w:hint="eastAsia" w:ascii="宋体" w:hAnsi="宋体" w:eastAsia="宋体" w:cs="宋体"/>
          <w:sz w:val="28"/>
          <w:szCs w:val="28"/>
          <w:lang w:val="en-US" w:eastAsia="zh-CN"/>
        </w:rPr>
        <w:t>对湖底处理专业工程暂估价共计50000元（不含税），大写：伍万元整（不含税）；</w:t>
      </w:r>
      <w:r>
        <w:rPr>
          <w:rFonts w:hint="eastAsia" w:ascii="微软雅黑" w:hAnsi="微软雅黑" w:eastAsia="微软雅黑" w:cs="微软雅黑"/>
          <w:sz w:val="28"/>
          <w:szCs w:val="28"/>
          <w:lang w:val="en-US" w:eastAsia="zh-CN"/>
        </w:rPr>
        <w:t>②</w:t>
      </w:r>
      <w:r>
        <w:rPr>
          <w:rFonts w:hint="eastAsia" w:ascii="宋体" w:hAnsi="宋体" w:eastAsia="宋体" w:cs="宋体"/>
          <w:sz w:val="28"/>
          <w:szCs w:val="28"/>
          <w:lang w:val="en-US" w:eastAsia="zh-CN"/>
        </w:rPr>
        <w:t>对基础底座专业工程暂估价共计60000元（不含税），大写：陆万元整（不含税）；</w:t>
      </w:r>
      <w:r>
        <w:rPr>
          <w:rFonts w:hint="eastAsia" w:ascii="微软雅黑" w:hAnsi="微软雅黑" w:eastAsia="微软雅黑" w:cs="微软雅黑"/>
          <w:sz w:val="28"/>
          <w:szCs w:val="28"/>
          <w:lang w:val="en-US" w:eastAsia="zh-CN"/>
        </w:rPr>
        <w:t>③</w:t>
      </w:r>
      <w:r>
        <w:rPr>
          <w:rFonts w:hint="eastAsia" w:ascii="宋体" w:hAnsi="宋体" w:eastAsia="宋体" w:cs="宋体"/>
          <w:sz w:val="28"/>
          <w:szCs w:val="28"/>
          <w:lang w:val="en-US" w:eastAsia="zh-CN"/>
        </w:rPr>
        <w:t>对供电设施专业工程暂估价共计70000元（不含税），大写：柒万元整（不含税）；</w:t>
      </w:r>
      <w:r>
        <w:rPr>
          <w:rFonts w:hint="eastAsia" w:ascii="微软雅黑" w:hAnsi="微软雅黑" w:eastAsia="微软雅黑" w:cs="微软雅黑"/>
          <w:sz w:val="28"/>
          <w:szCs w:val="28"/>
          <w:lang w:val="en-US" w:eastAsia="zh-CN"/>
        </w:rPr>
        <w:t>④</w:t>
      </w:r>
      <w:r>
        <w:rPr>
          <w:rFonts w:hint="eastAsia" w:ascii="宋体" w:hAnsi="宋体" w:eastAsia="宋体" w:cs="宋体"/>
          <w:sz w:val="28"/>
          <w:szCs w:val="28"/>
          <w:lang w:val="en-US" w:eastAsia="zh-CN"/>
        </w:rPr>
        <w:t>对设备房安装专业工程暂估价共计21000元（不含税），大写：贰万壹仟元整（不含税）；</w:t>
      </w:r>
      <w:r>
        <w:rPr>
          <w:rFonts w:hint="eastAsia" w:ascii="微软雅黑" w:hAnsi="微软雅黑" w:eastAsia="微软雅黑" w:cs="微软雅黑"/>
          <w:sz w:val="28"/>
          <w:szCs w:val="28"/>
          <w:lang w:val="en-US" w:eastAsia="zh-CN"/>
        </w:rPr>
        <w:t>⑤</w:t>
      </w:r>
      <w:r>
        <w:rPr>
          <w:rFonts w:hint="eastAsia" w:ascii="宋体" w:hAnsi="宋体" w:eastAsia="宋体" w:cs="宋体"/>
          <w:sz w:val="28"/>
          <w:szCs w:val="28"/>
          <w:lang w:val="en-US" w:eastAsia="zh-CN"/>
        </w:rPr>
        <w:t>对现场硬化及铺张损坏及恢复专业工程暂估价共计50000元（不含税），大写：伍万元整（不含税）；</w:t>
      </w:r>
    </w:p>
    <w:p w14:paraId="1CF107D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投标人依据工程量清单、招标文件的有关要求、施工现场的实际情况并结合投标人自身技术和管理水平、经营状况、机械配备以及拟采用的施工组织设计或施工方案及相关规定和材料市场信息价格自主确定报价。</w:t>
      </w:r>
    </w:p>
    <w:p w14:paraId="730B548E">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投标人报价时应考虑为满足设计、验收规范规定施工所需的一切工序及费用。</w:t>
      </w:r>
    </w:p>
    <w:p w14:paraId="1A1CC989">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工程量清单中所报的综合单价和合价均应包括人工费（按照政策性规定调整）、材料费、机械使用费及其他费用、管理费和利润，并考虑风险等因素。</w:t>
      </w:r>
    </w:p>
    <w:p w14:paraId="741AAAB7">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工程量清单中各项目名称不应看作是该项工程项目工作所需的每一项作业和每一种材料、设备的定义与描述。</w:t>
      </w:r>
    </w:p>
    <w:p w14:paraId="7262B2BD">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lang w:eastAsia="zh-CN"/>
        </w:rPr>
        <w:t>、</w:t>
      </w:r>
      <w:r>
        <w:rPr>
          <w:rFonts w:hint="eastAsia" w:ascii="宋体" w:hAnsi="宋体" w:eastAsia="宋体" w:cs="宋体"/>
          <w:sz w:val="28"/>
          <w:szCs w:val="28"/>
        </w:rPr>
        <w:t>本工程量清单应与投标人须知、合同条件、主要技术条件及工程规范和图纸一起使用。</w:t>
      </w:r>
    </w:p>
    <w:p w14:paraId="6038AD20">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lang w:eastAsia="zh-CN"/>
        </w:rPr>
        <w:t>、</w:t>
      </w:r>
      <w:r>
        <w:rPr>
          <w:rFonts w:hint="eastAsia" w:ascii="宋体" w:hAnsi="宋体" w:eastAsia="宋体" w:cs="宋体"/>
          <w:sz w:val="28"/>
          <w:szCs w:val="28"/>
        </w:rPr>
        <w:t>投标人应充分阅读招标文件中的相关技术条款，满足文件中约定的技术标准要求后进行报价。</w:t>
      </w:r>
    </w:p>
    <w:p w14:paraId="1DECCA3F">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lang w:eastAsia="zh-CN"/>
        </w:rPr>
        <w:t>、</w:t>
      </w:r>
      <w:r>
        <w:rPr>
          <w:rFonts w:hint="eastAsia" w:ascii="宋体" w:hAnsi="宋体" w:eastAsia="宋体" w:cs="宋体"/>
          <w:sz w:val="28"/>
          <w:szCs w:val="28"/>
        </w:rPr>
        <w:t>“暂列金额明细表”中所列暂列金额（不包括计日工金额）中已经包含与其对应的企业管理费、利润、规费，但不含税金。投标人应按本招标文件规定，将此类暂列金额直接纳入其他项目清单的投标价格并计取相应的税金，不需要考虑除税金以外的其他任何费用。</w:t>
      </w:r>
    </w:p>
    <w:p w14:paraId="3F82AC32">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10</w:t>
      </w:r>
      <w:r>
        <w:rPr>
          <w:rFonts w:hint="eastAsia" w:ascii="宋体" w:hAnsi="宋体" w:eastAsia="宋体" w:cs="宋体"/>
          <w:sz w:val="28"/>
          <w:szCs w:val="28"/>
          <w:lang w:eastAsia="zh-CN"/>
        </w:rPr>
        <w:t>、</w:t>
      </w:r>
      <w:r>
        <w:rPr>
          <w:rFonts w:hint="eastAsia" w:ascii="宋体" w:hAnsi="宋体" w:eastAsia="宋体" w:cs="宋体"/>
          <w:sz w:val="28"/>
          <w:szCs w:val="28"/>
        </w:rPr>
        <w:t>工程量清单中对应的项目特征已包括图纸所要求的全部工作内容和按现行《建设工程工程量清单计价规范》中相应项目编码、项目名称所对应的全部工作内容，以及为完成该工作内容而发生的各种辅助工作。</w:t>
      </w:r>
    </w:p>
    <w:p w14:paraId="48D399AA">
      <w:pPr>
        <w:ind w:firstLine="560" w:firstLineChars="200"/>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11</w:t>
      </w:r>
      <w:r>
        <w:rPr>
          <w:rFonts w:hint="eastAsia" w:ascii="宋体" w:hAnsi="宋体" w:eastAsia="宋体" w:cs="宋体"/>
          <w:sz w:val="28"/>
          <w:szCs w:val="28"/>
          <w:lang w:eastAsia="zh-CN"/>
        </w:rPr>
        <w:t>、</w:t>
      </w:r>
      <w:r>
        <w:rPr>
          <w:rFonts w:hint="eastAsia" w:ascii="宋体" w:hAnsi="宋体" w:eastAsia="宋体" w:cs="宋体"/>
          <w:sz w:val="28"/>
          <w:szCs w:val="28"/>
        </w:rPr>
        <w:t>工程量清单项目特征描述未详尽之处，详见图纸、招标文件技术标准和要求相关章节、现行《建设工程工程量清单计价规范》及其配套的计算规范。</w:t>
      </w:r>
    </w:p>
    <w:p w14:paraId="3E059F49">
      <w:pPr>
        <w:pStyle w:val="11"/>
        <w:keepNext w:val="0"/>
        <w:keepLines w:val="0"/>
        <w:pageBreakBefore w:val="0"/>
        <w:widowControl w:val="0"/>
        <w:kinsoku/>
        <w:wordWrap/>
        <w:overflowPunct/>
        <w:topLinePunct w:val="0"/>
        <w:autoSpaceDE/>
        <w:autoSpaceDN/>
        <w:bidi w:val="0"/>
        <w:adjustRightInd/>
        <w:snapToGrid/>
        <w:spacing w:line="360" w:lineRule="auto"/>
        <w:ind w:firstLine="2240" w:firstLineChars="800"/>
        <w:textAlignment w:val="auto"/>
        <w:rPr>
          <w:rFonts w:hint="default" w:ascii="宋体" w:hAnsi="宋体" w:eastAsia="宋体" w:cs="宋体"/>
          <w:color w:val="000000"/>
          <w:kern w:val="0"/>
          <w:sz w:val="28"/>
          <w:szCs w:val="28"/>
          <w:lang w:val="en-US" w:eastAsia="zh-CN"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4003397"/>
    </w:sdtPr>
    <w:sdtContent>
      <w:sdt>
        <w:sdtPr>
          <w:id w:val="1728636285"/>
        </w:sdtPr>
        <w:sdtContent>
          <w:p w14:paraId="53364F99">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14:paraId="7E3DB345">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7C60EF"/>
    <w:multiLevelType w:val="singleLevel"/>
    <w:tmpl w:val="787C60E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zZhNTIzY2YzZDYyMjZlMDU4Mzc1NTg4YTcyMGEifQ=="/>
    <w:docVar w:name="KSO_WPS_MARK_KEY" w:val="3f5deb22-47c3-4570-947e-3b9efecc8fda"/>
  </w:docVars>
  <w:rsids>
    <w:rsidRoot w:val="008615B7"/>
    <w:rsid w:val="000011CD"/>
    <w:rsid w:val="000157F6"/>
    <w:rsid w:val="00031BD4"/>
    <w:rsid w:val="00033117"/>
    <w:rsid w:val="0005001F"/>
    <w:rsid w:val="00050B1D"/>
    <w:rsid w:val="000516AA"/>
    <w:rsid w:val="00052D83"/>
    <w:rsid w:val="00055F3E"/>
    <w:rsid w:val="000566EA"/>
    <w:rsid w:val="0006287F"/>
    <w:rsid w:val="00067342"/>
    <w:rsid w:val="00085A22"/>
    <w:rsid w:val="0009065B"/>
    <w:rsid w:val="00090FE5"/>
    <w:rsid w:val="00091F3A"/>
    <w:rsid w:val="000A1D34"/>
    <w:rsid w:val="000A481C"/>
    <w:rsid w:val="000A7662"/>
    <w:rsid w:val="000B258A"/>
    <w:rsid w:val="000B545C"/>
    <w:rsid w:val="000B5B54"/>
    <w:rsid w:val="000C0126"/>
    <w:rsid w:val="000C14C1"/>
    <w:rsid w:val="000C1592"/>
    <w:rsid w:val="000C2C90"/>
    <w:rsid w:val="000C39B8"/>
    <w:rsid w:val="000C5B4D"/>
    <w:rsid w:val="000C7400"/>
    <w:rsid w:val="000D0135"/>
    <w:rsid w:val="000F043E"/>
    <w:rsid w:val="000F4854"/>
    <w:rsid w:val="00106BCD"/>
    <w:rsid w:val="00121E91"/>
    <w:rsid w:val="00124814"/>
    <w:rsid w:val="0013126D"/>
    <w:rsid w:val="00136934"/>
    <w:rsid w:val="00137DEE"/>
    <w:rsid w:val="00147A74"/>
    <w:rsid w:val="00150D71"/>
    <w:rsid w:val="001520C7"/>
    <w:rsid w:val="00154716"/>
    <w:rsid w:val="001604FB"/>
    <w:rsid w:val="00165B9E"/>
    <w:rsid w:val="001803D4"/>
    <w:rsid w:val="00184EE9"/>
    <w:rsid w:val="0018505F"/>
    <w:rsid w:val="00191778"/>
    <w:rsid w:val="0019514B"/>
    <w:rsid w:val="001D420A"/>
    <w:rsid w:val="001F0D04"/>
    <w:rsid w:val="001F3A9E"/>
    <w:rsid w:val="001F5CD6"/>
    <w:rsid w:val="001F5D9D"/>
    <w:rsid w:val="001F5F54"/>
    <w:rsid w:val="002027B6"/>
    <w:rsid w:val="00204422"/>
    <w:rsid w:val="002057AC"/>
    <w:rsid w:val="002103C7"/>
    <w:rsid w:val="0021511B"/>
    <w:rsid w:val="00216A47"/>
    <w:rsid w:val="002329CB"/>
    <w:rsid w:val="002456CB"/>
    <w:rsid w:val="00247514"/>
    <w:rsid w:val="00254593"/>
    <w:rsid w:val="0027702F"/>
    <w:rsid w:val="00280055"/>
    <w:rsid w:val="00281B64"/>
    <w:rsid w:val="00294E79"/>
    <w:rsid w:val="002A6C8A"/>
    <w:rsid w:val="002A7440"/>
    <w:rsid w:val="002B1B99"/>
    <w:rsid w:val="002B269F"/>
    <w:rsid w:val="002B4229"/>
    <w:rsid w:val="002D0FB9"/>
    <w:rsid w:val="002D136B"/>
    <w:rsid w:val="002D63B1"/>
    <w:rsid w:val="002E53B4"/>
    <w:rsid w:val="002E6A54"/>
    <w:rsid w:val="002F064F"/>
    <w:rsid w:val="002F4411"/>
    <w:rsid w:val="002F72B5"/>
    <w:rsid w:val="00301AFF"/>
    <w:rsid w:val="00302082"/>
    <w:rsid w:val="0030552A"/>
    <w:rsid w:val="003109A4"/>
    <w:rsid w:val="00315D97"/>
    <w:rsid w:val="0031757F"/>
    <w:rsid w:val="00320DB0"/>
    <w:rsid w:val="00325947"/>
    <w:rsid w:val="00344F21"/>
    <w:rsid w:val="003510D7"/>
    <w:rsid w:val="00353A7B"/>
    <w:rsid w:val="003554BC"/>
    <w:rsid w:val="00356C47"/>
    <w:rsid w:val="0035762D"/>
    <w:rsid w:val="003577AB"/>
    <w:rsid w:val="00361400"/>
    <w:rsid w:val="003652D1"/>
    <w:rsid w:val="00366EBF"/>
    <w:rsid w:val="0036759A"/>
    <w:rsid w:val="00377DFE"/>
    <w:rsid w:val="00381606"/>
    <w:rsid w:val="003817A9"/>
    <w:rsid w:val="003829B4"/>
    <w:rsid w:val="003849ED"/>
    <w:rsid w:val="003921C3"/>
    <w:rsid w:val="003A0294"/>
    <w:rsid w:val="003A1AB8"/>
    <w:rsid w:val="003A1B65"/>
    <w:rsid w:val="003A75DC"/>
    <w:rsid w:val="003B09C7"/>
    <w:rsid w:val="003B14F4"/>
    <w:rsid w:val="003C0883"/>
    <w:rsid w:val="003C671E"/>
    <w:rsid w:val="003D201E"/>
    <w:rsid w:val="003F17B1"/>
    <w:rsid w:val="003F5537"/>
    <w:rsid w:val="003F64FE"/>
    <w:rsid w:val="004103B9"/>
    <w:rsid w:val="0041061A"/>
    <w:rsid w:val="004162FC"/>
    <w:rsid w:val="0041760A"/>
    <w:rsid w:val="00417753"/>
    <w:rsid w:val="00422F77"/>
    <w:rsid w:val="00426531"/>
    <w:rsid w:val="004272F6"/>
    <w:rsid w:val="00427FCB"/>
    <w:rsid w:val="004342C8"/>
    <w:rsid w:val="004429D6"/>
    <w:rsid w:val="00443202"/>
    <w:rsid w:val="0045029E"/>
    <w:rsid w:val="004529B0"/>
    <w:rsid w:val="00456B1A"/>
    <w:rsid w:val="00462012"/>
    <w:rsid w:val="00477D55"/>
    <w:rsid w:val="0048373D"/>
    <w:rsid w:val="004901B4"/>
    <w:rsid w:val="004903EB"/>
    <w:rsid w:val="00491018"/>
    <w:rsid w:val="00491C2D"/>
    <w:rsid w:val="00495EA8"/>
    <w:rsid w:val="0049688D"/>
    <w:rsid w:val="004A0775"/>
    <w:rsid w:val="004B146B"/>
    <w:rsid w:val="004B5837"/>
    <w:rsid w:val="004C0034"/>
    <w:rsid w:val="004C1582"/>
    <w:rsid w:val="004C1E78"/>
    <w:rsid w:val="004C7BFA"/>
    <w:rsid w:val="004D3DA0"/>
    <w:rsid w:val="004D6F26"/>
    <w:rsid w:val="004E0BA3"/>
    <w:rsid w:val="004E7A4B"/>
    <w:rsid w:val="004F79B9"/>
    <w:rsid w:val="0050256A"/>
    <w:rsid w:val="005134E4"/>
    <w:rsid w:val="00521B8C"/>
    <w:rsid w:val="0053071A"/>
    <w:rsid w:val="00531D43"/>
    <w:rsid w:val="00532344"/>
    <w:rsid w:val="00547762"/>
    <w:rsid w:val="00550445"/>
    <w:rsid w:val="005538DE"/>
    <w:rsid w:val="005824BD"/>
    <w:rsid w:val="00587F6D"/>
    <w:rsid w:val="005B02D9"/>
    <w:rsid w:val="005B59AE"/>
    <w:rsid w:val="005C529C"/>
    <w:rsid w:val="005E375B"/>
    <w:rsid w:val="005E4354"/>
    <w:rsid w:val="005F79D1"/>
    <w:rsid w:val="00600579"/>
    <w:rsid w:val="00600D2F"/>
    <w:rsid w:val="00604447"/>
    <w:rsid w:val="00605DB4"/>
    <w:rsid w:val="00606D73"/>
    <w:rsid w:val="00613020"/>
    <w:rsid w:val="006161A4"/>
    <w:rsid w:val="00630A61"/>
    <w:rsid w:val="0063470A"/>
    <w:rsid w:val="0064086C"/>
    <w:rsid w:val="0066222F"/>
    <w:rsid w:val="0066244B"/>
    <w:rsid w:val="00663F23"/>
    <w:rsid w:val="006661CA"/>
    <w:rsid w:val="00676B7F"/>
    <w:rsid w:val="00680310"/>
    <w:rsid w:val="00684DBE"/>
    <w:rsid w:val="006861FC"/>
    <w:rsid w:val="00686203"/>
    <w:rsid w:val="006A562A"/>
    <w:rsid w:val="006A603E"/>
    <w:rsid w:val="006B7B54"/>
    <w:rsid w:val="006C2DBD"/>
    <w:rsid w:val="006C36EA"/>
    <w:rsid w:val="006C5DE6"/>
    <w:rsid w:val="006D367D"/>
    <w:rsid w:val="006E15CE"/>
    <w:rsid w:val="006E1F1E"/>
    <w:rsid w:val="006E4589"/>
    <w:rsid w:val="006E7D63"/>
    <w:rsid w:val="00701E94"/>
    <w:rsid w:val="007041B1"/>
    <w:rsid w:val="007064EF"/>
    <w:rsid w:val="00706729"/>
    <w:rsid w:val="00711AE1"/>
    <w:rsid w:val="00720932"/>
    <w:rsid w:val="00730B98"/>
    <w:rsid w:val="0073173A"/>
    <w:rsid w:val="007334EB"/>
    <w:rsid w:val="00746AF3"/>
    <w:rsid w:val="00752EB1"/>
    <w:rsid w:val="00760F31"/>
    <w:rsid w:val="0076660B"/>
    <w:rsid w:val="0076694C"/>
    <w:rsid w:val="00793744"/>
    <w:rsid w:val="00794204"/>
    <w:rsid w:val="007A2EDB"/>
    <w:rsid w:val="007A456A"/>
    <w:rsid w:val="007B2926"/>
    <w:rsid w:val="007B5E03"/>
    <w:rsid w:val="007C4B38"/>
    <w:rsid w:val="007C58B2"/>
    <w:rsid w:val="007C5DE7"/>
    <w:rsid w:val="007D08D0"/>
    <w:rsid w:val="007D221E"/>
    <w:rsid w:val="007D5EF1"/>
    <w:rsid w:val="007E22D0"/>
    <w:rsid w:val="007F31CB"/>
    <w:rsid w:val="0080211B"/>
    <w:rsid w:val="00802492"/>
    <w:rsid w:val="00804045"/>
    <w:rsid w:val="0081217B"/>
    <w:rsid w:val="00820461"/>
    <w:rsid w:val="00820B32"/>
    <w:rsid w:val="00826475"/>
    <w:rsid w:val="008349C4"/>
    <w:rsid w:val="00834B64"/>
    <w:rsid w:val="00835526"/>
    <w:rsid w:val="0084068D"/>
    <w:rsid w:val="00855C5F"/>
    <w:rsid w:val="00856FFE"/>
    <w:rsid w:val="008615B7"/>
    <w:rsid w:val="00864F00"/>
    <w:rsid w:val="0086784E"/>
    <w:rsid w:val="00880350"/>
    <w:rsid w:val="00886110"/>
    <w:rsid w:val="008902F3"/>
    <w:rsid w:val="0089042C"/>
    <w:rsid w:val="008919C9"/>
    <w:rsid w:val="00893631"/>
    <w:rsid w:val="00896A1B"/>
    <w:rsid w:val="008A29DA"/>
    <w:rsid w:val="008B13B4"/>
    <w:rsid w:val="008B1D20"/>
    <w:rsid w:val="008B3123"/>
    <w:rsid w:val="008C18AF"/>
    <w:rsid w:val="008C3D8B"/>
    <w:rsid w:val="008D10DB"/>
    <w:rsid w:val="008D1DEC"/>
    <w:rsid w:val="008D2221"/>
    <w:rsid w:val="008E0821"/>
    <w:rsid w:val="008F0387"/>
    <w:rsid w:val="008F5A4A"/>
    <w:rsid w:val="00913BF7"/>
    <w:rsid w:val="009143DB"/>
    <w:rsid w:val="00920A64"/>
    <w:rsid w:val="00937C7A"/>
    <w:rsid w:val="00940E7F"/>
    <w:rsid w:val="00942CF6"/>
    <w:rsid w:val="0095348D"/>
    <w:rsid w:val="00963D3D"/>
    <w:rsid w:val="00967AEB"/>
    <w:rsid w:val="00971599"/>
    <w:rsid w:val="00983ACD"/>
    <w:rsid w:val="00984E79"/>
    <w:rsid w:val="00990D13"/>
    <w:rsid w:val="00991CB9"/>
    <w:rsid w:val="009974C5"/>
    <w:rsid w:val="009A1845"/>
    <w:rsid w:val="009A2D9D"/>
    <w:rsid w:val="009A7B6F"/>
    <w:rsid w:val="009B2C2E"/>
    <w:rsid w:val="009B5F28"/>
    <w:rsid w:val="009B736A"/>
    <w:rsid w:val="009C0DDE"/>
    <w:rsid w:val="009D47B8"/>
    <w:rsid w:val="009E098A"/>
    <w:rsid w:val="009E2427"/>
    <w:rsid w:val="009E27FE"/>
    <w:rsid w:val="009E3B83"/>
    <w:rsid w:val="009E6A50"/>
    <w:rsid w:val="009F32D7"/>
    <w:rsid w:val="009F3BC1"/>
    <w:rsid w:val="009F7940"/>
    <w:rsid w:val="009F7A32"/>
    <w:rsid w:val="00A01502"/>
    <w:rsid w:val="00A06249"/>
    <w:rsid w:val="00A12A2A"/>
    <w:rsid w:val="00A16993"/>
    <w:rsid w:val="00A25789"/>
    <w:rsid w:val="00A31BFF"/>
    <w:rsid w:val="00A379B1"/>
    <w:rsid w:val="00A41A65"/>
    <w:rsid w:val="00A51C28"/>
    <w:rsid w:val="00A542F8"/>
    <w:rsid w:val="00A70AF4"/>
    <w:rsid w:val="00A84A98"/>
    <w:rsid w:val="00A84B60"/>
    <w:rsid w:val="00A86E8E"/>
    <w:rsid w:val="00A927F7"/>
    <w:rsid w:val="00A9287D"/>
    <w:rsid w:val="00A93E7E"/>
    <w:rsid w:val="00AA04AE"/>
    <w:rsid w:val="00AA2A59"/>
    <w:rsid w:val="00AA5614"/>
    <w:rsid w:val="00AB0715"/>
    <w:rsid w:val="00AC32C7"/>
    <w:rsid w:val="00AD3243"/>
    <w:rsid w:val="00AE2E01"/>
    <w:rsid w:val="00AE2F91"/>
    <w:rsid w:val="00AF389E"/>
    <w:rsid w:val="00AF6C6E"/>
    <w:rsid w:val="00B00B50"/>
    <w:rsid w:val="00B01F25"/>
    <w:rsid w:val="00B0385D"/>
    <w:rsid w:val="00B049D8"/>
    <w:rsid w:val="00B052E9"/>
    <w:rsid w:val="00B062BF"/>
    <w:rsid w:val="00B125C1"/>
    <w:rsid w:val="00B13498"/>
    <w:rsid w:val="00B13529"/>
    <w:rsid w:val="00B13552"/>
    <w:rsid w:val="00B137B9"/>
    <w:rsid w:val="00B15178"/>
    <w:rsid w:val="00B17627"/>
    <w:rsid w:val="00B23719"/>
    <w:rsid w:val="00B30B1F"/>
    <w:rsid w:val="00B34BF7"/>
    <w:rsid w:val="00B6493D"/>
    <w:rsid w:val="00B65414"/>
    <w:rsid w:val="00B66E00"/>
    <w:rsid w:val="00B67894"/>
    <w:rsid w:val="00B76DF4"/>
    <w:rsid w:val="00B84C5B"/>
    <w:rsid w:val="00B902DE"/>
    <w:rsid w:val="00B906AB"/>
    <w:rsid w:val="00BA0591"/>
    <w:rsid w:val="00BB449A"/>
    <w:rsid w:val="00BC0E88"/>
    <w:rsid w:val="00BD6032"/>
    <w:rsid w:val="00BE3591"/>
    <w:rsid w:val="00BF4F8E"/>
    <w:rsid w:val="00C0425F"/>
    <w:rsid w:val="00C378D6"/>
    <w:rsid w:val="00C435A1"/>
    <w:rsid w:val="00C43BDC"/>
    <w:rsid w:val="00C43E6D"/>
    <w:rsid w:val="00C57D06"/>
    <w:rsid w:val="00C64965"/>
    <w:rsid w:val="00C669E4"/>
    <w:rsid w:val="00C84162"/>
    <w:rsid w:val="00C84A22"/>
    <w:rsid w:val="00C86440"/>
    <w:rsid w:val="00C9293C"/>
    <w:rsid w:val="00C941A2"/>
    <w:rsid w:val="00CB0BF5"/>
    <w:rsid w:val="00CC65E0"/>
    <w:rsid w:val="00CC72E6"/>
    <w:rsid w:val="00CD3344"/>
    <w:rsid w:val="00CE4389"/>
    <w:rsid w:val="00CE4C10"/>
    <w:rsid w:val="00CE5C3F"/>
    <w:rsid w:val="00CE7EA5"/>
    <w:rsid w:val="00CF159C"/>
    <w:rsid w:val="00CF2DD4"/>
    <w:rsid w:val="00CF691E"/>
    <w:rsid w:val="00D010A0"/>
    <w:rsid w:val="00D02AAC"/>
    <w:rsid w:val="00D06113"/>
    <w:rsid w:val="00D065F2"/>
    <w:rsid w:val="00D072B7"/>
    <w:rsid w:val="00D142C6"/>
    <w:rsid w:val="00D15EB0"/>
    <w:rsid w:val="00D24A0F"/>
    <w:rsid w:val="00D25CFA"/>
    <w:rsid w:val="00D30FAC"/>
    <w:rsid w:val="00D33F99"/>
    <w:rsid w:val="00D45FC8"/>
    <w:rsid w:val="00D5111D"/>
    <w:rsid w:val="00D541C2"/>
    <w:rsid w:val="00D55930"/>
    <w:rsid w:val="00D62A31"/>
    <w:rsid w:val="00D7064A"/>
    <w:rsid w:val="00D707D5"/>
    <w:rsid w:val="00D71375"/>
    <w:rsid w:val="00D72D12"/>
    <w:rsid w:val="00D73083"/>
    <w:rsid w:val="00D80372"/>
    <w:rsid w:val="00D900FC"/>
    <w:rsid w:val="00D90D0B"/>
    <w:rsid w:val="00D94BE1"/>
    <w:rsid w:val="00DC7891"/>
    <w:rsid w:val="00DE2446"/>
    <w:rsid w:val="00E16162"/>
    <w:rsid w:val="00E20351"/>
    <w:rsid w:val="00E434ED"/>
    <w:rsid w:val="00E45274"/>
    <w:rsid w:val="00E4656C"/>
    <w:rsid w:val="00E50531"/>
    <w:rsid w:val="00E534CD"/>
    <w:rsid w:val="00E64701"/>
    <w:rsid w:val="00E70280"/>
    <w:rsid w:val="00E7597E"/>
    <w:rsid w:val="00E77ECD"/>
    <w:rsid w:val="00E81D16"/>
    <w:rsid w:val="00E81F43"/>
    <w:rsid w:val="00E8487D"/>
    <w:rsid w:val="00E85728"/>
    <w:rsid w:val="00E86FD0"/>
    <w:rsid w:val="00E927FC"/>
    <w:rsid w:val="00E929E6"/>
    <w:rsid w:val="00E946FF"/>
    <w:rsid w:val="00E9740C"/>
    <w:rsid w:val="00EA2614"/>
    <w:rsid w:val="00EA2B46"/>
    <w:rsid w:val="00EB0113"/>
    <w:rsid w:val="00EB312F"/>
    <w:rsid w:val="00EB4DDE"/>
    <w:rsid w:val="00EB70AD"/>
    <w:rsid w:val="00EC1A2B"/>
    <w:rsid w:val="00EC285A"/>
    <w:rsid w:val="00EC54CC"/>
    <w:rsid w:val="00ED2E56"/>
    <w:rsid w:val="00EE338E"/>
    <w:rsid w:val="00EE5BBC"/>
    <w:rsid w:val="00EF0262"/>
    <w:rsid w:val="00F14884"/>
    <w:rsid w:val="00F17E75"/>
    <w:rsid w:val="00F41E8A"/>
    <w:rsid w:val="00F518D4"/>
    <w:rsid w:val="00F66D4C"/>
    <w:rsid w:val="00F66FF2"/>
    <w:rsid w:val="00F67867"/>
    <w:rsid w:val="00F73D96"/>
    <w:rsid w:val="00F82876"/>
    <w:rsid w:val="00F931F1"/>
    <w:rsid w:val="00FA5AA7"/>
    <w:rsid w:val="00FB2917"/>
    <w:rsid w:val="00FC50A3"/>
    <w:rsid w:val="00FD38A8"/>
    <w:rsid w:val="00FD417C"/>
    <w:rsid w:val="00FD5333"/>
    <w:rsid w:val="00FD56A2"/>
    <w:rsid w:val="00FD6B39"/>
    <w:rsid w:val="00FE2A3E"/>
    <w:rsid w:val="020A6FF0"/>
    <w:rsid w:val="02AF5615"/>
    <w:rsid w:val="03074C85"/>
    <w:rsid w:val="04CE3D21"/>
    <w:rsid w:val="0530607F"/>
    <w:rsid w:val="07126147"/>
    <w:rsid w:val="079F0AA0"/>
    <w:rsid w:val="07AC1666"/>
    <w:rsid w:val="07E82B4A"/>
    <w:rsid w:val="0866000B"/>
    <w:rsid w:val="0B2C6714"/>
    <w:rsid w:val="0BCB2D68"/>
    <w:rsid w:val="0BDA78E6"/>
    <w:rsid w:val="0CDC358F"/>
    <w:rsid w:val="0DA9532B"/>
    <w:rsid w:val="0EC434EC"/>
    <w:rsid w:val="0FD3043D"/>
    <w:rsid w:val="116E311E"/>
    <w:rsid w:val="122431D2"/>
    <w:rsid w:val="1327375B"/>
    <w:rsid w:val="136C5E5B"/>
    <w:rsid w:val="138403CC"/>
    <w:rsid w:val="1433594E"/>
    <w:rsid w:val="16D80521"/>
    <w:rsid w:val="17C74D2B"/>
    <w:rsid w:val="187B6457"/>
    <w:rsid w:val="194A42C2"/>
    <w:rsid w:val="19A76BC3"/>
    <w:rsid w:val="19DC74E8"/>
    <w:rsid w:val="1A8A208D"/>
    <w:rsid w:val="1AAD56D7"/>
    <w:rsid w:val="1BA65447"/>
    <w:rsid w:val="1C100164"/>
    <w:rsid w:val="1CE57A28"/>
    <w:rsid w:val="1D593155"/>
    <w:rsid w:val="1D69673C"/>
    <w:rsid w:val="1DA376A1"/>
    <w:rsid w:val="1F550F88"/>
    <w:rsid w:val="1F647696"/>
    <w:rsid w:val="1F8C09D0"/>
    <w:rsid w:val="1FA01AC6"/>
    <w:rsid w:val="202F5E3F"/>
    <w:rsid w:val="204F1D65"/>
    <w:rsid w:val="210D3335"/>
    <w:rsid w:val="211148FC"/>
    <w:rsid w:val="2188552B"/>
    <w:rsid w:val="21BF0583"/>
    <w:rsid w:val="22D8346C"/>
    <w:rsid w:val="22EC1AEA"/>
    <w:rsid w:val="22FD7853"/>
    <w:rsid w:val="23006C29"/>
    <w:rsid w:val="2305255D"/>
    <w:rsid w:val="23F15374"/>
    <w:rsid w:val="24A3442A"/>
    <w:rsid w:val="24E33775"/>
    <w:rsid w:val="2539118D"/>
    <w:rsid w:val="25962F99"/>
    <w:rsid w:val="266557DE"/>
    <w:rsid w:val="270317D9"/>
    <w:rsid w:val="27160DBC"/>
    <w:rsid w:val="27202B6D"/>
    <w:rsid w:val="27D37721"/>
    <w:rsid w:val="299F74F8"/>
    <w:rsid w:val="2A322633"/>
    <w:rsid w:val="2BA50FC1"/>
    <w:rsid w:val="2C326636"/>
    <w:rsid w:val="2CBF5993"/>
    <w:rsid w:val="2D052523"/>
    <w:rsid w:val="2F615344"/>
    <w:rsid w:val="2FFB336C"/>
    <w:rsid w:val="30CC660C"/>
    <w:rsid w:val="311C7A3E"/>
    <w:rsid w:val="32122246"/>
    <w:rsid w:val="325372E3"/>
    <w:rsid w:val="326A3E41"/>
    <w:rsid w:val="328D0EB2"/>
    <w:rsid w:val="328E0E98"/>
    <w:rsid w:val="33154F2C"/>
    <w:rsid w:val="33661445"/>
    <w:rsid w:val="33CE543B"/>
    <w:rsid w:val="347F2EC1"/>
    <w:rsid w:val="35705EC7"/>
    <w:rsid w:val="366457A2"/>
    <w:rsid w:val="36B71CF0"/>
    <w:rsid w:val="36C95F72"/>
    <w:rsid w:val="37AE28BD"/>
    <w:rsid w:val="38206066"/>
    <w:rsid w:val="392F29BA"/>
    <w:rsid w:val="3987340F"/>
    <w:rsid w:val="39D41213"/>
    <w:rsid w:val="3A3D39B8"/>
    <w:rsid w:val="3C0206A2"/>
    <w:rsid w:val="3C892FFF"/>
    <w:rsid w:val="3D200DF0"/>
    <w:rsid w:val="3D3F5986"/>
    <w:rsid w:val="3D954E00"/>
    <w:rsid w:val="3DD61118"/>
    <w:rsid w:val="3E27701F"/>
    <w:rsid w:val="3F5E56C6"/>
    <w:rsid w:val="3FB55092"/>
    <w:rsid w:val="41D43A12"/>
    <w:rsid w:val="42181B5C"/>
    <w:rsid w:val="42D92364"/>
    <w:rsid w:val="43262D44"/>
    <w:rsid w:val="434F77FF"/>
    <w:rsid w:val="441E37F4"/>
    <w:rsid w:val="44A1408B"/>
    <w:rsid w:val="45DB589E"/>
    <w:rsid w:val="45F45D57"/>
    <w:rsid w:val="47E701B3"/>
    <w:rsid w:val="487B1097"/>
    <w:rsid w:val="48D975B1"/>
    <w:rsid w:val="48E2422F"/>
    <w:rsid w:val="490746A0"/>
    <w:rsid w:val="49B4660E"/>
    <w:rsid w:val="4C215AB1"/>
    <w:rsid w:val="4D250789"/>
    <w:rsid w:val="4D31744A"/>
    <w:rsid w:val="4D4F7D3C"/>
    <w:rsid w:val="4DC121B9"/>
    <w:rsid w:val="4DD05B23"/>
    <w:rsid w:val="4DF27705"/>
    <w:rsid w:val="4E162EFC"/>
    <w:rsid w:val="4F3864B1"/>
    <w:rsid w:val="4F3C332C"/>
    <w:rsid w:val="4F9C201E"/>
    <w:rsid w:val="4FBF20F3"/>
    <w:rsid w:val="50180D5B"/>
    <w:rsid w:val="52276D89"/>
    <w:rsid w:val="522C52B6"/>
    <w:rsid w:val="523465CB"/>
    <w:rsid w:val="52DD755D"/>
    <w:rsid w:val="5416006D"/>
    <w:rsid w:val="55823A64"/>
    <w:rsid w:val="558F7F2F"/>
    <w:rsid w:val="55B05C84"/>
    <w:rsid w:val="570556BE"/>
    <w:rsid w:val="579C684C"/>
    <w:rsid w:val="57F45D22"/>
    <w:rsid w:val="596B3564"/>
    <w:rsid w:val="5AC75DF8"/>
    <w:rsid w:val="5C7A794B"/>
    <w:rsid w:val="5D610739"/>
    <w:rsid w:val="5D8A7AC2"/>
    <w:rsid w:val="5DB143F6"/>
    <w:rsid w:val="5EF401C0"/>
    <w:rsid w:val="608D2757"/>
    <w:rsid w:val="619F14FA"/>
    <w:rsid w:val="62FD0BCE"/>
    <w:rsid w:val="634E6172"/>
    <w:rsid w:val="635C263B"/>
    <w:rsid w:val="63EE2B85"/>
    <w:rsid w:val="65051FBC"/>
    <w:rsid w:val="65FB4102"/>
    <w:rsid w:val="6713648F"/>
    <w:rsid w:val="67221CF3"/>
    <w:rsid w:val="6841145C"/>
    <w:rsid w:val="68912393"/>
    <w:rsid w:val="69463D73"/>
    <w:rsid w:val="6B6812B6"/>
    <w:rsid w:val="6BA179D9"/>
    <w:rsid w:val="6BA6593A"/>
    <w:rsid w:val="6BE648F5"/>
    <w:rsid w:val="6C6C67AC"/>
    <w:rsid w:val="6CA630E2"/>
    <w:rsid w:val="6D393050"/>
    <w:rsid w:val="6DA455D9"/>
    <w:rsid w:val="704E09C0"/>
    <w:rsid w:val="72B66CB8"/>
    <w:rsid w:val="73D1686F"/>
    <w:rsid w:val="73EC584E"/>
    <w:rsid w:val="759F09EE"/>
    <w:rsid w:val="762F1370"/>
    <w:rsid w:val="76CA445D"/>
    <w:rsid w:val="76D214FF"/>
    <w:rsid w:val="772207AC"/>
    <w:rsid w:val="777F364F"/>
    <w:rsid w:val="77AC7EAB"/>
    <w:rsid w:val="78680440"/>
    <w:rsid w:val="79113856"/>
    <w:rsid w:val="79166B2C"/>
    <w:rsid w:val="7940298F"/>
    <w:rsid w:val="79FE72AE"/>
    <w:rsid w:val="7A591750"/>
    <w:rsid w:val="7BC96875"/>
    <w:rsid w:val="7CC90E41"/>
    <w:rsid w:val="7E151EEB"/>
    <w:rsid w:val="7E345D1D"/>
    <w:rsid w:val="7EFC787A"/>
    <w:rsid w:val="7F96510F"/>
    <w:rsid w:val="7FFD1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widowControl w:val="0"/>
      <w:spacing w:before="260" w:after="260" w:line="412"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6FF5A-9CBC-45E4-9989-8D02BFB67FE0}">
  <ds:schemaRefs/>
</ds:datastoreItem>
</file>

<file path=docProps/app.xml><?xml version="1.0" encoding="utf-8"?>
<Properties xmlns="http://schemas.openxmlformats.org/officeDocument/2006/extended-properties" xmlns:vt="http://schemas.openxmlformats.org/officeDocument/2006/docPropsVTypes">
  <Template>Normal</Template>
  <Pages>4</Pages>
  <Words>1094</Words>
  <Characters>1147</Characters>
  <Lines>19</Lines>
  <Paragraphs>5</Paragraphs>
  <TotalTime>170</TotalTime>
  <ScaleCrop>false</ScaleCrop>
  <LinksUpToDate>false</LinksUpToDate>
  <CharactersWithSpaces>1147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2020-08-06T00:17:00Z</dcterms:created>
  <dc:creator>Liang Jiang</dc:creator>
  <cp:lastModifiedBy>心尖</cp:lastModifiedBy>
  <dcterms:modified xsi:type="dcterms:W3CDTF">2025-06-16T06:44:47Z</dcterms:modified>
  <cp:revision>517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commondata">
    <vt:lpwstr>eyJoZGlkIjoiOWI3ZGNkMmRlMTM0Y2RkMjIwNmY4ZDc3OTkzMGUzZjgifQ==</vt:lpwstr>
  </property>
  <property fmtid="{D5CDD505-2E9C-101B-9397-08002B2CF9AE}" pid="4" name="ICV">
    <vt:lpwstr>D3AE4CA84387466DA9ED0F59B045EAAE_13</vt:lpwstr>
  </property>
  <property fmtid="{D5CDD505-2E9C-101B-9397-08002B2CF9AE}" pid="5" name="KSOTemplateDocerSaveRecord">
    <vt:lpwstr>eyJoZGlkIjoiNmVlNjJlYWJkYTVlNTA4ODE4NzhkYzg5MmUwYzA3NjUiLCJ1c2VySWQiOiI3MzIwNzUyMTUifQ==</vt:lpwstr>
  </property>
</Properties>
</file>