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ECDA6" w14:textId="77777777" w:rsidR="0030475D" w:rsidRDefault="00000000">
      <w:pPr>
        <w:pStyle w:val="2"/>
        <w:jc w:val="center"/>
        <w:rPr>
          <w:lang w:eastAsia="zh-Hans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Hans"/>
        </w:rPr>
        <w:t>技术偏离表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"/>
        <w:gridCol w:w="1367"/>
        <w:gridCol w:w="1174"/>
        <w:gridCol w:w="1176"/>
        <w:gridCol w:w="1449"/>
        <w:gridCol w:w="1181"/>
        <w:gridCol w:w="1181"/>
      </w:tblGrid>
      <w:tr w:rsidR="0030475D" w14:paraId="7FC01536" w14:textId="77777777">
        <w:tc>
          <w:tcPr>
            <w:tcW w:w="1018" w:type="dxa"/>
          </w:tcPr>
          <w:p w14:paraId="20B4134D" w14:textId="77777777" w:rsidR="0030475D" w:rsidRDefault="00000000">
            <w:pPr>
              <w:pStyle w:val="TableText"/>
              <w:spacing w:before="88" w:line="223" w:lineRule="auto"/>
              <w:ind w:left="98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3"/>
                <w:sz w:val="32"/>
                <w:szCs w:val="32"/>
              </w:rPr>
              <w:t>序号</w:t>
            </w:r>
          </w:p>
        </w:tc>
        <w:tc>
          <w:tcPr>
            <w:tcW w:w="1416" w:type="dxa"/>
          </w:tcPr>
          <w:p w14:paraId="37553B14" w14:textId="77777777" w:rsidR="0030475D" w:rsidRDefault="00000000">
            <w:pPr>
              <w:pStyle w:val="TableText"/>
              <w:spacing w:before="89" w:line="222" w:lineRule="auto"/>
              <w:ind w:left="95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8"/>
                <w:sz w:val="32"/>
                <w:szCs w:val="32"/>
              </w:rPr>
              <w:t>标的名称</w:t>
            </w:r>
          </w:p>
        </w:tc>
        <w:tc>
          <w:tcPr>
            <w:tcW w:w="2148" w:type="dxa"/>
            <w:gridSpan w:val="2"/>
          </w:tcPr>
          <w:p w14:paraId="5BC83A64" w14:textId="77777777" w:rsidR="0030475D" w:rsidRDefault="00000000">
            <w:pPr>
              <w:pStyle w:val="TableText"/>
              <w:spacing w:before="89" w:line="221" w:lineRule="auto"/>
              <w:ind w:left="101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10"/>
                <w:sz w:val="32"/>
                <w:szCs w:val="32"/>
              </w:rPr>
              <w:t>招标技术要求</w:t>
            </w:r>
          </w:p>
        </w:tc>
        <w:tc>
          <w:tcPr>
            <w:tcW w:w="1503" w:type="dxa"/>
          </w:tcPr>
          <w:p w14:paraId="2B74FD26" w14:textId="77777777" w:rsidR="0030475D" w:rsidRDefault="00000000">
            <w:pPr>
              <w:pStyle w:val="TableText"/>
              <w:spacing w:before="89" w:line="221" w:lineRule="auto"/>
              <w:ind w:left="101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10"/>
                <w:sz w:val="32"/>
                <w:szCs w:val="32"/>
              </w:rPr>
              <w:t>投标响应内容</w:t>
            </w:r>
          </w:p>
        </w:tc>
        <w:tc>
          <w:tcPr>
            <w:tcW w:w="1217" w:type="dxa"/>
          </w:tcPr>
          <w:p w14:paraId="42206715" w14:textId="77777777" w:rsidR="0030475D" w:rsidRDefault="00000000">
            <w:pPr>
              <w:pStyle w:val="TableText"/>
              <w:spacing w:before="89" w:line="221" w:lineRule="auto"/>
              <w:ind w:left="101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8"/>
                <w:sz w:val="32"/>
                <w:szCs w:val="32"/>
              </w:rPr>
              <w:t>偏离程度</w:t>
            </w:r>
          </w:p>
        </w:tc>
        <w:tc>
          <w:tcPr>
            <w:tcW w:w="1217" w:type="dxa"/>
          </w:tcPr>
          <w:p w14:paraId="701F6705" w14:textId="77777777" w:rsidR="0030475D" w:rsidRDefault="00000000">
            <w:pPr>
              <w:pStyle w:val="TableText"/>
              <w:spacing w:before="88" w:line="223" w:lineRule="auto"/>
              <w:ind w:left="105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2"/>
                <w:sz w:val="32"/>
                <w:szCs w:val="32"/>
              </w:rPr>
              <w:t>备注</w:t>
            </w:r>
          </w:p>
        </w:tc>
      </w:tr>
      <w:tr w:rsidR="0030475D" w14:paraId="436D736D" w14:textId="77777777">
        <w:tc>
          <w:tcPr>
            <w:tcW w:w="1018" w:type="dxa"/>
            <w:vMerge w:val="restart"/>
          </w:tcPr>
          <w:p w14:paraId="06FAB620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416" w:type="dxa"/>
            <w:vMerge w:val="restart"/>
          </w:tcPr>
          <w:p w14:paraId="5B29A6B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ECAF90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  <w:r>
              <w:rPr>
                <w:rFonts w:ascii="仿宋" w:eastAsia="仿宋" w:hAnsi="仿宋" w:cs="仿宋"/>
                <w:sz w:val="32"/>
                <w:szCs w:val="32"/>
              </w:rPr>
              <w:t>★</w:t>
            </w:r>
          </w:p>
        </w:tc>
        <w:tc>
          <w:tcPr>
            <w:tcW w:w="931" w:type="dxa"/>
          </w:tcPr>
          <w:p w14:paraId="7E180A4A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1.1...</w:t>
            </w:r>
          </w:p>
        </w:tc>
        <w:tc>
          <w:tcPr>
            <w:tcW w:w="1503" w:type="dxa"/>
          </w:tcPr>
          <w:p w14:paraId="7B4FB70F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C2EB628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0EF22C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111D359D" w14:textId="77777777">
        <w:tc>
          <w:tcPr>
            <w:tcW w:w="1018" w:type="dxa"/>
            <w:vMerge/>
          </w:tcPr>
          <w:p w14:paraId="58F1F696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558DB81A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8DC8E98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00572C33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1.2...</w:t>
            </w:r>
          </w:p>
        </w:tc>
        <w:tc>
          <w:tcPr>
            <w:tcW w:w="1503" w:type="dxa"/>
          </w:tcPr>
          <w:p w14:paraId="2B473EE0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43E08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208A7E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7E3F424D" w14:textId="77777777">
        <w:tc>
          <w:tcPr>
            <w:tcW w:w="1018" w:type="dxa"/>
            <w:vMerge/>
          </w:tcPr>
          <w:p w14:paraId="289E7777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6259E93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2E55E7A3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30A41236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...</w:t>
            </w:r>
          </w:p>
        </w:tc>
        <w:tc>
          <w:tcPr>
            <w:tcW w:w="1503" w:type="dxa"/>
          </w:tcPr>
          <w:p w14:paraId="215B6BB9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4B406455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0055FFB4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7663B371" w14:textId="77777777">
        <w:tc>
          <w:tcPr>
            <w:tcW w:w="1018" w:type="dxa"/>
            <w:vMerge w:val="restart"/>
          </w:tcPr>
          <w:p w14:paraId="5BDF80BA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416" w:type="dxa"/>
            <w:vMerge w:val="restart"/>
          </w:tcPr>
          <w:p w14:paraId="285A586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2CFF4D47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5944640C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2.1...</w:t>
            </w:r>
          </w:p>
        </w:tc>
        <w:tc>
          <w:tcPr>
            <w:tcW w:w="1503" w:type="dxa"/>
          </w:tcPr>
          <w:p w14:paraId="2FBF1699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50D2B72F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ECA6A7B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4173D16A" w14:textId="77777777">
        <w:tc>
          <w:tcPr>
            <w:tcW w:w="1018" w:type="dxa"/>
            <w:vMerge/>
          </w:tcPr>
          <w:p w14:paraId="69E7F02F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01F617EA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5900218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7512463A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2.2...</w:t>
            </w:r>
          </w:p>
        </w:tc>
        <w:tc>
          <w:tcPr>
            <w:tcW w:w="1503" w:type="dxa"/>
          </w:tcPr>
          <w:p w14:paraId="591D1348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4B79A6D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15037A34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7ABF00E9" w14:textId="77777777">
        <w:tc>
          <w:tcPr>
            <w:tcW w:w="1018" w:type="dxa"/>
            <w:vMerge/>
          </w:tcPr>
          <w:p w14:paraId="1335B603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0E945727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BE02046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1043049C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...</w:t>
            </w:r>
          </w:p>
        </w:tc>
        <w:tc>
          <w:tcPr>
            <w:tcW w:w="1503" w:type="dxa"/>
          </w:tcPr>
          <w:p w14:paraId="76148CCA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0D6A2376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BDF25E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</w:tbl>
    <w:p w14:paraId="0C92E89A" w14:textId="77777777" w:rsidR="0030475D" w:rsidRDefault="0030475D">
      <w:pPr>
        <w:pStyle w:val="null3"/>
        <w:jc w:val="both"/>
        <w:rPr>
          <w:rFonts w:ascii="仿宋" w:eastAsia="仿宋" w:hAnsi="仿宋" w:cs="仿宋" w:hint="default"/>
          <w:sz w:val="32"/>
          <w:szCs w:val="32"/>
        </w:rPr>
      </w:pPr>
    </w:p>
    <w:p w14:paraId="7AF21C75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说明：</w:t>
      </w:r>
    </w:p>
    <w:p w14:paraId="353A9D68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 “招标技术要求”栏应详细列明招标文件中的技术要求。</w:t>
      </w:r>
    </w:p>
    <w:p w14:paraId="24B55DA6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 “投标响应内容”栏填写投标人对招标文件提出的技术要求作出的明确响应，并列明具体响应数值或内容，只注明符合、 满足等无具体内容表述的，将视为未实质性满足招标文件要求。</w:t>
      </w:r>
    </w:p>
    <w:p w14:paraId="5CD66BFD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 “偏离程度”栏填写满足、响应或正偏离、负偏离。</w:t>
      </w:r>
    </w:p>
    <w:p w14:paraId="28F9BC14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4. “备注”栏可填写偏离情况的具体说明。</w:t>
      </w:r>
    </w:p>
    <w:p w14:paraId="0FB105B7" w14:textId="0F18C531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5. 本表填写内容与分项报价表不一致的，以分项报价表内容为准。</w:t>
      </w:r>
    </w:p>
    <w:sectPr w:rsidR="00304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B52B8D"/>
    <w:rsid w:val="0030475D"/>
    <w:rsid w:val="00826D6A"/>
    <w:rsid w:val="177F50ED"/>
    <w:rsid w:val="53B52B8D"/>
    <w:rsid w:val="77F79321"/>
    <w:rsid w:val="7AD9781C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9C82A"/>
  <w15:docId w15:val="{698BFFD7-94ED-4B92-A72D-AE4918C3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rPr>
      <w:rFonts w:hint="eastAsia"/>
      <w:lang w:eastAsia="zh-Hans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terms:modified xsi:type="dcterms:W3CDTF">2025-01-02T09:25:00Z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E25CF70340681F6B77A14D671DC9A308_43</vt:lpwstr>
  </property>
</Properties>
</file>