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BEB457">
      <w:pPr>
        <w:jc w:val="center"/>
        <w:rPr>
          <w:rFonts w:hint="eastAsia"/>
          <w:b/>
          <w:bCs/>
          <w:sz w:val="44"/>
          <w:szCs w:val="44"/>
        </w:rPr>
      </w:pPr>
      <w:r>
        <w:rPr>
          <w:rFonts w:hint="eastAsia"/>
          <w:b/>
          <w:bCs/>
          <w:sz w:val="44"/>
          <w:szCs w:val="44"/>
        </w:rPr>
        <w:t>编</w:t>
      </w:r>
      <w:r>
        <w:rPr>
          <w:rFonts w:hint="eastAsia"/>
          <w:b/>
          <w:bCs/>
          <w:sz w:val="44"/>
          <w:szCs w:val="44"/>
          <w:lang w:val="en-US" w:eastAsia="zh-CN"/>
        </w:rPr>
        <w:t xml:space="preserve"> </w:t>
      </w:r>
      <w:r>
        <w:rPr>
          <w:rFonts w:hint="eastAsia"/>
          <w:b/>
          <w:bCs/>
          <w:sz w:val="44"/>
          <w:szCs w:val="44"/>
        </w:rPr>
        <w:t>制</w:t>
      </w:r>
      <w:r>
        <w:rPr>
          <w:rFonts w:hint="eastAsia"/>
          <w:b/>
          <w:bCs/>
          <w:sz w:val="44"/>
          <w:szCs w:val="44"/>
          <w:lang w:val="en-US" w:eastAsia="zh-CN"/>
        </w:rPr>
        <w:t xml:space="preserve"> </w:t>
      </w:r>
      <w:r>
        <w:rPr>
          <w:rFonts w:hint="eastAsia"/>
          <w:b/>
          <w:bCs/>
          <w:sz w:val="44"/>
          <w:szCs w:val="44"/>
        </w:rPr>
        <w:t>说</w:t>
      </w:r>
      <w:r>
        <w:rPr>
          <w:rFonts w:hint="eastAsia"/>
          <w:b/>
          <w:bCs/>
          <w:sz w:val="44"/>
          <w:szCs w:val="44"/>
          <w:lang w:val="en-US" w:eastAsia="zh-CN"/>
        </w:rPr>
        <w:t xml:space="preserve"> </w:t>
      </w:r>
      <w:r>
        <w:rPr>
          <w:rFonts w:hint="eastAsia"/>
          <w:b/>
          <w:bCs/>
          <w:sz w:val="44"/>
          <w:szCs w:val="44"/>
        </w:rPr>
        <w:t>明</w:t>
      </w:r>
    </w:p>
    <w:p w14:paraId="2340067C">
      <w:pPr>
        <w:pStyle w:val="2"/>
        <w:keepNext w:val="0"/>
        <w:keepLines w:val="0"/>
        <w:widowControl/>
        <w:suppressLineNumbers w:val="0"/>
        <w:spacing w:before="0" w:beforeAutospacing="0" w:after="0" w:afterAutospacing="0"/>
        <w:ind w:left="0" w:right="0" w:firstLine="0"/>
      </w:pPr>
    </w:p>
    <w:p w14:paraId="31B53BFA">
      <w:pPr>
        <w:keepNext w:val="0"/>
        <w:keepLines w:val="0"/>
        <w:widowControl/>
        <w:suppressLineNumbers w:val="0"/>
        <w:jc w:val="left"/>
        <w:rPr>
          <w:rFonts w:ascii="宋体" w:hAnsi="宋体" w:eastAsia="宋体" w:cs="宋体"/>
          <w:sz w:val="22"/>
          <w:szCs w:val="22"/>
        </w:rPr>
      </w:pPr>
      <w:r>
        <w:rPr>
          <w:rFonts w:hint="eastAsia" w:ascii="宋体" w:hAnsi="宋体" w:eastAsia="宋体" w:cs="宋体"/>
          <w:sz w:val="22"/>
          <w:szCs w:val="22"/>
          <w:lang w:val="en-US" w:eastAsia="zh-CN"/>
        </w:rPr>
        <w:t>一、</w:t>
      </w:r>
      <w:r>
        <w:rPr>
          <w:rFonts w:ascii="宋体" w:hAnsi="宋体" w:eastAsia="宋体" w:cs="宋体"/>
          <w:sz w:val="22"/>
          <w:szCs w:val="22"/>
        </w:rPr>
        <w:t>工程名称:</w:t>
      </w:r>
      <w:r>
        <w:rPr>
          <w:rFonts w:hint="eastAsia" w:ascii="宋体" w:hAnsi="宋体" w:eastAsia="宋体" w:cs="宋体"/>
          <w:sz w:val="22"/>
          <w:szCs w:val="22"/>
          <w:lang w:val="en-US" w:eastAsia="zh-CN"/>
        </w:rPr>
        <w:t>树林召镇二锁圪梁种羊场三期-胚胎移植车间</w:t>
      </w:r>
    </w:p>
    <w:p w14:paraId="07C60D81">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pPr>
      <w:r>
        <w:rPr>
          <w:rFonts w:hint="eastAsia" w:ascii="宋体" w:hAnsi="宋体" w:eastAsia="宋体" w:cs="宋体"/>
          <w:sz w:val="22"/>
          <w:szCs w:val="22"/>
          <w:lang w:val="en-US" w:eastAsia="zh-CN"/>
        </w:rPr>
        <w:t>二、</w:t>
      </w:r>
      <w:r>
        <w:rPr>
          <w:rFonts w:ascii="宋体" w:hAnsi="宋体" w:eastAsia="宋体" w:cs="宋体"/>
          <w:sz w:val="22"/>
          <w:szCs w:val="22"/>
        </w:rPr>
        <w:t>建设地点:内蒙古达拉特旗树林召镇二锁圪梁村</w:t>
      </w:r>
    </w:p>
    <w:p w14:paraId="71C95B30">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三</w:t>
      </w:r>
      <w:bookmarkStart w:id="0" w:name="_GoBack"/>
      <w:bookmarkEnd w:id="0"/>
      <w:r>
        <w:rPr>
          <w:rFonts w:hint="eastAsia"/>
          <w:lang w:val="en-US" w:eastAsia="zh-CN"/>
        </w:rPr>
        <w:t>、</w:t>
      </w:r>
      <w:r>
        <w:rPr>
          <w:rFonts w:hint="eastAsia"/>
        </w:rPr>
        <w:t xml:space="preserve">编制依据： </w:t>
      </w:r>
    </w:p>
    <w:p w14:paraId="0EBA3323">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rPr>
        <w:t xml:space="preserve">1、《建筑工程施工发包与承包计价管理办法》（住房和城乡建设部令 16 号）； </w:t>
      </w:r>
    </w:p>
    <w:p w14:paraId="0416F857">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rPr>
        <w:t xml:space="preserve">2、《建设工程工程量清单计价规范》（GB50500-2013）及解释和勘误； </w:t>
      </w:r>
    </w:p>
    <w:p w14:paraId="0DD3D493">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rPr>
        <w:t>3、关于印发《内蒙古自治区建设工程工程量清单计价规范实施细则》的通知内建工[2013]641 号；</w:t>
      </w:r>
    </w:p>
    <w:p w14:paraId="10FC7D97">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rPr>
        <w:t>4、2017年《内蒙古房屋建筑与装饰工程预算定额》</w:t>
      </w:r>
      <w:r>
        <w:rPr>
          <w:rFonts w:hint="eastAsia"/>
          <w:lang w:eastAsia="zh-CN"/>
        </w:rPr>
        <w:t>；</w:t>
      </w:r>
      <w:r>
        <w:rPr>
          <w:rFonts w:hint="eastAsia"/>
        </w:rPr>
        <w:t xml:space="preserve"> </w:t>
      </w:r>
    </w:p>
    <w:p w14:paraId="4A1FEB90">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5</w:t>
      </w:r>
      <w:r>
        <w:rPr>
          <w:rFonts w:hint="eastAsia"/>
        </w:rPr>
        <w:t>、2017年《内蒙古</w:t>
      </w:r>
      <w:r>
        <w:rPr>
          <w:rFonts w:hint="eastAsia"/>
          <w:lang w:val="en-US" w:eastAsia="zh-CN"/>
        </w:rPr>
        <w:t>通用安装</w:t>
      </w:r>
      <w:r>
        <w:rPr>
          <w:rFonts w:hint="eastAsia"/>
        </w:rPr>
        <w:t>工程预算定额》</w:t>
      </w:r>
      <w:r>
        <w:rPr>
          <w:rFonts w:hint="eastAsia"/>
          <w:lang w:eastAsia="zh-CN"/>
        </w:rPr>
        <w:t>；</w:t>
      </w:r>
      <w:r>
        <w:rPr>
          <w:rFonts w:hint="eastAsia"/>
        </w:rPr>
        <w:t xml:space="preserve"> </w:t>
      </w:r>
    </w:p>
    <w:p w14:paraId="3E559A2E">
      <w:pPr>
        <w:keepNext w:val="0"/>
        <w:keepLines w:val="0"/>
        <w:pageBreakBefore w:val="0"/>
        <w:kinsoku/>
        <w:wordWrap/>
        <w:overflowPunct/>
        <w:topLinePunct w:val="0"/>
        <w:autoSpaceDE/>
        <w:autoSpaceDN/>
        <w:bidi w:val="0"/>
        <w:adjustRightInd/>
        <w:snapToGrid/>
        <w:spacing w:line="360" w:lineRule="auto"/>
        <w:textAlignment w:val="auto"/>
        <w:rPr>
          <w:rFonts w:hint="eastAsia" w:eastAsiaTheme="minorEastAsia"/>
          <w:lang w:eastAsia="zh-CN"/>
        </w:rPr>
      </w:pPr>
      <w:r>
        <w:rPr>
          <w:rFonts w:hint="eastAsia"/>
          <w:lang w:val="en-US" w:eastAsia="zh-CN"/>
        </w:rPr>
        <w:t>6</w:t>
      </w:r>
      <w:r>
        <w:rPr>
          <w:rFonts w:hint="eastAsia"/>
        </w:rPr>
        <w:t>、2017年《内蒙古</w:t>
      </w:r>
      <w:r>
        <w:rPr>
          <w:rFonts w:hint="eastAsia"/>
          <w:lang w:val="en-US" w:eastAsia="zh-CN"/>
        </w:rPr>
        <w:t>市政</w:t>
      </w:r>
      <w:r>
        <w:rPr>
          <w:rFonts w:hint="eastAsia"/>
        </w:rPr>
        <w:t>工程预算定额》</w:t>
      </w:r>
      <w:r>
        <w:rPr>
          <w:rFonts w:hint="eastAsia"/>
          <w:lang w:eastAsia="zh-CN"/>
        </w:rPr>
        <w:t>；</w:t>
      </w:r>
    </w:p>
    <w:p w14:paraId="0CE0A898">
      <w:pPr>
        <w:keepNext w:val="0"/>
        <w:keepLines w:val="0"/>
        <w:pageBreakBefore w:val="0"/>
        <w:kinsoku/>
        <w:wordWrap/>
        <w:overflowPunct/>
        <w:topLinePunct w:val="0"/>
        <w:autoSpaceDE/>
        <w:autoSpaceDN/>
        <w:bidi w:val="0"/>
        <w:adjustRightInd/>
        <w:snapToGrid/>
        <w:spacing w:line="360" w:lineRule="auto"/>
        <w:textAlignment w:val="auto"/>
        <w:rPr>
          <w:rFonts w:hint="eastAsia" w:eastAsiaTheme="minorEastAsia"/>
          <w:lang w:eastAsia="zh-CN"/>
        </w:rPr>
      </w:pPr>
      <w:r>
        <w:rPr>
          <w:rFonts w:hint="eastAsia"/>
          <w:lang w:val="en-US" w:eastAsia="zh-CN"/>
        </w:rPr>
        <w:t>7</w:t>
      </w:r>
      <w:r>
        <w:rPr>
          <w:rFonts w:hint="eastAsia"/>
        </w:rPr>
        <w:t>、2017年《内蒙古自治区建设工程计价依据》</w:t>
      </w:r>
      <w:r>
        <w:rPr>
          <w:rFonts w:hint="eastAsia"/>
          <w:lang w:eastAsia="zh-CN"/>
        </w:rPr>
        <w:t>；</w:t>
      </w:r>
    </w:p>
    <w:p w14:paraId="6D85C0BD">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8</w:t>
      </w:r>
      <w:r>
        <w:rPr>
          <w:rFonts w:hint="eastAsia"/>
        </w:rPr>
        <w:t>、依据建设单位提供的</w:t>
      </w:r>
      <w:r>
        <w:rPr>
          <w:rFonts w:hint="eastAsia"/>
          <w:lang w:val="en-US" w:eastAsia="zh-CN"/>
        </w:rPr>
        <w:t>图纸</w:t>
      </w:r>
      <w:r>
        <w:rPr>
          <w:rFonts w:hint="eastAsia"/>
        </w:rPr>
        <w:t xml:space="preserve">； </w:t>
      </w:r>
    </w:p>
    <w:p w14:paraId="266AFC71">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9</w:t>
      </w:r>
      <w:r>
        <w:rPr>
          <w:rFonts w:hint="eastAsia"/>
        </w:rPr>
        <w:t xml:space="preserve">、与本工程有关的标准（包括标准图集）、规范、技术资料； </w:t>
      </w:r>
    </w:p>
    <w:p w14:paraId="446135E0">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10</w:t>
      </w:r>
      <w:r>
        <w:rPr>
          <w:rFonts w:hint="eastAsia"/>
        </w:rPr>
        <w:t xml:space="preserve">、建设工程造价管理部门发布的有关工程造价的调整文件； </w:t>
      </w:r>
    </w:p>
    <w:p w14:paraId="54A3FA24">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rPr>
        <w:t>1</w:t>
      </w:r>
      <w:r>
        <w:rPr>
          <w:rFonts w:hint="eastAsia"/>
          <w:lang w:val="en-US" w:eastAsia="zh-CN"/>
        </w:rPr>
        <w:t>1</w:t>
      </w:r>
      <w:r>
        <w:rPr>
          <w:rFonts w:hint="eastAsia"/>
        </w:rPr>
        <w:t xml:space="preserve">、规费执行《内蒙古自治区住房和城乡建设厅文件关于调整内蒙古自治区建设工程计价依据规费中养老保险费率的通知》内建标〔2019〕468号文件，规费费率为 19%； </w:t>
      </w:r>
    </w:p>
    <w:p w14:paraId="4E43BA63">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rPr>
        <w:t>1</w:t>
      </w:r>
      <w:r>
        <w:rPr>
          <w:rFonts w:hint="eastAsia"/>
          <w:lang w:val="en-US" w:eastAsia="zh-CN"/>
        </w:rPr>
        <w:t>2</w:t>
      </w:r>
      <w:r>
        <w:rPr>
          <w:rFonts w:hint="eastAsia"/>
        </w:rPr>
        <w:t>、税金执行《关于调整内蒙古自治区建设工程计价依据增值税税率的通知》内建标〔2019〕11</w:t>
      </w:r>
      <w:r>
        <w:rPr>
          <w:rFonts w:hint="eastAsia"/>
          <w:lang w:val="en-US" w:eastAsia="zh-CN"/>
        </w:rPr>
        <w:t>3</w:t>
      </w:r>
      <w:r>
        <w:rPr>
          <w:rFonts w:hint="eastAsia"/>
        </w:rPr>
        <w:t xml:space="preserve">号文件税率为9% 。 </w:t>
      </w:r>
    </w:p>
    <w:p w14:paraId="6AEA07F4">
      <w:pPr>
        <w:keepNext w:val="0"/>
        <w:keepLines w:val="0"/>
        <w:pageBreakBefore w:val="0"/>
        <w:kinsoku/>
        <w:wordWrap/>
        <w:overflowPunct/>
        <w:topLinePunct w:val="0"/>
        <w:autoSpaceDE/>
        <w:autoSpaceDN/>
        <w:bidi w:val="0"/>
        <w:adjustRightInd/>
        <w:snapToGrid/>
        <w:spacing w:line="360" w:lineRule="auto"/>
        <w:textAlignment w:val="auto"/>
        <w:rPr>
          <w:rFonts w:hint="default" w:eastAsiaTheme="minorEastAsia"/>
          <w:lang w:val="en-US" w:eastAsia="zh-CN"/>
        </w:rPr>
      </w:pPr>
      <w:r>
        <w:rPr>
          <w:rFonts w:hint="eastAsia"/>
          <w:lang w:val="en-US" w:eastAsia="zh-CN"/>
        </w:rPr>
        <w:t>13、本工程设暂列金10万元（含税）。</w:t>
      </w:r>
    </w:p>
    <w:p w14:paraId="27490722">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FD669FF"/>
    <w:rsid w:val="05F744AE"/>
    <w:rsid w:val="48873002"/>
    <w:rsid w:val="4F4B1240"/>
    <w:rsid w:val="535E6C95"/>
    <w:rsid w:val="5FD669FF"/>
    <w:rsid w:val="736A2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522</Characters>
  <Lines>0</Lines>
  <Paragraphs>0</Paragraphs>
  <TotalTime>12</TotalTime>
  <ScaleCrop>false</ScaleCrop>
  <LinksUpToDate>false</LinksUpToDate>
  <CharactersWithSpaces>540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2024-09-05T01:10:00Z</dcterms:created>
  <dc:creator>夏的味道</dc:creator>
  <cp:lastModifiedBy>oo</cp:lastModifiedBy>
  <dcterms:modified xsi:type="dcterms:W3CDTF">2025-07-17T03:23:31Z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F4E706AC5FDF4CB583FDFBF1A23A98B4_13</vt:lpwstr>
  </property>
  <property fmtid="{D5CDD505-2E9C-101B-9397-08002B2CF9AE}" pid="4" name="KSOTemplateDocerSaveRecord">
    <vt:lpwstr>eyJoZGlkIjoiZmFiZGMwYjRkNzQ4YWJlMTZkOTc5MGE5Y2MyYjRhNzMiLCJ1c2VySWQiOiI5OTM1NTE0MTAifQ==</vt:lpwstr>
  </property>
</Properties>
</file>