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EC73E">
      <w:pPr>
        <w:autoSpaceDE w:val="0"/>
        <w:autoSpaceDN w:val="0"/>
        <w:adjustRightInd w:val="0"/>
        <w:jc w:val="center"/>
        <w:rPr>
          <w:rFonts w:cs="瀹嬩綋" w:asciiTheme="majorEastAsia" w:hAnsiTheme="majorEastAsia" w:eastAsiaTheme="majorEastAsia"/>
          <w:kern w:val="0"/>
          <w:sz w:val="48"/>
          <w:szCs w:val="48"/>
        </w:rPr>
      </w:pPr>
      <w:r>
        <w:rPr>
          <w:rFonts w:hint="eastAsia" w:cs="瀹嬩綋" w:asciiTheme="majorEastAsia" w:hAnsiTheme="majorEastAsia" w:eastAsiaTheme="majorEastAsia"/>
          <w:kern w:val="0"/>
          <w:sz w:val="48"/>
          <w:szCs w:val="48"/>
        </w:rPr>
        <w:t>编制说明</w:t>
      </w:r>
    </w:p>
    <w:p w14:paraId="4DDFC200">
      <w:pPr>
        <w:autoSpaceDE w:val="0"/>
        <w:autoSpaceDN w:val="0"/>
        <w:adjustRightInd w:val="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一、工程概况：</w:t>
      </w:r>
    </w:p>
    <w:p w14:paraId="28E68D6F">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1、项目名称：</w:t>
      </w:r>
      <w:r>
        <w:rPr>
          <w:rFonts w:hint="eastAsia" w:ascii="宋体" w:hAnsi="宋体" w:cs="宋体"/>
          <w:color w:val="FF0000"/>
          <w:sz w:val="28"/>
          <w:szCs w:val="28"/>
        </w:rPr>
        <w:t>达拉特旗民兵综合训练场建设项目</w:t>
      </w:r>
    </w:p>
    <w:p w14:paraId="3D50C0A3">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2、建设地点：</w:t>
      </w:r>
      <w:r>
        <w:rPr>
          <w:rFonts w:hint="eastAsia" w:ascii="宋体" w:hAnsi="宋体" w:cs="宋体"/>
          <w:color w:val="FF0000"/>
          <w:sz w:val="28"/>
          <w:szCs w:val="28"/>
        </w:rPr>
        <w:t>达拉特旗</w:t>
      </w:r>
    </w:p>
    <w:p w14:paraId="2A14D447">
      <w:pPr>
        <w:pStyle w:val="5"/>
        <w:widowControl/>
        <w:spacing w:before="0" w:beforeAutospacing="0" w:after="0" w:afterAutospacing="0"/>
        <w:ind w:firstLine="560" w:firstLineChars="200"/>
        <w:rPr>
          <w:rFonts w:hint="eastAsia" w:ascii="宋体" w:hAnsi="宋体" w:cs="宋体"/>
          <w:sz w:val="28"/>
          <w:szCs w:val="28"/>
          <w:lang w:eastAsia="zh-CN"/>
        </w:rPr>
      </w:pPr>
      <w:r>
        <w:rPr>
          <w:rFonts w:hint="eastAsia" w:ascii="宋体" w:hAnsi="宋体" w:cs="宋体"/>
          <w:sz w:val="28"/>
          <w:szCs w:val="28"/>
        </w:rPr>
        <w:t>3、项目内容：</w:t>
      </w:r>
      <w:r>
        <w:rPr>
          <w:rFonts w:hint="eastAsia" w:ascii="宋体" w:hAnsi="宋体" w:cs="宋体"/>
          <w:sz w:val="28"/>
          <w:szCs w:val="28"/>
          <w:lang w:val="en-US" w:eastAsia="zh-CN"/>
        </w:rPr>
        <w:t>新建门房、大门墩、运动场</w:t>
      </w:r>
      <w:r>
        <w:rPr>
          <w:rFonts w:hint="eastAsia" w:ascii="宋体" w:hAnsi="宋体" w:cs="宋体"/>
          <w:sz w:val="28"/>
          <w:szCs w:val="28"/>
        </w:rPr>
        <w:t>及</w:t>
      </w:r>
      <w:r>
        <w:rPr>
          <w:rFonts w:hint="eastAsia" w:ascii="宋体" w:hAnsi="宋体" w:cs="宋体"/>
          <w:sz w:val="28"/>
          <w:szCs w:val="28"/>
          <w:lang w:val="en-US" w:eastAsia="zh-CN"/>
        </w:rPr>
        <w:t>围墙</w:t>
      </w:r>
      <w:r>
        <w:rPr>
          <w:rFonts w:hint="eastAsia" w:ascii="宋体" w:hAnsi="宋体" w:cs="宋体"/>
          <w:sz w:val="28"/>
          <w:szCs w:val="28"/>
        </w:rPr>
        <w:t>拆除等工程</w:t>
      </w:r>
    </w:p>
    <w:p w14:paraId="7E983A0C">
      <w:pPr>
        <w:pStyle w:val="5"/>
        <w:widowControl/>
        <w:spacing w:before="0" w:beforeAutospacing="0" w:after="0" w:afterAutospacing="0"/>
        <w:rPr>
          <w:rFonts w:hint="eastAsia" w:ascii="宋体" w:hAnsi="宋体" w:cs="宋体"/>
          <w:sz w:val="28"/>
          <w:szCs w:val="28"/>
        </w:rPr>
      </w:pPr>
      <w:r>
        <w:rPr>
          <w:rFonts w:hint="eastAsia" w:ascii="宋体" w:hAnsi="宋体" w:cs="宋体"/>
          <w:sz w:val="28"/>
          <w:szCs w:val="28"/>
          <w:lang w:val="en-US" w:eastAsia="zh-CN"/>
        </w:rPr>
        <w:t>二、</w:t>
      </w:r>
      <w:r>
        <w:rPr>
          <w:rFonts w:hint="eastAsia" w:ascii="宋体" w:hAnsi="宋体" w:cs="宋体"/>
          <w:sz w:val="28"/>
          <w:szCs w:val="28"/>
        </w:rPr>
        <w:t>编制范围：</w:t>
      </w:r>
    </w:p>
    <w:p w14:paraId="17F22D8C">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本次编制范围包括：施工图纸设计的全部内容</w:t>
      </w:r>
    </w:p>
    <w:p w14:paraId="2038F267">
      <w:pPr>
        <w:pStyle w:val="5"/>
        <w:widowControl/>
        <w:spacing w:before="0" w:beforeAutospacing="0" w:after="0" w:afterAutospacing="0"/>
        <w:rPr>
          <w:rFonts w:hint="eastAsia" w:ascii="宋体" w:hAnsi="宋体" w:cs="宋体"/>
          <w:sz w:val="28"/>
          <w:szCs w:val="28"/>
        </w:rPr>
      </w:pPr>
      <w:r>
        <w:rPr>
          <w:rFonts w:hint="eastAsia" w:ascii="宋体" w:hAnsi="宋体" w:cs="宋体"/>
          <w:sz w:val="28"/>
          <w:szCs w:val="28"/>
        </w:rPr>
        <w:t>三、编制依据：</w:t>
      </w:r>
    </w:p>
    <w:p w14:paraId="0399F239">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1、依据《建设工程工程量清单计价规范》GB 50500-2013及有关文件编制；</w:t>
      </w:r>
    </w:p>
    <w:p w14:paraId="6AA1ECE4">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2、</w:t>
      </w:r>
      <w:r>
        <w:rPr>
          <w:rFonts w:hint="eastAsia" w:ascii="宋体" w:hAnsi="宋体" w:cs="宋体"/>
          <w:color w:val="FF0000"/>
          <w:sz w:val="28"/>
          <w:szCs w:val="28"/>
        </w:rPr>
        <w:t>依据达拉特旗民兵综合训练场建设项目电子版图纸</w:t>
      </w:r>
      <w:r>
        <w:rPr>
          <w:rFonts w:hint="eastAsia" w:ascii="宋体" w:hAnsi="宋体" w:cs="宋体"/>
          <w:color w:val="FF0000"/>
          <w:sz w:val="28"/>
          <w:szCs w:val="28"/>
          <w:lang w:val="en-US" w:eastAsia="zh-CN"/>
        </w:rPr>
        <w:t>及图纸答疑</w:t>
      </w:r>
      <w:r>
        <w:rPr>
          <w:rFonts w:hint="eastAsia" w:ascii="宋体" w:hAnsi="宋体" w:cs="宋体"/>
          <w:sz w:val="28"/>
          <w:szCs w:val="28"/>
        </w:rPr>
        <w:t>；</w:t>
      </w:r>
    </w:p>
    <w:p w14:paraId="030D89BD">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3、规费：按内建标函（2019）468 号文件19%计取；</w:t>
      </w:r>
    </w:p>
    <w:p w14:paraId="094D4880">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4、税金：按内建工（2019）113 号文件9%计取；</w:t>
      </w:r>
    </w:p>
    <w:p w14:paraId="4E355CDD">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5、人工费调整：执行《内蒙古自治区住房和城乡建设厅文件》内建标〔2021〕148号文件；</w:t>
      </w:r>
    </w:p>
    <w:p w14:paraId="08C36101">
      <w:pPr>
        <w:pStyle w:val="5"/>
        <w:widowControl/>
        <w:spacing w:before="0" w:beforeAutospacing="0" w:after="0" w:afterAutospacing="0"/>
        <w:ind w:firstLine="560" w:firstLineChars="200"/>
        <w:rPr>
          <w:rFonts w:hint="eastAsia" w:ascii="宋体" w:hAnsi="宋体" w:cs="宋体"/>
          <w:sz w:val="28"/>
          <w:szCs w:val="28"/>
          <w:lang w:eastAsia="zh-CN"/>
        </w:rPr>
      </w:pPr>
      <w:r>
        <w:rPr>
          <w:rFonts w:hint="eastAsia" w:ascii="宋体" w:hAnsi="宋体" w:cs="宋体"/>
          <w:sz w:val="28"/>
          <w:szCs w:val="28"/>
          <w:lang w:val="en-US" w:eastAsia="zh-CN"/>
        </w:rPr>
        <w:t>6</w:t>
      </w:r>
      <w:r>
        <w:rPr>
          <w:rFonts w:hint="eastAsia" w:ascii="宋体" w:hAnsi="宋体" w:cs="宋体"/>
          <w:sz w:val="28"/>
          <w:szCs w:val="28"/>
        </w:rPr>
        <w:t>、我方控制价按</w:t>
      </w:r>
      <w:r>
        <w:rPr>
          <w:rFonts w:hint="eastAsia" w:ascii="宋体" w:hAnsi="宋体" w:cs="宋体"/>
          <w:sz w:val="28"/>
          <w:szCs w:val="28"/>
          <w:lang w:val="en-US" w:eastAsia="zh-CN"/>
        </w:rPr>
        <w:t>《</w:t>
      </w:r>
      <w:r>
        <w:rPr>
          <w:rFonts w:hint="eastAsia" w:ascii="宋体" w:hAnsi="宋体" w:cs="宋体"/>
          <w:sz w:val="28"/>
          <w:szCs w:val="28"/>
        </w:rPr>
        <w:t>鄂尔多斯市202</w:t>
      </w:r>
      <w:r>
        <w:rPr>
          <w:rFonts w:hint="eastAsia" w:ascii="宋体" w:hAnsi="宋体" w:cs="宋体"/>
          <w:sz w:val="28"/>
          <w:szCs w:val="28"/>
          <w:lang w:val="en-US" w:eastAsia="zh-CN"/>
        </w:rPr>
        <w:t>5</w:t>
      </w:r>
      <w:r>
        <w:rPr>
          <w:rFonts w:hint="eastAsia" w:ascii="宋体" w:hAnsi="宋体" w:cs="宋体"/>
          <w:sz w:val="28"/>
          <w:szCs w:val="28"/>
        </w:rPr>
        <w:t>年</w:t>
      </w:r>
      <w:r>
        <w:rPr>
          <w:rFonts w:hint="eastAsia" w:ascii="宋体" w:hAnsi="宋体" w:cs="宋体"/>
          <w:sz w:val="28"/>
          <w:szCs w:val="28"/>
          <w:lang w:val="en-US" w:eastAsia="zh-CN"/>
        </w:rPr>
        <w:t>5月份</w:t>
      </w:r>
      <w:r>
        <w:rPr>
          <w:rFonts w:hint="eastAsia" w:ascii="宋体" w:hAnsi="宋体" w:cs="宋体"/>
          <w:sz w:val="28"/>
          <w:szCs w:val="28"/>
        </w:rPr>
        <w:t>建安工程材料市场信息价</w:t>
      </w:r>
      <w:r>
        <w:rPr>
          <w:rFonts w:hint="eastAsia" w:ascii="宋体" w:hAnsi="宋体" w:cs="宋体"/>
          <w:sz w:val="28"/>
          <w:szCs w:val="28"/>
          <w:lang w:eastAsia="zh-CN"/>
        </w:rPr>
        <w:t>》</w:t>
      </w:r>
      <w:r>
        <w:rPr>
          <w:rFonts w:hint="eastAsia" w:ascii="宋体" w:hAnsi="宋体" w:cs="宋体"/>
          <w:sz w:val="28"/>
          <w:szCs w:val="28"/>
        </w:rPr>
        <w:t>达拉特旗地区，达拉特旗未公布的执行东胜地区，信息价中未公布的价格咨询市场价。</w:t>
      </w:r>
      <w:r>
        <w:rPr>
          <w:rFonts w:hint="eastAsia" w:ascii="宋体" w:hAnsi="宋体" w:cs="宋体"/>
          <w:sz w:val="28"/>
          <w:szCs w:val="28"/>
          <w:lang w:val="en-US" w:eastAsia="zh-CN"/>
        </w:rPr>
        <w:t>投标单位自主报价，如材料价格波动超过合同约定风险幅度值时，材料价格的基准期为《</w:t>
      </w:r>
      <w:r>
        <w:rPr>
          <w:rFonts w:hint="eastAsia" w:ascii="宋体" w:hAnsi="宋体" w:cs="宋体"/>
          <w:sz w:val="28"/>
          <w:szCs w:val="28"/>
        </w:rPr>
        <w:t>鄂尔多斯市202</w:t>
      </w:r>
      <w:r>
        <w:rPr>
          <w:rFonts w:hint="eastAsia" w:ascii="宋体" w:hAnsi="宋体" w:cs="宋体"/>
          <w:sz w:val="28"/>
          <w:szCs w:val="28"/>
          <w:lang w:val="en-US" w:eastAsia="zh-CN"/>
        </w:rPr>
        <w:t>5</w:t>
      </w:r>
      <w:r>
        <w:rPr>
          <w:rFonts w:hint="eastAsia" w:ascii="宋体" w:hAnsi="宋体" w:cs="宋体"/>
          <w:sz w:val="28"/>
          <w:szCs w:val="28"/>
        </w:rPr>
        <w:t>年</w:t>
      </w:r>
      <w:r>
        <w:rPr>
          <w:rFonts w:hint="eastAsia" w:ascii="宋体" w:hAnsi="宋体" w:cs="宋体"/>
          <w:sz w:val="28"/>
          <w:szCs w:val="28"/>
          <w:lang w:val="en-US" w:eastAsia="zh-CN"/>
        </w:rPr>
        <w:t>5月份</w:t>
      </w:r>
      <w:r>
        <w:rPr>
          <w:rFonts w:hint="eastAsia" w:ascii="宋体" w:hAnsi="宋体" w:cs="宋体"/>
          <w:sz w:val="28"/>
          <w:szCs w:val="28"/>
        </w:rPr>
        <w:t>建安工程材料市场信息价</w:t>
      </w:r>
      <w:r>
        <w:rPr>
          <w:rFonts w:hint="eastAsia" w:ascii="宋体" w:hAnsi="宋体" w:cs="宋体"/>
          <w:sz w:val="28"/>
          <w:szCs w:val="28"/>
          <w:lang w:eastAsia="zh-CN"/>
        </w:rPr>
        <w:t>》</w:t>
      </w:r>
      <w:r>
        <w:rPr>
          <w:rFonts w:hint="eastAsia" w:ascii="宋体" w:hAnsi="宋体" w:cs="宋体"/>
          <w:sz w:val="28"/>
          <w:szCs w:val="28"/>
        </w:rPr>
        <w:t>达拉特旗地区</w:t>
      </w:r>
      <w:r>
        <w:rPr>
          <w:rFonts w:hint="eastAsia" w:ascii="宋体" w:hAnsi="宋体" w:cs="宋体"/>
          <w:sz w:val="28"/>
          <w:szCs w:val="28"/>
          <w:lang w:eastAsia="zh-CN"/>
        </w:rPr>
        <w:t>。</w:t>
      </w:r>
    </w:p>
    <w:p w14:paraId="2DAC26BC">
      <w:pPr>
        <w:pStyle w:val="5"/>
        <w:widowControl/>
        <w:spacing w:before="0" w:beforeAutospacing="0" w:after="0" w:afterAutospacing="0"/>
        <w:rPr>
          <w:rFonts w:hint="eastAsia" w:ascii="宋体" w:hAnsi="宋体" w:cs="宋体"/>
          <w:sz w:val="28"/>
          <w:szCs w:val="28"/>
        </w:rPr>
      </w:pPr>
      <w:r>
        <w:rPr>
          <w:rFonts w:hint="eastAsia" w:ascii="宋体" w:hAnsi="宋体" w:cs="宋体"/>
          <w:sz w:val="28"/>
          <w:szCs w:val="28"/>
        </w:rPr>
        <w:t>四、其他说明：</w:t>
      </w:r>
    </w:p>
    <w:p w14:paraId="517EE8BE">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rPr>
        <w:t>1、清单中与图纸设计不同的地方暂按此清单做法报价，最终在竣工结算时以建设单位同施工单位共同签订的现场签证及设计变更为准；</w:t>
      </w:r>
    </w:p>
    <w:p w14:paraId="4423616E">
      <w:pPr>
        <w:pStyle w:val="5"/>
        <w:widowControl/>
        <w:spacing w:before="0" w:beforeAutospacing="0" w:after="0" w:afterAutospacing="0"/>
        <w:ind w:firstLine="560" w:firstLineChars="200"/>
        <w:rPr>
          <w:rFonts w:hint="eastAsia" w:ascii="宋体" w:hAnsi="宋体" w:cs="宋体"/>
          <w:sz w:val="28"/>
          <w:szCs w:val="28"/>
          <w:lang w:val="en-US" w:eastAsia="zh-CN"/>
        </w:rPr>
      </w:pPr>
      <w:r>
        <w:rPr>
          <w:rFonts w:hint="eastAsia" w:ascii="宋体" w:hAnsi="宋体" w:cs="宋体"/>
          <w:sz w:val="28"/>
          <w:szCs w:val="28"/>
        </w:rPr>
        <w:t>2、</w:t>
      </w:r>
      <w:r>
        <w:rPr>
          <w:rFonts w:hint="eastAsia" w:ascii="宋体" w:hAnsi="宋体" w:cs="宋体"/>
          <w:sz w:val="28"/>
          <w:szCs w:val="28"/>
          <w:lang w:val="en-US" w:eastAsia="zh-CN"/>
        </w:rPr>
        <w:t>商品砼均考虑运输及泵送费用，投标人自行考虑，结算时综合单价不做调整。</w:t>
      </w:r>
    </w:p>
    <w:p w14:paraId="53A96B52">
      <w:pPr>
        <w:pStyle w:val="5"/>
        <w:widowControl/>
        <w:spacing w:before="0" w:beforeAutospacing="0" w:after="0" w:afterAutospacing="0"/>
        <w:ind w:firstLine="560" w:firstLineChars="200"/>
        <w:rPr>
          <w:rFonts w:hint="eastAsia" w:ascii="宋体" w:hAnsi="宋体" w:cs="宋体"/>
          <w:sz w:val="28"/>
          <w:szCs w:val="28"/>
        </w:rPr>
      </w:pPr>
      <w:r>
        <w:rPr>
          <w:rFonts w:hint="eastAsia" w:ascii="宋体" w:hAnsi="宋体" w:cs="宋体"/>
          <w:sz w:val="28"/>
          <w:szCs w:val="28"/>
          <w:lang w:val="en-US" w:eastAsia="zh-CN"/>
        </w:rPr>
        <w:t>3、商品混凝土砂浆包含运输等费用，投标人自行考虑，结算时综合单价不做调整。</w:t>
      </w:r>
    </w:p>
    <w:p w14:paraId="18A89693">
      <w:pPr>
        <w:pStyle w:val="5"/>
        <w:widowControl/>
        <w:spacing w:before="0" w:beforeAutospacing="0" w:after="0" w:afterAutospacing="0"/>
        <w:rPr>
          <w:rFonts w:hint="eastAsia" w:ascii="宋体" w:hAnsi="宋体" w:cs="宋体"/>
          <w:sz w:val="28"/>
          <w:szCs w:val="28"/>
        </w:rPr>
      </w:pPr>
      <w:r>
        <w:rPr>
          <w:rFonts w:hint="eastAsia" w:ascii="宋体" w:hAnsi="宋体" w:cs="宋体"/>
          <w:sz w:val="28"/>
          <w:szCs w:val="28"/>
          <w:lang w:val="en-US" w:eastAsia="zh-CN"/>
        </w:rPr>
        <w:t>五</w:t>
      </w:r>
      <w:r>
        <w:rPr>
          <w:rFonts w:hint="eastAsia" w:ascii="宋体" w:hAnsi="宋体" w:cs="宋体"/>
          <w:sz w:val="28"/>
          <w:szCs w:val="28"/>
        </w:rPr>
        <w:t>、暂列金：</w:t>
      </w:r>
    </w:p>
    <w:p w14:paraId="4AE48CC0">
      <w:pPr>
        <w:pStyle w:val="5"/>
        <w:widowControl/>
        <w:spacing w:before="0" w:beforeAutospacing="0" w:after="0" w:afterAutospacing="0"/>
        <w:ind w:firstLine="560" w:firstLineChars="200"/>
        <w:rPr>
          <w:rFonts w:hint="eastAsia" w:ascii="宋体" w:hAnsi="宋体" w:cs="宋体"/>
          <w:color w:val="FF0000"/>
          <w:sz w:val="28"/>
          <w:szCs w:val="28"/>
          <w:lang w:eastAsia="zh-CN"/>
        </w:rPr>
      </w:pPr>
      <w:r>
        <w:rPr>
          <w:rFonts w:hint="eastAsia" w:ascii="宋体" w:hAnsi="宋体" w:cs="宋体"/>
          <w:color w:val="FF0000"/>
          <w:sz w:val="28"/>
          <w:szCs w:val="28"/>
        </w:rPr>
        <w:t>本工程暂列金暂</w:t>
      </w:r>
      <w:r>
        <w:rPr>
          <w:rFonts w:hint="eastAsia" w:ascii="宋体" w:hAnsi="宋体" w:cs="宋体"/>
          <w:color w:val="FF0000"/>
          <w:sz w:val="28"/>
          <w:szCs w:val="28"/>
          <w:lang w:eastAsia="zh-CN"/>
        </w:rPr>
        <w:t>：</w:t>
      </w:r>
      <w:r>
        <w:rPr>
          <w:rFonts w:hint="eastAsia" w:ascii="宋体" w:hAnsi="宋体" w:cs="宋体"/>
          <w:color w:val="FF0000"/>
          <w:sz w:val="28"/>
          <w:szCs w:val="28"/>
          <w:lang w:val="en-US" w:eastAsia="zh-CN"/>
        </w:rPr>
        <w:t>235000</w:t>
      </w:r>
      <w:r>
        <w:rPr>
          <w:rFonts w:hint="eastAsia" w:ascii="宋体" w:hAnsi="宋体" w:cs="宋体"/>
          <w:color w:val="FF0000"/>
          <w:sz w:val="28"/>
          <w:szCs w:val="28"/>
        </w:rPr>
        <w:t>元（大写：</w:t>
      </w:r>
      <w:r>
        <w:rPr>
          <w:rFonts w:hint="eastAsia" w:ascii="宋体" w:hAnsi="宋体" w:cs="宋体"/>
          <w:color w:val="FF0000"/>
          <w:sz w:val="28"/>
          <w:szCs w:val="28"/>
          <w:lang w:val="en-US" w:eastAsia="zh-CN"/>
        </w:rPr>
        <w:t>贰拾叁万伍仟元整</w:t>
      </w:r>
      <w:r>
        <w:rPr>
          <w:rFonts w:hint="eastAsia" w:ascii="宋体" w:hAnsi="宋体" w:cs="宋体"/>
          <w:color w:val="FF0000"/>
          <w:sz w:val="28"/>
          <w:szCs w:val="28"/>
        </w:rPr>
        <w:t>）</w:t>
      </w:r>
      <w:r>
        <w:rPr>
          <w:rFonts w:hint="eastAsia" w:ascii="宋体" w:hAnsi="宋体" w:cs="宋体"/>
          <w:color w:val="FF0000"/>
          <w:sz w:val="28"/>
          <w:szCs w:val="28"/>
          <w:lang w:val="en-US" w:eastAsia="zh-CN"/>
        </w:rPr>
        <w:t>为</w:t>
      </w:r>
      <w:r>
        <w:rPr>
          <w:rFonts w:hint="eastAsia" w:ascii="宋体" w:hAnsi="宋体" w:cs="宋体"/>
          <w:color w:val="FF0000"/>
          <w:sz w:val="28"/>
          <w:szCs w:val="28"/>
        </w:rPr>
        <w:t>含税</w:t>
      </w:r>
      <w:r>
        <w:rPr>
          <w:rFonts w:hint="eastAsia" w:ascii="宋体" w:hAnsi="宋体" w:cs="宋体"/>
          <w:color w:val="FF0000"/>
          <w:sz w:val="28"/>
          <w:szCs w:val="28"/>
          <w:lang w:val="en-US" w:eastAsia="zh-CN"/>
        </w:rPr>
        <w:t>价</w:t>
      </w:r>
      <w:r>
        <w:rPr>
          <w:rFonts w:hint="eastAsia" w:ascii="宋体" w:hAnsi="宋体" w:cs="宋体"/>
          <w:color w:val="FF0000"/>
          <w:sz w:val="28"/>
          <w:szCs w:val="28"/>
          <w:lang w:eastAsia="zh-CN"/>
        </w:rPr>
        <w:t>。</w:t>
      </w:r>
    </w:p>
    <w:p w14:paraId="1459251F">
      <w:pPr>
        <w:pStyle w:val="5"/>
        <w:widowControl/>
        <w:spacing w:before="0" w:beforeAutospacing="0" w:after="0" w:afterAutospacing="0"/>
        <w:rPr>
          <w:rFonts w:hint="eastAsia" w:ascii="宋体" w:hAnsi="宋体" w:cs="宋体"/>
          <w:sz w:val="28"/>
          <w:szCs w:val="28"/>
        </w:rPr>
      </w:pPr>
      <w:r>
        <w:rPr>
          <w:rFonts w:hint="eastAsia" w:ascii="宋体" w:hAnsi="宋体" w:cs="宋体"/>
          <w:sz w:val="28"/>
          <w:szCs w:val="28"/>
          <w:lang w:val="en-US" w:eastAsia="zh-CN"/>
        </w:rPr>
        <w:t>六</w:t>
      </w:r>
      <w:r>
        <w:rPr>
          <w:rFonts w:hint="eastAsia" w:ascii="宋体" w:hAnsi="宋体" w:cs="宋体"/>
          <w:sz w:val="28"/>
          <w:szCs w:val="28"/>
        </w:rPr>
        <w:t>、招标控制价：</w:t>
      </w:r>
    </w:p>
    <w:p w14:paraId="2E83B870">
      <w:pPr>
        <w:pStyle w:val="5"/>
        <w:widowControl/>
        <w:spacing w:before="0" w:beforeAutospacing="0" w:after="0" w:afterAutospacing="0"/>
        <w:ind w:firstLine="560" w:firstLineChars="200"/>
        <w:rPr>
          <w:rFonts w:ascii="宋体" w:hAnsi="宋体" w:eastAsia="宋体" w:cs="宋体"/>
          <w:color w:val="FF0000"/>
          <w:kern w:val="0"/>
          <w:sz w:val="28"/>
          <w:szCs w:val="28"/>
        </w:rPr>
      </w:pPr>
      <w:r>
        <w:rPr>
          <w:rFonts w:hint="eastAsia" w:ascii="宋体" w:hAnsi="宋体" w:cs="宋体"/>
          <w:color w:val="FF0000"/>
          <w:sz w:val="28"/>
          <w:szCs w:val="28"/>
        </w:rPr>
        <w:t>本工程招标控制价为</w:t>
      </w:r>
      <w:r>
        <w:rPr>
          <w:rFonts w:hint="eastAsia" w:ascii="宋体" w:hAnsi="宋体" w:cs="宋体"/>
          <w:color w:val="FF0000"/>
          <w:sz w:val="28"/>
          <w:szCs w:val="28"/>
          <w:lang w:val="en-US" w:eastAsia="zh-CN"/>
        </w:rPr>
        <w:t>2074504</w:t>
      </w:r>
      <w:r>
        <w:rPr>
          <w:rFonts w:hint="eastAsia" w:ascii="宋体" w:hAnsi="宋体" w:cs="宋体"/>
          <w:color w:val="FF0000"/>
          <w:sz w:val="28"/>
          <w:szCs w:val="28"/>
        </w:rPr>
        <w:t>元（大写：</w:t>
      </w:r>
      <w:r>
        <w:rPr>
          <w:rFonts w:hint="eastAsia" w:ascii="宋体" w:hAnsi="宋体" w:cs="宋体"/>
          <w:color w:val="FF0000"/>
          <w:sz w:val="28"/>
          <w:szCs w:val="28"/>
          <w:lang w:val="en-US" w:eastAsia="zh-CN"/>
        </w:rPr>
        <w:t>贰佰零柒万肆仟伍佰零肆</w:t>
      </w:r>
      <w:r>
        <w:rPr>
          <w:rFonts w:hint="eastAsia" w:ascii="宋体" w:hAnsi="宋体" w:cs="宋体"/>
          <w:color w:val="FF0000"/>
          <w:sz w:val="28"/>
          <w:szCs w:val="28"/>
        </w:rPr>
        <w:t>元整），含暂列金。</w:t>
      </w:r>
      <w:bookmarkStart w:id="0" w:name="_GoBack"/>
      <w:bookmarkEnd w:id="0"/>
    </w:p>
    <w:sectPr>
      <w:pgSz w:w="11906" w:h="16838"/>
      <w:pgMar w:top="1304" w:right="1417" w:bottom="130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瀹嬩綋">
    <w:altName w:val="等线"/>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4MzZkMjM1OGQzZGU4OGJmYzhlMzc4YzkzZDc1MWIifQ=="/>
    <w:docVar w:name="KSO_WPS_MARK_KEY" w:val="5f1820b2-50a4-494b-8596-1ca8c45c1f25"/>
  </w:docVars>
  <w:rsids>
    <w:rsidRoot w:val="009844C3"/>
    <w:rsid w:val="00070CE7"/>
    <w:rsid w:val="008034B0"/>
    <w:rsid w:val="008C6B22"/>
    <w:rsid w:val="008E7DC7"/>
    <w:rsid w:val="009844C3"/>
    <w:rsid w:val="009C4C3C"/>
    <w:rsid w:val="00A55D74"/>
    <w:rsid w:val="00AB15D6"/>
    <w:rsid w:val="00AE4219"/>
    <w:rsid w:val="00C95004"/>
    <w:rsid w:val="00CF52A0"/>
    <w:rsid w:val="00D8787D"/>
    <w:rsid w:val="00F65C72"/>
    <w:rsid w:val="05EC445F"/>
    <w:rsid w:val="06361B7E"/>
    <w:rsid w:val="07131EBF"/>
    <w:rsid w:val="073278A8"/>
    <w:rsid w:val="082300DC"/>
    <w:rsid w:val="08462AD4"/>
    <w:rsid w:val="09685F66"/>
    <w:rsid w:val="09F811B5"/>
    <w:rsid w:val="0BDC744B"/>
    <w:rsid w:val="0C01678A"/>
    <w:rsid w:val="0C0B7609"/>
    <w:rsid w:val="0C943022"/>
    <w:rsid w:val="0E87561E"/>
    <w:rsid w:val="104906FF"/>
    <w:rsid w:val="108409F4"/>
    <w:rsid w:val="11E46B0B"/>
    <w:rsid w:val="130C25E4"/>
    <w:rsid w:val="131C6E50"/>
    <w:rsid w:val="14D709D0"/>
    <w:rsid w:val="14F96B98"/>
    <w:rsid w:val="16D42027"/>
    <w:rsid w:val="183575A9"/>
    <w:rsid w:val="185F6CC0"/>
    <w:rsid w:val="19053F99"/>
    <w:rsid w:val="19137F88"/>
    <w:rsid w:val="19143D8E"/>
    <w:rsid w:val="19591AF6"/>
    <w:rsid w:val="19F129F0"/>
    <w:rsid w:val="1C9F2A62"/>
    <w:rsid w:val="1CAC3DB5"/>
    <w:rsid w:val="1D5648BF"/>
    <w:rsid w:val="1DA578BD"/>
    <w:rsid w:val="1F1A1BE5"/>
    <w:rsid w:val="1F310703"/>
    <w:rsid w:val="1F5C1B3D"/>
    <w:rsid w:val="224530AD"/>
    <w:rsid w:val="22511DC1"/>
    <w:rsid w:val="24A3442A"/>
    <w:rsid w:val="25AB3597"/>
    <w:rsid w:val="26B96187"/>
    <w:rsid w:val="27011EBD"/>
    <w:rsid w:val="27A02EA3"/>
    <w:rsid w:val="28700AC7"/>
    <w:rsid w:val="2A27398B"/>
    <w:rsid w:val="2AF428C5"/>
    <w:rsid w:val="2CC66F08"/>
    <w:rsid w:val="2E620BB4"/>
    <w:rsid w:val="2E7B3D22"/>
    <w:rsid w:val="2F444C09"/>
    <w:rsid w:val="30091494"/>
    <w:rsid w:val="33166075"/>
    <w:rsid w:val="3382028B"/>
    <w:rsid w:val="351A0A09"/>
    <w:rsid w:val="36717811"/>
    <w:rsid w:val="36910587"/>
    <w:rsid w:val="387B329C"/>
    <w:rsid w:val="389035E2"/>
    <w:rsid w:val="393076E3"/>
    <w:rsid w:val="3AA832CC"/>
    <w:rsid w:val="3AC9444B"/>
    <w:rsid w:val="3B27770B"/>
    <w:rsid w:val="3B6A6134"/>
    <w:rsid w:val="3E9450B8"/>
    <w:rsid w:val="3FAD06BC"/>
    <w:rsid w:val="40A52967"/>
    <w:rsid w:val="41A14A16"/>
    <w:rsid w:val="42062246"/>
    <w:rsid w:val="45FF375F"/>
    <w:rsid w:val="46EB2384"/>
    <w:rsid w:val="4BFF50AF"/>
    <w:rsid w:val="4D59778D"/>
    <w:rsid w:val="4EF36D95"/>
    <w:rsid w:val="4F4E22B6"/>
    <w:rsid w:val="502C06AA"/>
    <w:rsid w:val="54170407"/>
    <w:rsid w:val="54A2337A"/>
    <w:rsid w:val="56E85B49"/>
    <w:rsid w:val="5AA84333"/>
    <w:rsid w:val="5B595267"/>
    <w:rsid w:val="5C337866"/>
    <w:rsid w:val="5DBE5E30"/>
    <w:rsid w:val="6302470A"/>
    <w:rsid w:val="633C3B99"/>
    <w:rsid w:val="635976C3"/>
    <w:rsid w:val="638906B4"/>
    <w:rsid w:val="63CC234F"/>
    <w:rsid w:val="659312C7"/>
    <w:rsid w:val="67C972D1"/>
    <w:rsid w:val="6A696B49"/>
    <w:rsid w:val="6B3709F5"/>
    <w:rsid w:val="6E4358D5"/>
    <w:rsid w:val="6E8665A3"/>
    <w:rsid w:val="6ED67D5D"/>
    <w:rsid w:val="71494FDF"/>
    <w:rsid w:val="73DE2356"/>
    <w:rsid w:val="76B0334E"/>
    <w:rsid w:val="797A74E0"/>
    <w:rsid w:val="7AE81EA3"/>
    <w:rsid w:val="7BC22BCC"/>
    <w:rsid w:val="7BC6641C"/>
    <w:rsid w:val="7CCA5593"/>
    <w:rsid w:val="7EAA4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598</Words>
  <Characters>643</Characters>
  <Lines>12</Lines>
  <Paragraphs>3</Paragraphs>
  <TotalTime>6</TotalTime>
  <ScaleCrop>false</ScaleCrop>
  <LinksUpToDate>false</LinksUpToDate>
  <CharactersWithSpaces>646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2024-03-03T01:43:00Z</dcterms:created>
  <dc:creator>姬 磊</dc:creator>
  <cp:lastModifiedBy>小小雨</cp:lastModifiedBy>
  <cp:lastPrinted>2025-02-08T02:26:00Z</cp:lastPrinted>
  <dcterms:modified xsi:type="dcterms:W3CDTF">2025-06-19T07:29:43Z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A29B5BB015744EDA9DE37B4113564A21</vt:lpwstr>
  </property>
  <property fmtid="{D5CDD505-2E9C-101B-9397-08002B2CF9AE}" pid="4" name="KSOTemplateDocerSaveRecord">
    <vt:lpwstr>eyJoZGlkIjoiMDkwYmVlNDZjM2VjZTkwYTNlOGJiMjg5NjQzY2FhZDkiLCJ1c2VySWQiOiI0MTYwODI5OTcifQ==</vt:lpwstr>
  </property>
</Properties>
</file>