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15C750">
      <w:pPr>
        <w:spacing w:before="0" w:after="0"/>
        <w:jc w:val="center"/>
        <w:rPr>
          <w:rFonts w:hint="eastAsia" w:ascii="宋体" w:hAnsi="宋体" w:eastAsia="宋体" w:cs="宋体"/>
          <w:b/>
          <w:color w:val="000000"/>
          <w:sz w:val="40"/>
        </w:rPr>
      </w:pPr>
      <w:r>
        <w:rPr>
          <w:rFonts w:hint="eastAsia" w:ascii="宋体" w:hAnsi="宋体" w:eastAsia="宋体" w:cs="宋体"/>
          <w:b/>
          <w:color w:val="000000"/>
          <w:sz w:val="40"/>
          <w:lang w:val="en-US" w:eastAsia="zh-CN"/>
        </w:rPr>
        <w:t>工程量清单</w:t>
      </w:r>
      <w:r>
        <w:rPr>
          <w:rFonts w:hint="eastAsia" w:ascii="宋体" w:hAnsi="宋体" w:eastAsia="宋体" w:cs="宋体"/>
          <w:b/>
          <w:color w:val="000000"/>
          <w:sz w:val="40"/>
        </w:rPr>
        <w:t>编制说明</w:t>
      </w:r>
    </w:p>
    <w:p w14:paraId="496835DC">
      <w:pPr>
        <w:spacing w:before="0" w:after="0"/>
        <w:jc w:val="center"/>
        <w:rPr>
          <w:rFonts w:hint="eastAsia" w:ascii="宋体" w:hAnsi="宋体" w:eastAsia="宋体" w:cs="宋体"/>
          <w:b/>
          <w:color w:val="000000"/>
          <w:sz w:val="40"/>
        </w:rPr>
      </w:pPr>
    </w:p>
    <w:p w14:paraId="322C1BA5">
      <w:pPr>
        <w:spacing w:after="120"/>
        <w:ind w:firstLine="420"/>
        <w:jc w:val="both"/>
      </w:pPr>
      <w:r>
        <w:rPr>
          <w:rFonts w:ascii="宋体" w:hAnsi="宋体" w:eastAsia="宋体" w:cs="宋体"/>
          <w:color w:val="000000"/>
          <w:sz w:val="30"/>
          <w:szCs w:val="30"/>
        </w:rPr>
        <w:t>工程名称：</w:t>
      </w:r>
      <w:r>
        <w:rPr>
          <w:rFonts w:hint="eastAsia" w:ascii="宋体" w:hAnsi="宋体" w:eastAsia="宋体" w:cs="宋体"/>
          <w:color w:val="000000"/>
          <w:sz w:val="30"/>
          <w:szCs w:val="30"/>
        </w:rPr>
        <w:t>二号公路升级改造工程K3+000-K6+066段内电力线路高低压及变电台改造工程</w:t>
      </w:r>
    </w:p>
    <w:p w14:paraId="30DED0C6">
      <w:pPr>
        <w:spacing w:before="0" w:after="0" w:line="360" w:lineRule="auto"/>
        <w:ind w:firstLine="562" w:firstLineChars="201"/>
        <w:jc w:val="both"/>
      </w:pPr>
      <w:r>
        <w:rPr>
          <w:rFonts w:ascii="宋体" w:hAnsi="宋体" w:eastAsia="宋体" w:cs="宋体"/>
          <w:color w:val="000000"/>
          <w:sz w:val="28"/>
        </w:rPr>
        <w:t>一、</w:t>
      </w:r>
      <w:r>
        <w:rPr>
          <w:rFonts w:ascii="宋体" w:hAnsi="宋体" w:eastAsia="宋体" w:cs="宋体"/>
          <w:b/>
          <w:color w:val="000000"/>
          <w:sz w:val="28"/>
        </w:rPr>
        <w:t>工程概况</w:t>
      </w:r>
    </w:p>
    <w:p w14:paraId="72FD98E1">
      <w:pPr>
        <w:numPr>
          <w:ilvl w:val="0"/>
          <w:numId w:val="0"/>
        </w:numPr>
        <w:spacing w:before="0" w:after="0" w:line="360" w:lineRule="auto"/>
        <w:ind w:firstLine="600" w:firstLineChars="200"/>
        <w:rPr>
          <w:rFonts w:hint="eastAsia" w:ascii="宋体" w:hAnsi="宋体" w:eastAsia="宋体" w:cs="宋体"/>
          <w:color w:val="000000"/>
          <w:sz w:val="30"/>
          <w:szCs w:val="30"/>
          <w:lang w:val="en-US" w:eastAsia="zh-CN"/>
        </w:rPr>
      </w:pPr>
      <w:r>
        <w:rPr>
          <w:rFonts w:hint="eastAsia" w:ascii="宋体" w:hAnsi="宋体" w:eastAsia="宋体" w:cs="宋体"/>
          <w:color w:val="000000"/>
          <w:sz w:val="30"/>
          <w:szCs w:val="30"/>
          <w:lang w:val="en-US" w:eastAsia="zh-CN"/>
        </w:rPr>
        <w:t>本工程位于鄂尔多斯市</w:t>
      </w:r>
      <w:r>
        <w:rPr>
          <w:rFonts w:hint="eastAsia" w:ascii="宋体" w:hAnsi="宋体" w:eastAsia="宋体" w:cs="宋体"/>
          <w:color w:val="000000"/>
          <w:sz w:val="30"/>
          <w:szCs w:val="30"/>
        </w:rPr>
        <w:t>薛家湾镇</w:t>
      </w:r>
      <w:r>
        <w:rPr>
          <w:rFonts w:hint="eastAsia" w:ascii="宋体" w:hAnsi="宋体" w:eastAsia="宋体" w:cs="宋体"/>
          <w:color w:val="000000"/>
          <w:sz w:val="30"/>
          <w:szCs w:val="30"/>
          <w:lang w:eastAsia="zh-CN"/>
        </w:rPr>
        <w:t>，</w:t>
      </w:r>
      <w:r>
        <w:rPr>
          <w:rFonts w:hint="eastAsia" w:ascii="宋体" w:hAnsi="宋体" w:eastAsia="宋体" w:cs="宋体"/>
          <w:color w:val="000000"/>
          <w:sz w:val="30"/>
          <w:szCs w:val="30"/>
          <w:lang w:val="en-US" w:eastAsia="zh-CN"/>
        </w:rPr>
        <w:t>工程内容包括本工程为：</w:t>
      </w:r>
    </w:p>
    <w:p w14:paraId="5EC992E3">
      <w:pPr>
        <w:numPr>
          <w:ilvl w:val="0"/>
          <w:numId w:val="1"/>
        </w:numPr>
        <w:spacing w:before="0" w:after="0" w:line="360" w:lineRule="auto"/>
        <w:ind w:firstLine="600" w:firstLineChars="200"/>
        <w:rPr>
          <w:rFonts w:hint="eastAsia" w:ascii="宋体" w:hAnsi="宋体" w:eastAsia="宋体" w:cs="宋体"/>
          <w:color w:val="000000"/>
          <w:sz w:val="30"/>
          <w:szCs w:val="30"/>
          <w:lang w:val="en-US" w:eastAsia="zh-CN"/>
        </w:rPr>
      </w:pPr>
      <w:r>
        <w:rPr>
          <w:rFonts w:hint="eastAsia" w:ascii="宋体" w:hAnsi="宋体" w:eastAsia="宋体" w:cs="宋体"/>
          <w:color w:val="000000"/>
          <w:sz w:val="30"/>
          <w:szCs w:val="30"/>
          <w:lang w:val="en-US" w:eastAsia="zh-CN"/>
        </w:rPr>
        <w:t>二号公路升级政造工程K3+000-K6+066段内电力线路高低压及变电台改造工程；</w:t>
      </w:r>
    </w:p>
    <w:p w14:paraId="7100AA09">
      <w:pPr>
        <w:numPr>
          <w:ilvl w:val="0"/>
          <w:numId w:val="1"/>
        </w:numPr>
        <w:spacing w:before="0" w:after="0" w:line="360" w:lineRule="auto"/>
        <w:ind w:left="0" w:leftChars="0" w:firstLine="600" w:firstLineChars="200"/>
        <w:rPr>
          <w:rFonts w:hint="eastAsia" w:ascii="宋体" w:hAnsi="宋体" w:eastAsia="宋体" w:cs="宋体"/>
          <w:color w:val="000000"/>
          <w:sz w:val="30"/>
          <w:szCs w:val="30"/>
          <w:lang w:val="en-US" w:eastAsia="zh-CN"/>
        </w:rPr>
      </w:pPr>
      <w:r>
        <w:rPr>
          <w:rFonts w:hint="eastAsia" w:ascii="宋体" w:hAnsi="宋体" w:eastAsia="宋体" w:cs="宋体"/>
          <w:color w:val="000000"/>
          <w:sz w:val="30"/>
          <w:szCs w:val="30"/>
          <w:lang w:val="en-US" w:eastAsia="zh-CN"/>
        </w:rPr>
        <w:t>新建钢管杆共计13基,新建15,米电杆2基选用+190X15XMXG型远用JL/G1A-185/25型钢芯铝纹线架空架设1.019km(路径长度)；</w:t>
      </w:r>
    </w:p>
    <w:p w14:paraId="0FBF458E">
      <w:pPr>
        <w:spacing w:before="0" w:after="0"/>
        <w:ind w:firstLine="600" w:firstLineChars="200"/>
        <w:jc w:val="both"/>
        <w:rPr>
          <w:rFonts w:hint="eastAsia" w:ascii="宋体" w:hAnsi="宋体" w:eastAsia="宋体" w:cs="宋体"/>
          <w:color w:val="000000"/>
          <w:sz w:val="30"/>
          <w:szCs w:val="30"/>
          <w:lang w:eastAsia="zh-CN"/>
        </w:rPr>
      </w:pPr>
      <w:r>
        <w:rPr>
          <w:rFonts w:hint="eastAsia" w:ascii="宋体" w:hAnsi="宋体" w:eastAsia="宋体" w:cs="宋体"/>
          <w:color w:val="000000"/>
          <w:sz w:val="30"/>
          <w:szCs w:val="30"/>
          <w:lang w:val="en-US" w:eastAsia="zh-CN"/>
        </w:rPr>
        <w:t>3、另加12#杆(10KV单回繁端)钢管杆1基,13#杆(110KV单回直线杆)钢管杆1基</w:t>
      </w:r>
      <w:r>
        <w:rPr>
          <w:rFonts w:hint="eastAsia" w:ascii="宋体" w:hAnsi="宋体" w:eastAsia="宋体" w:cs="宋体"/>
          <w:color w:val="000000"/>
          <w:sz w:val="30"/>
          <w:szCs w:val="30"/>
          <w:lang w:eastAsia="zh-CN"/>
        </w:rPr>
        <w:t>。</w:t>
      </w:r>
    </w:p>
    <w:p w14:paraId="050D285B">
      <w:pPr>
        <w:numPr>
          <w:ilvl w:val="0"/>
          <w:numId w:val="2"/>
        </w:numPr>
        <w:spacing w:before="0" w:after="0" w:line="360" w:lineRule="auto"/>
        <w:ind w:firstLine="562" w:firstLineChars="200"/>
        <w:rPr>
          <w:rFonts w:hint="eastAsia" w:ascii="宋体" w:hAnsi="宋体" w:eastAsia="宋体" w:cs="宋体"/>
          <w:b/>
          <w:color w:val="000000"/>
          <w:sz w:val="28"/>
          <w:lang w:val="en-US" w:eastAsia="zh-CN"/>
        </w:rPr>
      </w:pPr>
      <w:r>
        <w:rPr>
          <w:rFonts w:hint="eastAsia" w:ascii="宋体" w:hAnsi="宋体" w:eastAsia="宋体" w:cs="宋体"/>
          <w:b/>
          <w:color w:val="000000"/>
          <w:sz w:val="28"/>
          <w:lang w:val="en-US" w:eastAsia="zh-CN"/>
        </w:rPr>
        <w:t>清单</w:t>
      </w:r>
      <w:r>
        <w:rPr>
          <w:rFonts w:ascii="宋体" w:hAnsi="宋体" w:eastAsia="宋体" w:cs="宋体"/>
          <w:b/>
          <w:color w:val="000000"/>
          <w:sz w:val="28"/>
        </w:rPr>
        <w:t>编制依据</w:t>
      </w:r>
    </w:p>
    <w:p w14:paraId="0B474736">
      <w:pPr>
        <w:spacing w:before="0" w:after="0"/>
        <w:ind w:firstLine="600" w:firstLineChars="200"/>
        <w:jc w:val="both"/>
        <w:rPr>
          <w:rFonts w:hint="eastAsia" w:ascii="宋体" w:hAnsi="宋体" w:eastAsia="宋体" w:cs="宋体"/>
          <w:color w:val="000000"/>
          <w:sz w:val="30"/>
          <w:szCs w:val="30"/>
          <w:lang w:val="en-US" w:eastAsia="zh-CN"/>
        </w:rPr>
      </w:pPr>
      <w:r>
        <w:rPr>
          <w:rFonts w:hint="eastAsia" w:ascii="宋体" w:hAnsi="宋体" w:eastAsia="宋体" w:cs="宋体"/>
          <w:color w:val="000000"/>
          <w:sz w:val="30"/>
          <w:szCs w:val="30"/>
          <w:lang w:val="en-US" w:eastAsia="zh-CN"/>
        </w:rPr>
        <w:t>1、工程量依据电子版图纸编制；</w:t>
      </w:r>
    </w:p>
    <w:p w14:paraId="27E6DD98">
      <w:pPr>
        <w:spacing w:before="0" w:after="0"/>
        <w:ind w:firstLine="600" w:firstLineChars="200"/>
        <w:jc w:val="both"/>
        <w:rPr>
          <w:rFonts w:hint="eastAsia" w:ascii="宋体" w:hAnsi="宋体" w:eastAsia="宋体" w:cs="宋体"/>
          <w:color w:val="000000"/>
          <w:sz w:val="30"/>
          <w:szCs w:val="30"/>
          <w:lang w:val="en-US" w:eastAsia="zh-CN"/>
        </w:rPr>
      </w:pPr>
      <w:r>
        <w:rPr>
          <w:rFonts w:hint="eastAsia" w:ascii="宋体" w:hAnsi="宋体" w:eastAsia="宋体" w:cs="宋体"/>
          <w:color w:val="000000"/>
          <w:sz w:val="30"/>
          <w:szCs w:val="30"/>
          <w:lang w:val="en-US" w:eastAsia="zh-CN"/>
        </w:rPr>
        <w:t>1、工程量依据电子版图纸编制；</w:t>
      </w:r>
    </w:p>
    <w:p w14:paraId="0E6AFBB2">
      <w:pPr>
        <w:numPr>
          <w:ilvl w:val="0"/>
          <w:numId w:val="0"/>
        </w:numPr>
        <w:spacing w:before="0" w:after="0" w:line="360" w:lineRule="auto"/>
        <w:ind w:firstLine="600" w:firstLineChars="200"/>
        <w:rPr>
          <w:rFonts w:hint="eastAsia" w:ascii="宋体" w:hAnsi="宋体" w:eastAsia="宋体" w:cs="宋体"/>
          <w:color w:val="000000"/>
          <w:sz w:val="30"/>
          <w:szCs w:val="30"/>
          <w:lang w:val="en-US" w:eastAsia="zh-CN"/>
        </w:rPr>
      </w:pPr>
      <w:r>
        <w:rPr>
          <w:rFonts w:hint="eastAsia" w:ascii="宋体" w:hAnsi="宋体" w:eastAsia="宋体" w:cs="宋体"/>
          <w:color w:val="000000"/>
          <w:sz w:val="30"/>
          <w:szCs w:val="30"/>
          <w:lang w:val="en-US" w:eastAsia="zh-CN"/>
        </w:rPr>
        <w:t>2、清单计算规范执行《20kV及以下配电网工程工程量清单计算规范》DL/T5766-2018，清单计价规范执行《20kV及以下配电网工程工程量清单计价规范》DL/T5765-2018；</w:t>
      </w:r>
    </w:p>
    <w:p w14:paraId="3E598B99">
      <w:pPr>
        <w:numPr>
          <w:ilvl w:val="0"/>
          <w:numId w:val="0"/>
        </w:numPr>
        <w:spacing w:before="0" w:after="0" w:line="360" w:lineRule="auto"/>
        <w:ind w:firstLine="600" w:firstLineChars="200"/>
        <w:rPr>
          <w:rFonts w:hint="default" w:ascii="宋体" w:hAnsi="宋体" w:eastAsia="宋体" w:cs="宋体"/>
          <w:color w:val="000000"/>
          <w:sz w:val="30"/>
          <w:szCs w:val="30"/>
          <w:lang w:val="en-US" w:eastAsia="zh-CN"/>
        </w:rPr>
      </w:pPr>
      <w:r>
        <w:rPr>
          <w:rFonts w:hint="eastAsia" w:ascii="宋体" w:hAnsi="宋体" w:eastAsia="宋体" w:cs="宋体"/>
          <w:color w:val="000000"/>
          <w:sz w:val="30"/>
          <w:szCs w:val="30"/>
          <w:lang w:val="en-US" w:eastAsia="zh-CN"/>
        </w:rPr>
        <w:t xml:space="preserve">3、规费：社会保险费及住房公积金费率执行《关于内蒙古自治区电力建设配电网工程实施《20千伏及以下配电网工程定额和费用计算规定（2022年版）》的通知（内电定〔2023〕04号）。 </w:t>
      </w:r>
    </w:p>
    <w:p w14:paraId="2AFB2401">
      <w:pPr>
        <w:spacing w:before="0" w:after="0" w:line="360" w:lineRule="auto"/>
        <w:ind w:firstLine="602" w:firstLineChars="201"/>
        <w:jc w:val="both"/>
        <w:rPr>
          <w:rFonts w:hint="eastAsia" w:ascii="宋体" w:hAnsi="宋体" w:eastAsia="宋体" w:cs="宋体"/>
          <w:color w:val="000000"/>
          <w:sz w:val="30"/>
          <w:szCs w:val="30"/>
          <w:lang w:val="en-US" w:eastAsia="zh-CN"/>
        </w:rPr>
      </w:pPr>
      <w:r>
        <w:rPr>
          <w:rFonts w:hint="eastAsia" w:ascii="宋体" w:hAnsi="宋体" w:eastAsia="宋体" w:cs="宋体"/>
          <w:color w:val="000000"/>
          <w:sz w:val="30"/>
          <w:szCs w:val="30"/>
          <w:lang w:val="en-US" w:eastAsia="zh-CN"/>
        </w:rPr>
        <w:t>4、税金：执行《转发&lt;电力工程造价与定额管理总站关于调整电力工程计价依据增值税税率的通知&gt;》（内电定〔2019〕02号）。</w:t>
      </w:r>
    </w:p>
    <w:p w14:paraId="1999A228">
      <w:pPr>
        <w:spacing w:before="0" w:after="0" w:line="360" w:lineRule="auto"/>
        <w:ind w:firstLine="565" w:firstLineChars="201"/>
        <w:jc w:val="both"/>
      </w:pPr>
      <w:r>
        <w:rPr>
          <w:rFonts w:hint="eastAsia" w:ascii="宋体" w:hAnsi="宋体" w:eastAsia="宋体" w:cs="宋体"/>
          <w:b/>
          <w:color w:val="000000"/>
          <w:sz w:val="28"/>
          <w:lang w:val="en-US" w:eastAsia="zh-CN"/>
        </w:rPr>
        <w:t>三</w:t>
      </w:r>
      <w:r>
        <w:rPr>
          <w:rFonts w:ascii="宋体" w:hAnsi="宋体" w:eastAsia="宋体" w:cs="宋体"/>
          <w:b/>
          <w:color w:val="000000"/>
          <w:sz w:val="28"/>
        </w:rPr>
        <w:t>、投标人须知</w:t>
      </w:r>
    </w:p>
    <w:p w14:paraId="672C5521">
      <w:pPr>
        <w:spacing w:before="0" w:after="0" w:line="360" w:lineRule="auto"/>
        <w:ind w:firstLine="600" w:firstLineChars="200"/>
        <w:jc w:val="both"/>
        <w:rPr>
          <w:rFonts w:hint="eastAsia" w:ascii="宋体" w:hAnsi="宋体" w:eastAsia="宋体" w:cs="宋体"/>
          <w:bCs/>
          <w:color w:val="000000"/>
          <w:sz w:val="30"/>
          <w:szCs w:val="30"/>
          <w:lang w:val="en-US" w:eastAsia="zh-CN"/>
        </w:rPr>
      </w:pPr>
      <w:r>
        <w:rPr>
          <w:rFonts w:hint="eastAsia" w:ascii="宋体" w:hAnsi="宋体" w:eastAsia="宋体" w:cs="宋体"/>
          <w:bCs/>
          <w:color w:val="000000"/>
          <w:sz w:val="30"/>
          <w:szCs w:val="30"/>
          <w:lang w:val="en-US" w:eastAsia="zh-CN"/>
        </w:rPr>
        <w:t>1、图纸与工程量清单描述不符时，以工程量清单描述为准；</w:t>
      </w:r>
    </w:p>
    <w:p w14:paraId="49B2A117">
      <w:pPr>
        <w:spacing w:before="0" w:after="0" w:line="360" w:lineRule="auto"/>
        <w:ind w:firstLine="600" w:firstLineChars="200"/>
        <w:jc w:val="both"/>
        <w:rPr>
          <w:rFonts w:hint="eastAsia" w:ascii="宋体" w:hAnsi="宋体" w:eastAsia="宋体" w:cs="宋体"/>
          <w:bCs/>
          <w:color w:val="000000"/>
          <w:sz w:val="30"/>
          <w:szCs w:val="30"/>
          <w:lang w:val="en-US" w:eastAsia="zh-CN"/>
        </w:rPr>
      </w:pPr>
      <w:r>
        <w:rPr>
          <w:rFonts w:hint="eastAsia" w:ascii="宋体" w:hAnsi="宋体" w:eastAsia="宋体" w:cs="宋体"/>
          <w:bCs/>
          <w:color w:val="000000"/>
          <w:sz w:val="30"/>
          <w:szCs w:val="30"/>
          <w:lang w:val="en-US" w:eastAsia="zh-CN"/>
        </w:rPr>
        <w:t>2、本工程钢管桩工程量按设计暂估工程量计入，结算审核钢管桩</w:t>
      </w:r>
      <w:bookmarkStart w:id="0" w:name="_GoBack"/>
      <w:bookmarkEnd w:id="0"/>
      <w:r>
        <w:rPr>
          <w:rFonts w:hint="eastAsia" w:ascii="宋体" w:hAnsi="宋体" w:eastAsia="宋体" w:cs="宋体"/>
          <w:bCs/>
          <w:color w:val="000000"/>
          <w:sz w:val="30"/>
          <w:szCs w:val="30"/>
          <w:lang w:val="en-US" w:eastAsia="zh-CN"/>
        </w:rPr>
        <w:t>工程量据实计算；</w:t>
      </w:r>
    </w:p>
    <w:p w14:paraId="707C0804">
      <w:pPr>
        <w:spacing w:before="0" w:after="0" w:line="360" w:lineRule="auto"/>
        <w:ind w:firstLine="600" w:firstLineChars="200"/>
        <w:jc w:val="both"/>
        <w:rPr>
          <w:rFonts w:hint="default" w:ascii="宋体" w:hAnsi="宋体" w:eastAsia="宋体" w:cs="宋体"/>
          <w:bCs/>
          <w:color w:val="000000"/>
          <w:sz w:val="30"/>
          <w:szCs w:val="30"/>
          <w:lang w:val="en-US" w:eastAsia="zh-CN"/>
        </w:rPr>
      </w:pPr>
      <w:r>
        <w:rPr>
          <w:rFonts w:hint="eastAsia" w:ascii="宋体" w:hAnsi="宋体" w:eastAsia="宋体" w:cs="宋体"/>
          <w:bCs/>
          <w:color w:val="000000"/>
          <w:sz w:val="30"/>
          <w:szCs w:val="30"/>
          <w:lang w:val="en-US" w:eastAsia="zh-CN"/>
        </w:rPr>
        <w:t>3、工程量清单中的项目特征描述、工程量不得调整。</w:t>
      </w:r>
    </w:p>
    <w:p w14:paraId="2B567DBB">
      <w:pPr>
        <w:snapToGrid/>
        <w:spacing w:before="0" w:after="0" w:line="360" w:lineRule="auto"/>
        <w:rPr>
          <w:rFonts w:ascii="宋体" w:hAnsi="宋体" w:eastAsia="宋体" w:cs="宋体"/>
          <w:color w:val="000000"/>
          <w:sz w:val="28"/>
        </w:rPr>
      </w:pPr>
    </w:p>
    <w:p w14:paraId="51737EE4">
      <w:pPr>
        <w:snapToGrid/>
        <w:spacing w:before="0" w:after="0" w:line="360" w:lineRule="auto"/>
        <w:rPr>
          <w:rFonts w:ascii="宋体" w:hAnsi="宋体" w:eastAsia="宋体" w:cs="宋体"/>
          <w:color w:val="000000"/>
          <w:sz w:val="28"/>
        </w:rPr>
      </w:pPr>
    </w:p>
    <w:p w14:paraId="127A0CD5">
      <w:pPr>
        <w:snapToGrid/>
        <w:spacing w:before="0" w:after="0" w:line="360" w:lineRule="auto"/>
        <w:rPr>
          <w:rFonts w:ascii="宋体" w:hAnsi="宋体" w:eastAsia="宋体" w:cs="宋体"/>
          <w:color w:val="000000"/>
          <w:sz w:val="28"/>
        </w:rPr>
      </w:pPr>
    </w:p>
    <w:p w14:paraId="54F0941C">
      <w:pPr>
        <w:snapToGrid/>
        <w:spacing w:before="0" w:after="0" w:line="360" w:lineRule="auto"/>
        <w:rPr>
          <w:rFonts w:ascii="宋体" w:hAnsi="宋体" w:eastAsia="宋体" w:cs="宋体"/>
          <w:color w:val="000000"/>
          <w:sz w:val="28"/>
        </w:rPr>
      </w:pPr>
    </w:p>
    <w:p w14:paraId="437C9CD4">
      <w:pPr>
        <w:snapToGrid/>
        <w:spacing w:before="0" w:after="0" w:line="360" w:lineRule="auto"/>
        <w:rPr>
          <w:rFonts w:ascii="宋体" w:hAnsi="宋体" w:eastAsia="宋体" w:cs="宋体"/>
          <w:color w:val="000000"/>
          <w:sz w:val="30"/>
          <w:szCs w:val="30"/>
        </w:rPr>
      </w:pPr>
    </w:p>
    <w:p w14:paraId="69410601">
      <w:pPr>
        <w:keepNext w:val="0"/>
        <w:keepLines w:val="0"/>
        <w:widowControl w:val="0"/>
        <w:suppressLineNumbers w:val="0"/>
        <w:tabs>
          <w:tab w:val="left" w:pos="312"/>
        </w:tabs>
        <w:spacing w:before="0" w:beforeAutospacing="0" w:after="0" w:afterAutospacing="0"/>
        <w:ind w:left="0" w:right="0" w:firstLine="5700" w:firstLineChars="1900"/>
        <w:jc w:val="both"/>
        <w:rPr>
          <w:rFonts w:hint="eastAsia" w:ascii="宋体" w:hAnsi="宋体" w:eastAsia="宋体" w:cs="宋体"/>
          <w:sz w:val="30"/>
          <w:szCs w:val="30"/>
          <w:lang w:val="en-US"/>
        </w:rPr>
      </w:pPr>
    </w:p>
    <w:p w14:paraId="446A3AA0"/>
    <w:p w14:paraId="3810B5BF"/>
    <w:p w14:paraId="2F66E582"/>
    <w:p w14:paraId="658C3FCA"/>
    <w:p w14:paraId="1CAAB26A"/>
    <w:p w14:paraId="44F72353"/>
    <w:p w14:paraId="00E09828"/>
    <w:sectPr>
      <w:pgSz w:w="11905" w:h="16838"/>
      <w:pgMar w:top="1361" w:right="1417" w:bottom="1361" w:left="1417"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12" w:lineRule="auto"/>
      </w:pPr>
      <w:r>
        <w:separator/>
      </w:r>
    </w:p>
  </w:footnote>
  <w:footnote w:type="continuationSeparator" w:id="1">
    <w:p>
      <w:pPr>
        <w:spacing w:before="0" w:after="0" w:line="312"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E1637A"/>
    <w:multiLevelType w:val="singleLevel"/>
    <w:tmpl w:val="BFE1637A"/>
    <w:lvl w:ilvl="0" w:tentative="0">
      <w:start w:val="2"/>
      <w:numFmt w:val="chineseCounting"/>
      <w:suff w:val="nothing"/>
      <w:lvlText w:val="%1、"/>
      <w:lvlJc w:val="left"/>
      <w:rPr>
        <w:rFonts w:hint="eastAsia"/>
      </w:rPr>
    </w:lvl>
  </w:abstractNum>
  <w:abstractNum w:abstractNumId="1">
    <w:nsid w:val="54999093"/>
    <w:multiLevelType w:val="singleLevel"/>
    <w:tmpl w:val="54999093"/>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balanceSingleByteDoubleByteWidth/>
    <w:ulTrailSpace/>
    <w:doNotExpandShiftReturn/>
    <w:adjustLineHeightInTable/>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ExNDE5NTY5MGM0OWNjMTNlZTM2MTRkOGRkYjZjZWUifQ=="/>
  </w:docVars>
  <w:rsids>
    <w:rsidRoot w:val="00852B45"/>
    <w:rsid w:val="000B678C"/>
    <w:rsid w:val="000F77A5"/>
    <w:rsid w:val="001B1E35"/>
    <w:rsid w:val="00852B45"/>
    <w:rsid w:val="009D0C4F"/>
    <w:rsid w:val="00BB7EF1"/>
    <w:rsid w:val="00BC0F0B"/>
    <w:rsid w:val="00C23207"/>
    <w:rsid w:val="00C71967"/>
    <w:rsid w:val="00DD1E80"/>
    <w:rsid w:val="00E73A9A"/>
    <w:rsid w:val="014A102B"/>
    <w:rsid w:val="01611BDD"/>
    <w:rsid w:val="01916C5A"/>
    <w:rsid w:val="01C74429"/>
    <w:rsid w:val="01D641AC"/>
    <w:rsid w:val="02447828"/>
    <w:rsid w:val="02624152"/>
    <w:rsid w:val="026516A8"/>
    <w:rsid w:val="034C108A"/>
    <w:rsid w:val="03822CFE"/>
    <w:rsid w:val="03A013D6"/>
    <w:rsid w:val="03CC3F79"/>
    <w:rsid w:val="04221DEB"/>
    <w:rsid w:val="046E624C"/>
    <w:rsid w:val="04A66578"/>
    <w:rsid w:val="04AB0032"/>
    <w:rsid w:val="04C2364E"/>
    <w:rsid w:val="04F80D9E"/>
    <w:rsid w:val="053718C6"/>
    <w:rsid w:val="062F07EF"/>
    <w:rsid w:val="067619F1"/>
    <w:rsid w:val="06764670"/>
    <w:rsid w:val="06A74829"/>
    <w:rsid w:val="06C62F02"/>
    <w:rsid w:val="06C929F2"/>
    <w:rsid w:val="0708176C"/>
    <w:rsid w:val="073E6F3C"/>
    <w:rsid w:val="07996868"/>
    <w:rsid w:val="07FB307F"/>
    <w:rsid w:val="083078B1"/>
    <w:rsid w:val="085602B5"/>
    <w:rsid w:val="086535AD"/>
    <w:rsid w:val="09540C99"/>
    <w:rsid w:val="09D73678"/>
    <w:rsid w:val="0A081A83"/>
    <w:rsid w:val="0A2061C3"/>
    <w:rsid w:val="0A79472F"/>
    <w:rsid w:val="0A93759F"/>
    <w:rsid w:val="0AB319EF"/>
    <w:rsid w:val="0B550CF8"/>
    <w:rsid w:val="0B7E024F"/>
    <w:rsid w:val="0B9A2BAF"/>
    <w:rsid w:val="0BA650B0"/>
    <w:rsid w:val="0BC639A4"/>
    <w:rsid w:val="0C4F5747"/>
    <w:rsid w:val="0C6B793F"/>
    <w:rsid w:val="0CB84A64"/>
    <w:rsid w:val="0D162709"/>
    <w:rsid w:val="0D5079C9"/>
    <w:rsid w:val="0D553231"/>
    <w:rsid w:val="0D6671EC"/>
    <w:rsid w:val="0E68367E"/>
    <w:rsid w:val="0E9E6512"/>
    <w:rsid w:val="0EB977F0"/>
    <w:rsid w:val="0EE228A3"/>
    <w:rsid w:val="0F881128"/>
    <w:rsid w:val="107B2FAF"/>
    <w:rsid w:val="108D683E"/>
    <w:rsid w:val="109D1177"/>
    <w:rsid w:val="10B62412"/>
    <w:rsid w:val="116F23E8"/>
    <w:rsid w:val="117D2D56"/>
    <w:rsid w:val="11877731"/>
    <w:rsid w:val="120B195B"/>
    <w:rsid w:val="12137217"/>
    <w:rsid w:val="122338FE"/>
    <w:rsid w:val="123F625E"/>
    <w:rsid w:val="12503FC7"/>
    <w:rsid w:val="127C6B6A"/>
    <w:rsid w:val="12C549B5"/>
    <w:rsid w:val="1319260B"/>
    <w:rsid w:val="13737F6D"/>
    <w:rsid w:val="138D7791"/>
    <w:rsid w:val="13F61681"/>
    <w:rsid w:val="1444250F"/>
    <w:rsid w:val="14C111AC"/>
    <w:rsid w:val="150F1F18"/>
    <w:rsid w:val="15437E13"/>
    <w:rsid w:val="15CB264E"/>
    <w:rsid w:val="15FF37AE"/>
    <w:rsid w:val="163E126F"/>
    <w:rsid w:val="16FE0496"/>
    <w:rsid w:val="170D2487"/>
    <w:rsid w:val="17232BBB"/>
    <w:rsid w:val="172577D0"/>
    <w:rsid w:val="17283764"/>
    <w:rsid w:val="175E2CE2"/>
    <w:rsid w:val="17914E66"/>
    <w:rsid w:val="17A821AF"/>
    <w:rsid w:val="17CE60BA"/>
    <w:rsid w:val="18187335"/>
    <w:rsid w:val="18226406"/>
    <w:rsid w:val="18277578"/>
    <w:rsid w:val="1840688C"/>
    <w:rsid w:val="184529B6"/>
    <w:rsid w:val="18534811"/>
    <w:rsid w:val="18705C13"/>
    <w:rsid w:val="18982224"/>
    <w:rsid w:val="193E071D"/>
    <w:rsid w:val="194B7296"/>
    <w:rsid w:val="19E80F89"/>
    <w:rsid w:val="19EB7306"/>
    <w:rsid w:val="1A0D279E"/>
    <w:rsid w:val="1AE41750"/>
    <w:rsid w:val="1B063DBD"/>
    <w:rsid w:val="1BE55780"/>
    <w:rsid w:val="1C0025BA"/>
    <w:rsid w:val="1C172651"/>
    <w:rsid w:val="1C422BD3"/>
    <w:rsid w:val="1D126A49"/>
    <w:rsid w:val="1D526E45"/>
    <w:rsid w:val="1D6D0123"/>
    <w:rsid w:val="1E032835"/>
    <w:rsid w:val="1E2D4410"/>
    <w:rsid w:val="1E85149C"/>
    <w:rsid w:val="21130FE1"/>
    <w:rsid w:val="211F14C0"/>
    <w:rsid w:val="21577120"/>
    <w:rsid w:val="2185512D"/>
    <w:rsid w:val="228A0E2F"/>
    <w:rsid w:val="22AC349C"/>
    <w:rsid w:val="22AF6AE8"/>
    <w:rsid w:val="22BD7457"/>
    <w:rsid w:val="236076E2"/>
    <w:rsid w:val="236B6EB3"/>
    <w:rsid w:val="23DF51AB"/>
    <w:rsid w:val="23E26A49"/>
    <w:rsid w:val="241E2177"/>
    <w:rsid w:val="243A6885"/>
    <w:rsid w:val="24856D0A"/>
    <w:rsid w:val="2504136D"/>
    <w:rsid w:val="253357AE"/>
    <w:rsid w:val="25B12B77"/>
    <w:rsid w:val="25CD4D24"/>
    <w:rsid w:val="260B672B"/>
    <w:rsid w:val="26127ABA"/>
    <w:rsid w:val="26955FF5"/>
    <w:rsid w:val="26C37006"/>
    <w:rsid w:val="27BA3F65"/>
    <w:rsid w:val="27F718AD"/>
    <w:rsid w:val="2858035D"/>
    <w:rsid w:val="28DB0637"/>
    <w:rsid w:val="28DC7F0B"/>
    <w:rsid w:val="293A3625"/>
    <w:rsid w:val="29455AB0"/>
    <w:rsid w:val="294837F2"/>
    <w:rsid w:val="294A1318"/>
    <w:rsid w:val="29712D49"/>
    <w:rsid w:val="29E654E5"/>
    <w:rsid w:val="2AEA2DB3"/>
    <w:rsid w:val="2B0A5203"/>
    <w:rsid w:val="2B654BED"/>
    <w:rsid w:val="2BC453B2"/>
    <w:rsid w:val="2BD31A99"/>
    <w:rsid w:val="2D1759B5"/>
    <w:rsid w:val="2D2B1461"/>
    <w:rsid w:val="2D652BC5"/>
    <w:rsid w:val="2DDD09AD"/>
    <w:rsid w:val="2E1168A9"/>
    <w:rsid w:val="2FC33BD3"/>
    <w:rsid w:val="2FF43D8C"/>
    <w:rsid w:val="2FFB15BE"/>
    <w:rsid w:val="301B756B"/>
    <w:rsid w:val="30542A7D"/>
    <w:rsid w:val="30B73737"/>
    <w:rsid w:val="31554CFE"/>
    <w:rsid w:val="31EC1380"/>
    <w:rsid w:val="31EF6194"/>
    <w:rsid w:val="32CE2FBA"/>
    <w:rsid w:val="32D22A8E"/>
    <w:rsid w:val="32EB1476"/>
    <w:rsid w:val="332470F8"/>
    <w:rsid w:val="33D62126"/>
    <w:rsid w:val="343429AB"/>
    <w:rsid w:val="34401C96"/>
    <w:rsid w:val="348C0A37"/>
    <w:rsid w:val="349E076A"/>
    <w:rsid w:val="34A71D15"/>
    <w:rsid w:val="34B463B2"/>
    <w:rsid w:val="35B20971"/>
    <w:rsid w:val="35DA3A24"/>
    <w:rsid w:val="36AF3103"/>
    <w:rsid w:val="36D52B69"/>
    <w:rsid w:val="370C20CE"/>
    <w:rsid w:val="377063EE"/>
    <w:rsid w:val="37EF7C5B"/>
    <w:rsid w:val="382A2A41"/>
    <w:rsid w:val="38710670"/>
    <w:rsid w:val="392A081F"/>
    <w:rsid w:val="39535FC7"/>
    <w:rsid w:val="39553AED"/>
    <w:rsid w:val="39754190"/>
    <w:rsid w:val="3A291A04"/>
    <w:rsid w:val="3AC1678A"/>
    <w:rsid w:val="3B300635"/>
    <w:rsid w:val="3B511756"/>
    <w:rsid w:val="3B5878C5"/>
    <w:rsid w:val="3B65138C"/>
    <w:rsid w:val="3BCB44F6"/>
    <w:rsid w:val="3C0B4937"/>
    <w:rsid w:val="3C3B2C1E"/>
    <w:rsid w:val="3CC66AB0"/>
    <w:rsid w:val="3DEA67CE"/>
    <w:rsid w:val="3DEB17B0"/>
    <w:rsid w:val="3E410AE4"/>
    <w:rsid w:val="3E646081"/>
    <w:rsid w:val="3ECD2378"/>
    <w:rsid w:val="3ED41958"/>
    <w:rsid w:val="3EF773F5"/>
    <w:rsid w:val="3F0D4E6A"/>
    <w:rsid w:val="3F9609BC"/>
    <w:rsid w:val="423C1CEE"/>
    <w:rsid w:val="424D3EFC"/>
    <w:rsid w:val="42723962"/>
    <w:rsid w:val="42A67168"/>
    <w:rsid w:val="42EB54C2"/>
    <w:rsid w:val="43017157"/>
    <w:rsid w:val="439E0787"/>
    <w:rsid w:val="43CA332A"/>
    <w:rsid w:val="43E50164"/>
    <w:rsid w:val="44C91833"/>
    <w:rsid w:val="44E64193"/>
    <w:rsid w:val="459A7A8F"/>
    <w:rsid w:val="464253F9"/>
    <w:rsid w:val="467A1037"/>
    <w:rsid w:val="474B4782"/>
    <w:rsid w:val="479954ED"/>
    <w:rsid w:val="47A3636C"/>
    <w:rsid w:val="47AD0F98"/>
    <w:rsid w:val="48BF5427"/>
    <w:rsid w:val="492C413F"/>
    <w:rsid w:val="49423962"/>
    <w:rsid w:val="49AD5280"/>
    <w:rsid w:val="4A413C1A"/>
    <w:rsid w:val="4A4F6337"/>
    <w:rsid w:val="4ABB1C1E"/>
    <w:rsid w:val="4B1A6945"/>
    <w:rsid w:val="4C390AD2"/>
    <w:rsid w:val="4C454A60"/>
    <w:rsid w:val="4C671045"/>
    <w:rsid w:val="4D4A149C"/>
    <w:rsid w:val="4E105DDD"/>
    <w:rsid w:val="4E1C29D4"/>
    <w:rsid w:val="4E4A5793"/>
    <w:rsid w:val="4E8D38D2"/>
    <w:rsid w:val="4F560168"/>
    <w:rsid w:val="4F8627FB"/>
    <w:rsid w:val="50034EF1"/>
    <w:rsid w:val="50334005"/>
    <w:rsid w:val="50E84DEF"/>
    <w:rsid w:val="512247A5"/>
    <w:rsid w:val="51583D23"/>
    <w:rsid w:val="51770220"/>
    <w:rsid w:val="52497B10"/>
    <w:rsid w:val="52A42F98"/>
    <w:rsid w:val="52CF6267"/>
    <w:rsid w:val="546450D5"/>
    <w:rsid w:val="54705828"/>
    <w:rsid w:val="54AB56D0"/>
    <w:rsid w:val="54D933CD"/>
    <w:rsid w:val="55524F2D"/>
    <w:rsid w:val="55D6790C"/>
    <w:rsid w:val="55E942E3"/>
    <w:rsid w:val="55F75CC1"/>
    <w:rsid w:val="5621502B"/>
    <w:rsid w:val="567710EF"/>
    <w:rsid w:val="567F6AD5"/>
    <w:rsid w:val="568E5C3E"/>
    <w:rsid w:val="57714940"/>
    <w:rsid w:val="57853398"/>
    <w:rsid w:val="57C540DC"/>
    <w:rsid w:val="57D52571"/>
    <w:rsid w:val="58402876"/>
    <w:rsid w:val="58555460"/>
    <w:rsid w:val="59101387"/>
    <w:rsid w:val="59796F2C"/>
    <w:rsid w:val="5A1804F3"/>
    <w:rsid w:val="5A201A9E"/>
    <w:rsid w:val="5A4C63EF"/>
    <w:rsid w:val="5A4E2167"/>
    <w:rsid w:val="5A5B4884"/>
    <w:rsid w:val="5AD338BA"/>
    <w:rsid w:val="5B4D241F"/>
    <w:rsid w:val="5BF84A80"/>
    <w:rsid w:val="5C142F3C"/>
    <w:rsid w:val="5C50666A"/>
    <w:rsid w:val="5C606182"/>
    <w:rsid w:val="5CC20BEA"/>
    <w:rsid w:val="5D3C274B"/>
    <w:rsid w:val="5DA36C6E"/>
    <w:rsid w:val="5DC60FAB"/>
    <w:rsid w:val="5E374E03"/>
    <w:rsid w:val="5E630365"/>
    <w:rsid w:val="5E7A2598"/>
    <w:rsid w:val="5F6711AD"/>
    <w:rsid w:val="5FB567E4"/>
    <w:rsid w:val="5FD27396"/>
    <w:rsid w:val="5FDA624B"/>
    <w:rsid w:val="5FE570CA"/>
    <w:rsid w:val="60297670"/>
    <w:rsid w:val="61CB22EF"/>
    <w:rsid w:val="61D111C7"/>
    <w:rsid w:val="62D82F16"/>
    <w:rsid w:val="63612F0B"/>
    <w:rsid w:val="63F20007"/>
    <w:rsid w:val="64371EBE"/>
    <w:rsid w:val="646D768E"/>
    <w:rsid w:val="65556147"/>
    <w:rsid w:val="6573184B"/>
    <w:rsid w:val="65FF4C5D"/>
    <w:rsid w:val="6603474E"/>
    <w:rsid w:val="66F81DD8"/>
    <w:rsid w:val="670C0AD3"/>
    <w:rsid w:val="679443B1"/>
    <w:rsid w:val="67CB3049"/>
    <w:rsid w:val="68460921"/>
    <w:rsid w:val="684D3A5E"/>
    <w:rsid w:val="686D4100"/>
    <w:rsid w:val="68921DB9"/>
    <w:rsid w:val="68B0223F"/>
    <w:rsid w:val="690E58E3"/>
    <w:rsid w:val="69A9792D"/>
    <w:rsid w:val="69EB79D2"/>
    <w:rsid w:val="6A060099"/>
    <w:rsid w:val="6B5E2426"/>
    <w:rsid w:val="6C270A6A"/>
    <w:rsid w:val="6C580C23"/>
    <w:rsid w:val="6C615D2A"/>
    <w:rsid w:val="6C701A19"/>
    <w:rsid w:val="6C81461E"/>
    <w:rsid w:val="6D611D5A"/>
    <w:rsid w:val="6DA93E2C"/>
    <w:rsid w:val="6DD4077E"/>
    <w:rsid w:val="6DDD7CA7"/>
    <w:rsid w:val="6E454381"/>
    <w:rsid w:val="6E645FA5"/>
    <w:rsid w:val="6E7206C2"/>
    <w:rsid w:val="6EA14B04"/>
    <w:rsid w:val="6ED36C87"/>
    <w:rsid w:val="6EFF182A"/>
    <w:rsid w:val="6FA83C70"/>
    <w:rsid w:val="6FAD1286"/>
    <w:rsid w:val="703D6AAE"/>
    <w:rsid w:val="70DC00E0"/>
    <w:rsid w:val="71771B4C"/>
    <w:rsid w:val="719D137B"/>
    <w:rsid w:val="71B11502"/>
    <w:rsid w:val="71E847F7"/>
    <w:rsid w:val="71FB277D"/>
    <w:rsid w:val="723B701D"/>
    <w:rsid w:val="724C122A"/>
    <w:rsid w:val="724D0AFE"/>
    <w:rsid w:val="72B62B48"/>
    <w:rsid w:val="73F64089"/>
    <w:rsid w:val="73F73418"/>
    <w:rsid w:val="745443C6"/>
    <w:rsid w:val="74DA48CB"/>
    <w:rsid w:val="751F166D"/>
    <w:rsid w:val="75363ACC"/>
    <w:rsid w:val="754206C3"/>
    <w:rsid w:val="75A66EA3"/>
    <w:rsid w:val="76283D5C"/>
    <w:rsid w:val="76BD6253"/>
    <w:rsid w:val="774E77F3"/>
    <w:rsid w:val="775F555C"/>
    <w:rsid w:val="77972F48"/>
    <w:rsid w:val="77BC475C"/>
    <w:rsid w:val="77CA35F6"/>
    <w:rsid w:val="78836EC8"/>
    <w:rsid w:val="78D14237"/>
    <w:rsid w:val="79B06543"/>
    <w:rsid w:val="79C478F8"/>
    <w:rsid w:val="7AA634A2"/>
    <w:rsid w:val="7AB83901"/>
    <w:rsid w:val="7AD22414"/>
    <w:rsid w:val="7B22521E"/>
    <w:rsid w:val="7B4A33F1"/>
    <w:rsid w:val="7BB06386"/>
    <w:rsid w:val="7C18217D"/>
    <w:rsid w:val="7C5E2286"/>
    <w:rsid w:val="7C611D76"/>
    <w:rsid w:val="7DD30A52"/>
    <w:rsid w:val="7DE71E07"/>
    <w:rsid w:val="7E723DC7"/>
    <w:rsid w:val="7E795155"/>
    <w:rsid w:val="7EE10F4C"/>
    <w:rsid w:val="7EE63C40"/>
    <w:rsid w:val="7EF7251E"/>
    <w:rsid w:val="7F7973D7"/>
    <w:rsid w:val="7F872D78"/>
    <w:rsid w:val="7F967F89"/>
    <w:rsid w:val="7F9B73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99" w:semiHidden="0" w:name="Body Text First Indent"/>
    <w:lsdException w:uiPriority="99"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napToGrid w:val="0"/>
      <w:spacing w:before="60" w:after="60" w:line="312" w:lineRule="auto"/>
    </w:pPr>
    <w:rPr>
      <w:rFonts w:asciiTheme="minorHAnsi" w:hAnsiTheme="minorHAnsi" w:eastAsiaTheme="minorEastAsia" w:cstheme="minorBidi"/>
      <w:color w:val="333333"/>
      <w:kern w:val="2"/>
      <w:sz w:val="22"/>
      <w:szCs w:val="22"/>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pPr>
      <w:keepNext w:val="0"/>
      <w:keepLines w:val="0"/>
      <w:widowControl/>
      <w:suppressLineNumbers w:val="0"/>
      <w:spacing w:before="0" w:beforeAutospacing="0" w:after="0" w:afterAutospacing="0"/>
      <w:ind w:left="0" w:right="0"/>
    </w:pPr>
    <w:rPr>
      <w:rFonts w:ascii="Calibri" w:hAnsi="Calibri" w:eastAsia="宋体" w:cs="Times New Roman"/>
      <w:kern w:val="2"/>
      <w:sz w:val="21"/>
      <w:szCs w:val="22"/>
    </w:rPr>
    <w:tblPr>
      <w:tblCellMar>
        <w:top w:w="0" w:type="dxa"/>
        <w:left w:w="108" w:type="dxa"/>
        <w:bottom w:w="0" w:type="dxa"/>
        <w:right w:w="108" w:type="dxa"/>
      </w:tblCellMar>
    </w:tblPr>
  </w:style>
  <w:style w:type="paragraph" w:styleId="2">
    <w:name w:val="Body Text"/>
    <w:basedOn w:val="1"/>
    <w:link w:val="14"/>
    <w:qFormat/>
    <w:uiPriority w:val="0"/>
    <w:pPr>
      <w:spacing w:after="120"/>
    </w:pPr>
    <w:rPr>
      <w:szCs w:val="24"/>
    </w:rPr>
  </w:style>
  <w:style w:type="paragraph" w:styleId="3">
    <w:name w:val="footer"/>
    <w:basedOn w:val="1"/>
    <w:link w:val="12"/>
    <w:unhideWhenUsed/>
    <w:qFormat/>
    <w:uiPriority w:val="99"/>
    <w:pPr>
      <w:tabs>
        <w:tab w:val="center" w:pos="4153"/>
        <w:tab w:val="right" w:pos="8306"/>
      </w:tabs>
      <w:spacing w:line="240" w:lineRule="auto"/>
    </w:pPr>
    <w:rPr>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pacing w:line="240" w:lineRule="auto"/>
      <w:jc w:val="center"/>
    </w:pPr>
    <w:rPr>
      <w:sz w:val="18"/>
      <w:szCs w:val="18"/>
    </w:rPr>
  </w:style>
  <w:style w:type="paragraph" w:styleId="5">
    <w:name w:val="Body Text 2"/>
    <w:basedOn w:val="1"/>
    <w:link w:val="15"/>
    <w:qFormat/>
    <w:uiPriority w:val="0"/>
    <w:pPr>
      <w:spacing w:after="120" w:line="480" w:lineRule="auto"/>
      <w:ind w:firstLine="200" w:firstLineChars="200"/>
      <w:jc w:val="left"/>
    </w:pPr>
    <w:rPr>
      <w:rFonts w:ascii="宋体" w:hAnsi="宋体" w:cs="Arial"/>
      <w:bCs/>
      <w:kern w:val="24"/>
      <w:sz w:val="24"/>
    </w:rPr>
  </w:style>
  <w:style w:type="paragraph" w:styleId="6">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paragraph" w:styleId="7">
    <w:name w:val="Title"/>
    <w:basedOn w:val="1"/>
    <w:next w:val="1"/>
    <w:qFormat/>
    <w:uiPriority w:val="9"/>
    <w:pPr>
      <w:keepNext/>
      <w:keepLines/>
      <w:spacing w:before="0" w:after="0" w:line="408" w:lineRule="auto"/>
      <w:jc w:val="center"/>
      <w:outlineLvl w:val="0"/>
    </w:pPr>
    <w:rPr>
      <w:b/>
      <w:bCs/>
      <w:color w:val="1A1A1A"/>
      <w:sz w:val="48"/>
      <w:szCs w:val="48"/>
    </w:rPr>
  </w:style>
  <w:style w:type="paragraph" w:styleId="8">
    <w:name w:val="Body Text First Indent"/>
    <w:basedOn w:val="2"/>
    <w:link w:val="13"/>
    <w:qFormat/>
    <w:uiPriority w:val="99"/>
    <w:pPr>
      <w:spacing w:line="312" w:lineRule="auto"/>
      <w:ind w:firstLine="420"/>
    </w:pPr>
  </w:style>
  <w:style w:type="character" w:customStyle="1" w:styleId="11">
    <w:name w:val="页眉 字符"/>
    <w:basedOn w:val="10"/>
    <w:link w:val="4"/>
    <w:qFormat/>
    <w:uiPriority w:val="99"/>
    <w:rPr>
      <w:sz w:val="18"/>
      <w:szCs w:val="18"/>
    </w:rPr>
  </w:style>
  <w:style w:type="character" w:customStyle="1" w:styleId="12">
    <w:name w:val="页脚 字符"/>
    <w:basedOn w:val="10"/>
    <w:link w:val="3"/>
    <w:qFormat/>
    <w:uiPriority w:val="99"/>
    <w:rPr>
      <w:sz w:val="18"/>
      <w:szCs w:val="18"/>
    </w:rPr>
  </w:style>
  <w:style w:type="character" w:customStyle="1" w:styleId="13">
    <w:name w:val="正文首行缩进 Char"/>
    <w:basedOn w:val="14"/>
    <w:link w:val="8"/>
    <w:qFormat/>
    <w:uiPriority w:val="0"/>
    <w:rPr>
      <w:kern w:val="2"/>
      <w:sz w:val="21"/>
      <w:szCs w:val="24"/>
    </w:rPr>
  </w:style>
  <w:style w:type="character" w:customStyle="1" w:styleId="14">
    <w:name w:val="正文文本 Char"/>
    <w:basedOn w:val="10"/>
    <w:link w:val="2"/>
    <w:qFormat/>
    <w:uiPriority w:val="0"/>
    <w:rPr>
      <w:kern w:val="2"/>
      <w:sz w:val="21"/>
      <w:szCs w:val="24"/>
    </w:rPr>
  </w:style>
  <w:style w:type="character" w:customStyle="1" w:styleId="15">
    <w:name w:val="正文文本 2 Char"/>
    <w:basedOn w:val="10"/>
    <w:link w:val="5"/>
    <w:qFormat/>
    <w:uiPriority w:val="0"/>
    <w:rPr>
      <w:rFonts w:hint="eastAsia" w:ascii="宋体" w:hAnsi="宋体" w:eastAsia="宋体" w:cs="Arial"/>
      <w:bCs/>
      <w:kern w:val="24"/>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795</Words>
  <Characters>973</Characters>
  <Lines>22</Lines>
  <Paragraphs>6</Paragraphs>
  <TotalTime>1</TotalTime>
  <ScaleCrop>false</ScaleCrop>
  <LinksUpToDate>false</LinksUpToDate>
  <CharactersWithSpaces>975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2022-03-14T16:17:00Z</dcterms:created>
  <dc:creator>Administrator</dc:creator>
  <cp:lastModifiedBy>苗晓铮</cp:lastModifiedBy>
  <cp:lastPrinted>2022-03-31T09:54:00Z</cp:lastPrinted>
  <dcterms:modified xsi:type="dcterms:W3CDTF">2024-11-05T06:44:48Z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F3A8FF693AFC4FE9AE0DD1AF1AE11197</vt:lpwstr>
  </property>
</Properties>
</file>