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79BC1">
      <w:pPr>
        <w:spacing w:line="500" w:lineRule="exact"/>
        <w:jc w:val="center"/>
        <w:rPr>
          <w:rFonts w:asciiTheme="minorEastAsia" w:hAnsiTheme="minorEastAsia" w:eastAsia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工程量清单编制说明</w:t>
      </w:r>
    </w:p>
    <w:p w14:paraId="20F16BE6">
      <w:pPr>
        <w:ind w:left="420" w:hanging="420"/>
        <w:rPr>
          <w:rFonts w:asciiTheme="minorEastAsia" w:hAnsiTheme="minorEastAsia" w:eastAsiaTheme="minorEastAsia" w:cstheme="minorEastAsia"/>
          <w:b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b/>
          <w:color w:val="000000"/>
          <w:sz w:val="28"/>
          <w:szCs w:val="28"/>
        </w:rPr>
        <w:t>工程概况：</w:t>
      </w:r>
    </w:p>
    <w:p w14:paraId="74E5B6D5">
      <w:pPr>
        <w:ind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1.工程名称：</w:t>
      </w:r>
      <w:r>
        <w:rPr>
          <w:rFonts w:hint="eastAsia"/>
          <w:sz w:val="28"/>
          <w:szCs w:val="28"/>
          <w:lang w:val="en-US" w:eastAsia="zh-CN"/>
        </w:rPr>
        <w:t>准格尔产业园水上公园及周边亮化提升改造项目</w:t>
      </w:r>
    </w:p>
    <w:p w14:paraId="73F6D2FE">
      <w:pPr>
        <w:ind w:left="453" w:leftChars="215" w:hanging="2" w:hangingChars="1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编制范围：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工程量确认单全部内容</w:t>
      </w:r>
    </w:p>
    <w:p w14:paraId="3B53F061">
      <w:pPr>
        <w:shd w:val="clear" w:color="auto" w:fill="FFFFFF"/>
        <w:ind w:left="420" w:hanging="420"/>
        <w:rPr>
          <w:rFonts w:asciiTheme="minorEastAsia" w:hAnsiTheme="minorEastAsia" w:eastAsiaTheme="minorEastAsia" w:cstheme="minorEastAsia"/>
          <w:b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二、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8"/>
          <w:szCs w:val="28"/>
        </w:rPr>
        <w:t>编制依据：</w:t>
      </w:r>
    </w:p>
    <w:p w14:paraId="50A019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rightChars="0" w:firstLine="560" w:firstLineChars="200"/>
        <w:jc w:val="left"/>
        <w:textAlignment w:val="auto"/>
        <w:outlineLvl w:val="9"/>
        <w:rPr>
          <w:rFonts w:hint="default" w:ascii="宋体" w:hAnsi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1.</w:t>
      </w:r>
      <w:r>
        <w:rPr>
          <w:rFonts w:hint="eastAsia"/>
          <w:sz w:val="28"/>
          <w:szCs w:val="28"/>
        </w:rPr>
        <w:t>工程量编制：依据建设单位提供的</w:t>
      </w:r>
      <w:r>
        <w:rPr>
          <w:rFonts w:hint="eastAsia"/>
          <w:sz w:val="28"/>
          <w:szCs w:val="28"/>
          <w:lang w:val="en-US" w:eastAsia="zh-CN"/>
        </w:rPr>
        <w:t>工程量确认单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 w14:paraId="36994E75">
      <w:pPr>
        <w:spacing w:line="360" w:lineRule="auto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2.</w:t>
      </w:r>
      <w:r>
        <w:rPr>
          <w:rFonts w:hint="eastAsia"/>
          <w:sz w:val="28"/>
          <w:szCs w:val="28"/>
        </w:rPr>
        <w:t>与本工程</w:t>
      </w:r>
      <w:r>
        <w:rPr>
          <w:rFonts w:hint="eastAsia"/>
          <w:sz w:val="28"/>
          <w:szCs w:val="28"/>
          <w:lang w:eastAsia="zh-CN"/>
        </w:rPr>
        <w:t>有</w:t>
      </w:r>
      <w:r>
        <w:rPr>
          <w:rFonts w:hint="eastAsia"/>
          <w:sz w:val="28"/>
          <w:szCs w:val="28"/>
        </w:rPr>
        <w:t>关的图集、规范、技术资料</w:t>
      </w:r>
      <w:r>
        <w:rPr>
          <w:rFonts w:hint="eastAsia"/>
          <w:sz w:val="28"/>
          <w:szCs w:val="28"/>
          <w:lang w:eastAsia="zh-CN"/>
        </w:rPr>
        <w:t>；</w:t>
      </w:r>
    </w:p>
    <w:p w14:paraId="77A287FD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3.《建设工程工程量清单计价规范》(GB50500-2013)、《</w:t>
      </w:r>
      <w:r>
        <w:rPr>
          <w:sz w:val="28"/>
          <w:szCs w:val="28"/>
        </w:rPr>
        <w:t>内蒙古房屋建筑与装饰工程</w:t>
      </w:r>
      <w:r>
        <w:rPr>
          <w:rFonts w:ascii="宋体" w:hAnsi="宋体" w:eastAsia="宋体" w:cs="宋体"/>
          <w:sz w:val="28"/>
          <w:szCs w:val="28"/>
        </w:rPr>
        <w:t>程量计算规范</w:t>
      </w:r>
      <w:r>
        <w:rPr>
          <w:rFonts w:hint="eastAsia" w:ascii="宋体" w:hAnsi="宋体"/>
          <w:sz w:val="28"/>
          <w:szCs w:val="28"/>
        </w:rPr>
        <w:t>》(GB50854-2013)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《</w:t>
      </w:r>
      <w:r>
        <w:rPr>
          <w:rFonts w:ascii="宋体" w:hAnsi="宋体" w:eastAsia="宋体" w:cs="宋体"/>
          <w:sz w:val="28"/>
          <w:szCs w:val="28"/>
        </w:rPr>
        <w:t>市政工程工程量计算规范</w:t>
      </w:r>
      <w:r>
        <w:rPr>
          <w:rFonts w:hint="eastAsia" w:ascii="宋体" w:hAnsi="宋体"/>
          <w:sz w:val="28"/>
          <w:szCs w:val="28"/>
        </w:rPr>
        <w:t>》(</w:t>
      </w:r>
      <w:r>
        <w:rPr>
          <w:rFonts w:ascii="宋体" w:hAnsi="宋体" w:eastAsia="宋体" w:cs="宋体"/>
          <w:sz w:val="28"/>
          <w:szCs w:val="28"/>
          <w:lang w:val="en-US"/>
        </w:rPr>
        <w:t>GB50857-2013</w:t>
      </w:r>
      <w:r>
        <w:rPr>
          <w:rFonts w:hint="eastAsia"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ascii="宋体" w:hAnsi="宋体" w:eastAsia="宋体" w:cs="宋体"/>
          <w:sz w:val="28"/>
          <w:szCs w:val="28"/>
        </w:rPr>
        <w:t>《通用安装工程工程量计算规范》GB 50856—2013</w:t>
      </w:r>
      <w:r>
        <w:rPr>
          <w:rFonts w:hint="eastAsia" w:ascii="宋体" w:hAnsi="宋体"/>
          <w:sz w:val="28"/>
          <w:szCs w:val="28"/>
          <w:lang w:val="en-US" w:eastAsia="zh-CN"/>
        </w:rPr>
        <w:t>；</w:t>
      </w:r>
    </w:p>
    <w:p w14:paraId="05B950BB">
      <w:pPr>
        <w:spacing w:line="360" w:lineRule="auto"/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4.税金按内建标（2019）113号文件9%计取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 w14:paraId="616E4B3C"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5.规费按内建标函（2019）468号文件19%计取；</w:t>
      </w:r>
    </w:p>
    <w:p w14:paraId="16D9072E">
      <w:pPr>
        <w:spacing w:line="360" w:lineRule="auto"/>
        <w:rPr>
          <w:rFonts w:hint="default" w:asciiTheme="minorEastAsia" w:hAnsiTheme="minorEastAsia" w:eastAsiaTheme="minorEastAsia" w:cstheme="minorEastAsia"/>
          <w:b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三、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8"/>
          <w:szCs w:val="28"/>
        </w:rPr>
        <w:t>暂列金及暂定项目部分</w:t>
      </w:r>
    </w:p>
    <w:p w14:paraId="6B2F0491">
      <w:pP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1.无</w:t>
      </w:r>
    </w:p>
    <w:p w14:paraId="0CD6F74F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bookmarkStart w:id="0" w:name="_GoBack"/>
      <w:bookmarkEnd w:id="0"/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MmU1MDNiY2I3N2I1YTk5YjJjYzNmOGEwODBmMzUifQ=="/>
  </w:docVars>
  <w:rsids>
    <w:rsidRoot w:val="00172A27"/>
    <w:rsid w:val="0006221C"/>
    <w:rsid w:val="00093CB1"/>
    <w:rsid w:val="000F3FF7"/>
    <w:rsid w:val="00172A27"/>
    <w:rsid w:val="002E4AEA"/>
    <w:rsid w:val="00317FFA"/>
    <w:rsid w:val="004539A2"/>
    <w:rsid w:val="005C7019"/>
    <w:rsid w:val="00621187"/>
    <w:rsid w:val="00711BD5"/>
    <w:rsid w:val="00717499"/>
    <w:rsid w:val="007A6EF1"/>
    <w:rsid w:val="007E6A25"/>
    <w:rsid w:val="0081373B"/>
    <w:rsid w:val="008176A4"/>
    <w:rsid w:val="00824CDF"/>
    <w:rsid w:val="00865B44"/>
    <w:rsid w:val="00923C27"/>
    <w:rsid w:val="00A11905"/>
    <w:rsid w:val="00C51EDD"/>
    <w:rsid w:val="00CB1742"/>
    <w:rsid w:val="00CF725A"/>
    <w:rsid w:val="00D45C09"/>
    <w:rsid w:val="00D74EDC"/>
    <w:rsid w:val="00E853CC"/>
    <w:rsid w:val="00EA4AF3"/>
    <w:rsid w:val="00EB368C"/>
    <w:rsid w:val="02471186"/>
    <w:rsid w:val="02A06240"/>
    <w:rsid w:val="051F3A4A"/>
    <w:rsid w:val="05434D40"/>
    <w:rsid w:val="075153A9"/>
    <w:rsid w:val="0C8F6427"/>
    <w:rsid w:val="12262FAF"/>
    <w:rsid w:val="12945E0A"/>
    <w:rsid w:val="130B2D2D"/>
    <w:rsid w:val="163710AA"/>
    <w:rsid w:val="1A736592"/>
    <w:rsid w:val="1AB37C09"/>
    <w:rsid w:val="1B5B5E86"/>
    <w:rsid w:val="1BE8486A"/>
    <w:rsid w:val="1EC55103"/>
    <w:rsid w:val="1FEB71FB"/>
    <w:rsid w:val="20CE569F"/>
    <w:rsid w:val="20FA677A"/>
    <w:rsid w:val="22F97350"/>
    <w:rsid w:val="233F2C2E"/>
    <w:rsid w:val="23871934"/>
    <w:rsid w:val="23EB2FC9"/>
    <w:rsid w:val="23F6613D"/>
    <w:rsid w:val="2454269C"/>
    <w:rsid w:val="24AE5872"/>
    <w:rsid w:val="24C9196D"/>
    <w:rsid w:val="2B435BC4"/>
    <w:rsid w:val="2D481522"/>
    <w:rsid w:val="306D677C"/>
    <w:rsid w:val="34ED224B"/>
    <w:rsid w:val="37690B07"/>
    <w:rsid w:val="396D58BE"/>
    <w:rsid w:val="3A701EBE"/>
    <w:rsid w:val="3B77401E"/>
    <w:rsid w:val="3BB52853"/>
    <w:rsid w:val="3E6D7391"/>
    <w:rsid w:val="427958F1"/>
    <w:rsid w:val="44986308"/>
    <w:rsid w:val="44C60D20"/>
    <w:rsid w:val="48AA4D31"/>
    <w:rsid w:val="4938151B"/>
    <w:rsid w:val="4D195874"/>
    <w:rsid w:val="4E1F4B99"/>
    <w:rsid w:val="4F040263"/>
    <w:rsid w:val="4FC50E1B"/>
    <w:rsid w:val="527E010E"/>
    <w:rsid w:val="533518B5"/>
    <w:rsid w:val="54BC571C"/>
    <w:rsid w:val="56EC69AA"/>
    <w:rsid w:val="588100E5"/>
    <w:rsid w:val="58F45B03"/>
    <w:rsid w:val="5A945FF6"/>
    <w:rsid w:val="5F3A466A"/>
    <w:rsid w:val="66F51339"/>
    <w:rsid w:val="682D6F67"/>
    <w:rsid w:val="69A44ECA"/>
    <w:rsid w:val="6A1F6969"/>
    <w:rsid w:val="6AF50E5F"/>
    <w:rsid w:val="6D535020"/>
    <w:rsid w:val="6FBB685E"/>
    <w:rsid w:val="707B47D7"/>
    <w:rsid w:val="77E46C1D"/>
    <w:rsid w:val="7B045918"/>
    <w:rsid w:val="7B667E8E"/>
    <w:rsid w:val="7CE323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msonormal msonormal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256</Words>
  <Characters>324</Characters>
  <Lines>3</Lines>
  <Paragraphs>1</Paragraphs>
  <TotalTime>2</TotalTime>
  <ScaleCrop>false</ScaleCrop>
  <LinksUpToDate>false</LinksUpToDate>
  <CharactersWithSpaces>327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2018-09-03T01:17:00Z</dcterms:created>
  <dc:creator>杜鸿霞</dc:creator>
  <cp:lastModifiedBy>回&amp;@忆</cp:lastModifiedBy>
  <cp:lastPrinted>2023-01-13T08:53:00Z</cp:lastPrinted>
  <dcterms:modified xsi:type="dcterms:W3CDTF">2025-09-05T02:45:20Z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87817DC29C4A4190BE88A1AC266BAB19_13</vt:lpwstr>
  </property>
  <property fmtid="{D5CDD505-2E9C-101B-9397-08002B2CF9AE}" pid="4" name="KSOTemplateDocerSaveRecord">
    <vt:lpwstr>eyJoZGlkIjoiNjJjOWMyYmY5ZmQzN2NkMDQwZGQwMjVjNTdiYjc2YzIiLCJ1c2VySWQiOiI0NzI0NDU1OTEifQ==</vt:lpwstr>
  </property>
</Properties>
</file>