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8C7CF1">
      <w:pPr>
        <w:keepNext w:val="0"/>
        <w:keepLines w:val="0"/>
        <w:widowControl/>
        <w:suppressLineNumbers w:val="0"/>
        <w:jc w:val="center"/>
        <w:rPr>
          <w:rFonts w:hint="default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编 制 说 明</w:t>
      </w:r>
    </w:p>
    <w:p w14:paraId="41521181">
      <w:pPr>
        <w:keepNext w:val="0"/>
        <w:keepLines w:val="0"/>
        <w:widowControl/>
        <w:suppressLineNumbers w:val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1.《房屋建筑和装饰工程工程量计算规范》GB50854-2013； </w:t>
      </w:r>
    </w:p>
    <w:p w14:paraId="4182B22D">
      <w:pPr>
        <w:keepNext w:val="0"/>
        <w:keepLines w:val="0"/>
        <w:widowControl/>
        <w:suppressLineNumbers w:val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2.《通用安装工程工程量计算规范》GB50856-2013； </w:t>
      </w:r>
    </w:p>
    <w:p w14:paraId="3AB835D9">
      <w:pPr>
        <w:keepNext w:val="0"/>
        <w:keepLines w:val="0"/>
        <w:widowControl/>
        <w:suppressLineNumbers w:val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3.《市政工程工程量计算规范》GB50857-2013； </w:t>
      </w:r>
    </w:p>
    <w:p w14:paraId="545685DD">
      <w:pPr>
        <w:keepNext w:val="0"/>
        <w:keepLines w:val="0"/>
        <w:widowControl/>
        <w:suppressLineNumbers w:val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4.2017届《内蒙古房屋建筑与装饰工程预算定额》； </w:t>
      </w:r>
    </w:p>
    <w:p w14:paraId="591532EC">
      <w:pPr>
        <w:keepNext w:val="0"/>
        <w:keepLines w:val="0"/>
        <w:widowControl/>
        <w:suppressLineNumbers w:val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5.2017届《内蒙古通用安装工程预算定额》； </w:t>
      </w:r>
    </w:p>
    <w:p w14:paraId="4E336E5E">
      <w:pPr>
        <w:keepNext w:val="0"/>
        <w:keepLines w:val="0"/>
        <w:widowControl/>
        <w:suppressLineNumbers w:val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6.2017届《内蒙古市政工程预算定额》； </w:t>
      </w:r>
    </w:p>
    <w:p w14:paraId="55382A48">
      <w:pPr>
        <w:keepNext w:val="0"/>
        <w:keepLines w:val="0"/>
        <w:widowControl/>
        <w:suppressLineNumbers w:val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7.与本工程有关的标准（包括标准图集）、规范、技术资料； </w:t>
      </w:r>
    </w:p>
    <w:p w14:paraId="6744ED3C">
      <w:pPr>
        <w:keepNext w:val="0"/>
        <w:keepLines w:val="0"/>
        <w:widowControl/>
        <w:suppressLineNumbers w:val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8.《2013年建设工程工程量清单计价规范》GB50500-2013及解释和勘误；</w:t>
      </w:r>
      <w:bookmarkStart w:id="0" w:name="_GoBack"/>
      <w:bookmarkEnd w:id="0"/>
    </w:p>
    <w:p w14:paraId="2641D9A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4C6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2025-07-04T04:45:25Z</dcterms:created>
  <dc:creator>chenna</dc:creator>
  <cp:lastModifiedBy>陌路一般的心</cp:lastModifiedBy>
  <dcterms:modified xsi:type="dcterms:W3CDTF">2025-07-04T04:46:34Z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eyJoZGlkIjoiMmJiODM1YTM1N2E4NDY4OWU2NjMzMTgyNjYzYTVkYmIiLCJ1c2VySWQiOiI0MjA1MjM4MzEifQ==</vt:lpwstr>
  </property>
  <property fmtid="{D5CDD505-2E9C-101B-9397-08002B2CF9AE}" pid="4" name="ICV">
    <vt:lpwstr>D9BF9E96722F42FA8434B5BCBC12E456_12</vt:lpwstr>
  </property>
</Properties>
</file>