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2300C0">
      <w:pPr>
        <w:snapToGrid w:val="0"/>
        <w:spacing w:line="555" w:lineRule="atLeast"/>
        <w:jc w:val="center"/>
        <w:textAlignment w:val="baseline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编 制 说 明</w:t>
      </w:r>
    </w:p>
    <w:p w14:paraId="0B2E8597">
      <w:pPr>
        <w:numPr>
          <w:ilvl w:val="0"/>
          <w:numId w:val="1"/>
        </w:numPr>
        <w:snapToGrid w:val="0"/>
        <w:spacing w:line="360" w:lineRule="auto"/>
        <w:jc w:val="left"/>
        <w:textAlignment w:val="baseline"/>
        <w:rPr>
          <w:rFonts w:hint="eastAsia" w:ascii="宋体" w:hAnsi="宋体" w:eastAsia="宋体" w:cs="宋体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b/>
          <w:sz w:val="28"/>
          <w:szCs w:val="28"/>
        </w:rPr>
        <w:t>工程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名称</w:t>
      </w:r>
      <w:r>
        <w:rPr>
          <w:rFonts w:hint="eastAsia" w:ascii="宋体" w:hAnsi="宋体" w:eastAsia="宋体" w:cs="宋体"/>
          <w:b/>
          <w:sz w:val="28"/>
          <w:szCs w:val="28"/>
        </w:rPr>
        <w:t>：</w:t>
      </w:r>
    </w:p>
    <w:p w14:paraId="01118946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鄂托克旗第四幼儿园户外改造项目</w:t>
      </w:r>
    </w:p>
    <w:p w14:paraId="45B7EFAE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二</w:t>
      </w:r>
      <w:r>
        <w:rPr>
          <w:rFonts w:hint="eastAsia"/>
          <w:b/>
          <w:bCs/>
          <w:sz w:val="28"/>
          <w:szCs w:val="28"/>
        </w:rPr>
        <w:t>、编制依据：</w:t>
      </w:r>
    </w:p>
    <w:p w14:paraId="1CA24060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1、施工图纸</w:t>
      </w:r>
      <w:r>
        <w:rPr>
          <w:rFonts w:hint="eastAsia"/>
          <w:sz w:val="28"/>
          <w:szCs w:val="28"/>
        </w:rPr>
        <w:t>及设计院回复答疑；</w:t>
      </w:r>
    </w:p>
    <w:p w14:paraId="047DE544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2、</w:t>
      </w:r>
      <w:r>
        <w:rPr>
          <w:rFonts w:hint="eastAsia"/>
          <w:sz w:val="28"/>
          <w:szCs w:val="28"/>
        </w:rPr>
        <w:t>本工程执行《建设工程工程量清单计价规范（GB 50500-2013）》、《内蒙古自治区房屋建筑与装饰工程预算定额》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《内蒙古自治区通用安装工程预算定额》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《内蒙古自治区市政工程预算定额》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《内蒙古自治区园林绿化工程预算定额》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《内蒙古自治区园林绿化养护工程预算定额》及有关文件编制；</w:t>
      </w:r>
    </w:p>
    <w:p w14:paraId="435EF446">
      <w:pPr>
        <w:rPr>
          <w:rFonts w:hint="eastAsia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sz w:val="28"/>
          <w:szCs w:val="28"/>
        </w:rPr>
        <w:t>3、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根据内建标函〔2019〕468号文件规定，规费按19%计取</w:t>
      </w:r>
      <w:r>
        <w:rPr>
          <w:rFonts w:hint="eastAsia" w:ascii="宋体" w:hAnsi="宋体" w:cs="宋体"/>
          <w:bCs/>
          <w:color w:val="auto"/>
          <w:sz w:val="32"/>
          <w:szCs w:val="32"/>
        </w:rPr>
        <w:t>。</w:t>
      </w:r>
    </w:p>
    <w:p w14:paraId="497477A2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4、</w:t>
      </w:r>
      <w:r>
        <w:rPr>
          <w:rFonts w:hint="eastAsia"/>
          <w:sz w:val="28"/>
          <w:szCs w:val="28"/>
        </w:rPr>
        <w:t>税金执行《关于调整内蒙古自治区建设工程计价依据增值税税率的通知》内建标[2019]113号文件，税率为9%；</w:t>
      </w:r>
    </w:p>
    <w:p w14:paraId="560362B7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5、</w:t>
      </w:r>
      <w:r>
        <w:rPr>
          <w:rFonts w:hint="eastAsia"/>
          <w:sz w:val="28"/>
          <w:szCs w:val="28"/>
        </w:rPr>
        <w:t>与本工程有关的图集、规范、技术资料。</w:t>
      </w:r>
    </w:p>
    <w:p w14:paraId="5CD06F9F">
      <w:pPr>
        <w:rPr>
          <w:rFonts w:hint="eastAsia"/>
          <w:b/>
          <w:bCs/>
          <w:sz w:val="28"/>
          <w:szCs w:val="28"/>
        </w:rPr>
      </w:pPr>
      <w:bookmarkStart w:id="0" w:name="_GoBack"/>
      <w:r>
        <w:rPr>
          <w:rFonts w:hint="eastAsia"/>
          <w:b/>
          <w:bCs/>
          <w:sz w:val="28"/>
          <w:szCs w:val="28"/>
          <w:lang w:val="en-US" w:eastAsia="zh-CN"/>
        </w:rPr>
        <w:t>三</w:t>
      </w:r>
      <w:r>
        <w:rPr>
          <w:rFonts w:hint="eastAsia"/>
          <w:b/>
          <w:bCs/>
          <w:sz w:val="28"/>
          <w:szCs w:val="28"/>
        </w:rPr>
        <w:t>、其他说明：</w:t>
      </w:r>
    </w:p>
    <w:bookmarkEnd w:id="0"/>
    <w:p w14:paraId="08C2CFE5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1.土方</w:t>
      </w:r>
      <w:r>
        <w:rPr>
          <w:rFonts w:hint="eastAsia"/>
          <w:sz w:val="28"/>
          <w:szCs w:val="28"/>
          <w:lang w:val="en-US" w:eastAsia="zh-CN"/>
        </w:rPr>
        <w:t>及建筑垃圾的</w:t>
      </w:r>
      <w:r>
        <w:rPr>
          <w:rFonts w:hint="eastAsia"/>
          <w:sz w:val="28"/>
          <w:szCs w:val="28"/>
        </w:rPr>
        <w:t>运距投标单位自行考虑，结算时不予调整；</w:t>
      </w:r>
    </w:p>
    <w:p w14:paraId="50891923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</w:rPr>
        <w:t>.建筑工人实名制</w:t>
      </w:r>
      <w:r>
        <w:rPr>
          <w:rFonts w:hint="eastAsia"/>
          <w:sz w:val="28"/>
          <w:szCs w:val="28"/>
          <w:lang w:val="en-US" w:eastAsia="zh-CN"/>
        </w:rPr>
        <w:t>费用和</w:t>
      </w:r>
      <w:r>
        <w:rPr>
          <w:rFonts w:hint="eastAsia"/>
          <w:sz w:val="28"/>
          <w:szCs w:val="28"/>
        </w:rPr>
        <w:t>材料检验试验费暂不计取；</w:t>
      </w:r>
    </w:p>
    <w:p w14:paraId="553E5F06">
      <w:pPr>
        <w:rPr>
          <w:rFonts w:hint="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A473E3"/>
    <w:multiLevelType w:val="singleLevel"/>
    <w:tmpl w:val="55A473E3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856B66"/>
    <w:rsid w:val="079C64A7"/>
    <w:rsid w:val="11D54A3D"/>
    <w:rsid w:val="1B8076CB"/>
    <w:rsid w:val="1BD05FAD"/>
    <w:rsid w:val="20304618"/>
    <w:rsid w:val="22C6386C"/>
    <w:rsid w:val="2A452FEF"/>
    <w:rsid w:val="2B856B66"/>
    <w:rsid w:val="33BE0AF1"/>
    <w:rsid w:val="361352DC"/>
    <w:rsid w:val="3A7E295B"/>
    <w:rsid w:val="3C133213"/>
    <w:rsid w:val="417E5BAB"/>
    <w:rsid w:val="4197226E"/>
    <w:rsid w:val="421C001D"/>
    <w:rsid w:val="51652314"/>
    <w:rsid w:val="651C59EF"/>
    <w:rsid w:val="670736EE"/>
    <w:rsid w:val="694677C3"/>
    <w:rsid w:val="6B715992"/>
    <w:rsid w:val="6BB107A8"/>
    <w:rsid w:val="6CDF30F3"/>
    <w:rsid w:val="6DCA71AD"/>
    <w:rsid w:val="77755671"/>
    <w:rsid w:val="78876766"/>
    <w:rsid w:val="7B024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328</Words>
  <Characters>356</Characters>
  <Lines>0</Lines>
  <Paragraphs>0</Paragraphs>
  <TotalTime>0</TotalTime>
  <ScaleCrop>false</ScaleCrop>
  <LinksUpToDate>false</LinksUpToDate>
  <CharactersWithSpaces>360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2025-04-23T07:16:00Z</dcterms:created>
  <dc:creator>你是谁</dc:creator>
  <cp:lastModifiedBy>你是谁</cp:lastModifiedBy>
  <cp:lastPrinted>2025-04-27T08:06:00Z</cp:lastPrinted>
  <dcterms:modified xsi:type="dcterms:W3CDTF">2025-06-17T08:30:52Z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F01639BE1C8249EB909B23ADD2834314_13</vt:lpwstr>
  </property>
  <property fmtid="{D5CDD505-2E9C-101B-9397-08002B2CF9AE}" pid="4" name="KSOTemplateDocerSaveRecord">
    <vt:lpwstr>eyJoZGlkIjoiZDUzYzJlNGMyNmE3Y2NmOTI4ZWY4MTFlOGI3OGYzMmMiLCJ1c2VySWQiOiIxOTI4Mzk5OTUifQ==</vt:lpwstr>
  </property>
</Properties>
</file>