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300C0">
      <w:pPr>
        <w:snapToGrid w:val="0"/>
        <w:spacing w:line="555" w:lineRule="atLeast"/>
        <w:jc w:val="center"/>
        <w:textAlignment w:val="baseline"/>
        <w:rPr>
          <w:rFonts w:hint="eastAsia" w:ascii="仿宋" w:hAnsi="仿宋" w:eastAsia="仿宋" w:cs="仿宋"/>
          <w:b/>
          <w:sz w:val="28"/>
          <w:szCs w:val="28"/>
        </w:rPr>
      </w:pPr>
      <w:r>
        <w:rPr>
          <w:rFonts w:hint="eastAsia" w:ascii="仿宋" w:hAnsi="仿宋" w:eastAsia="仿宋" w:cs="仿宋"/>
          <w:b/>
          <w:sz w:val="28"/>
          <w:szCs w:val="28"/>
        </w:rPr>
        <w:t>编 制 说 明</w:t>
      </w:r>
    </w:p>
    <w:p w14:paraId="0B2E8597">
      <w:pPr>
        <w:numPr>
          <w:ilvl w:val="0"/>
          <w:numId w:val="1"/>
        </w:numPr>
        <w:snapToGrid w:val="0"/>
        <w:spacing w:line="360" w:lineRule="auto"/>
        <w:jc w:val="left"/>
        <w:textAlignment w:val="baseline"/>
        <w:rPr>
          <w:rFonts w:hint="eastAsia" w:ascii="仿宋" w:hAnsi="仿宋" w:eastAsia="仿宋" w:cs="仿宋"/>
          <w:kern w:val="0"/>
          <w:sz w:val="28"/>
          <w:szCs w:val="28"/>
          <w:lang w:bidi="ar"/>
        </w:rPr>
      </w:pPr>
      <w:r>
        <w:rPr>
          <w:rFonts w:hint="eastAsia" w:ascii="仿宋" w:hAnsi="仿宋" w:eastAsia="仿宋" w:cs="仿宋"/>
          <w:b/>
          <w:sz w:val="28"/>
          <w:szCs w:val="28"/>
        </w:rPr>
        <w:t>工程</w:t>
      </w:r>
      <w:r>
        <w:rPr>
          <w:rFonts w:hint="eastAsia" w:ascii="仿宋" w:hAnsi="仿宋" w:eastAsia="仿宋" w:cs="仿宋"/>
          <w:b/>
          <w:sz w:val="28"/>
          <w:szCs w:val="28"/>
          <w:lang w:val="en-US" w:eastAsia="zh-CN"/>
        </w:rPr>
        <w:t>名称</w:t>
      </w:r>
      <w:r>
        <w:rPr>
          <w:rFonts w:hint="eastAsia" w:ascii="仿宋" w:hAnsi="仿宋" w:eastAsia="仿宋" w:cs="仿宋"/>
          <w:b/>
          <w:sz w:val="28"/>
          <w:szCs w:val="28"/>
        </w:rPr>
        <w:t>：</w:t>
      </w:r>
    </w:p>
    <w:p w14:paraId="30BE01DA">
      <w:pPr>
        <w:rPr>
          <w:rFonts w:hint="eastAsia" w:ascii="仿宋" w:hAnsi="仿宋" w:eastAsia="仿宋" w:cs="仿宋"/>
          <w:sz w:val="28"/>
          <w:szCs w:val="28"/>
        </w:rPr>
      </w:pPr>
      <w:r>
        <w:rPr>
          <w:rFonts w:hint="eastAsia" w:ascii="仿宋" w:hAnsi="仿宋" w:eastAsia="仿宋" w:cs="仿宋"/>
          <w:sz w:val="28"/>
          <w:szCs w:val="28"/>
          <w:lang w:eastAsia="zh-CN"/>
        </w:rPr>
        <w:t>鄂托克旗</w:t>
      </w:r>
      <w:bookmarkStart w:id="0" w:name="_GoBack"/>
      <w:bookmarkEnd w:id="0"/>
      <w:r>
        <w:rPr>
          <w:rFonts w:hint="eastAsia" w:ascii="仿宋" w:hAnsi="仿宋" w:eastAsia="仿宋" w:cs="仿宋"/>
          <w:sz w:val="28"/>
          <w:szCs w:val="28"/>
        </w:rPr>
        <w:t>乌兰镇旧建筑垃圾废土场简易封场项目</w:t>
      </w:r>
    </w:p>
    <w:p w14:paraId="45B7EFAE">
      <w:pPr>
        <w:rPr>
          <w:rFonts w:hint="eastAsia" w:ascii="仿宋" w:hAnsi="仿宋" w:eastAsia="仿宋" w:cs="仿宋"/>
          <w:b/>
          <w:bCs/>
          <w:sz w:val="28"/>
          <w:szCs w:val="28"/>
        </w:rPr>
      </w:pPr>
      <w:r>
        <w:rPr>
          <w:rFonts w:hint="eastAsia" w:ascii="仿宋" w:hAnsi="仿宋" w:eastAsia="仿宋" w:cs="仿宋"/>
          <w:b/>
          <w:bCs/>
          <w:sz w:val="28"/>
          <w:szCs w:val="28"/>
          <w:lang w:val="en-US" w:eastAsia="zh-CN"/>
        </w:rPr>
        <w:t>二</w:t>
      </w:r>
      <w:r>
        <w:rPr>
          <w:rFonts w:hint="eastAsia" w:ascii="仿宋" w:hAnsi="仿宋" w:eastAsia="仿宋" w:cs="仿宋"/>
          <w:b/>
          <w:bCs/>
          <w:sz w:val="28"/>
          <w:szCs w:val="28"/>
        </w:rPr>
        <w:t>、编制依据：</w:t>
      </w:r>
    </w:p>
    <w:p w14:paraId="1CA24060">
      <w:pPr>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乌兰镇</w:t>
      </w:r>
      <w:r>
        <w:rPr>
          <w:rFonts w:hint="eastAsia" w:ascii="仿宋" w:hAnsi="仿宋" w:eastAsia="仿宋" w:cs="仿宋"/>
          <w:sz w:val="28"/>
          <w:szCs w:val="28"/>
        </w:rPr>
        <w:t>旧建筑垃圾废土场简易封场项目</w:t>
      </w:r>
      <w:r>
        <w:rPr>
          <w:rFonts w:hint="eastAsia" w:ascii="仿宋" w:hAnsi="仿宋" w:eastAsia="仿宋" w:cs="仿宋"/>
          <w:sz w:val="28"/>
          <w:szCs w:val="28"/>
          <w:lang w:val="en-US" w:eastAsia="zh-CN"/>
        </w:rPr>
        <w:t>甲方提供的工程量清单</w:t>
      </w:r>
      <w:r>
        <w:rPr>
          <w:rFonts w:hint="eastAsia" w:ascii="仿宋" w:hAnsi="仿宋" w:eastAsia="仿宋" w:cs="仿宋"/>
          <w:sz w:val="28"/>
          <w:szCs w:val="28"/>
        </w:rPr>
        <w:t>及设计院答疑</w:t>
      </w:r>
      <w:r>
        <w:rPr>
          <w:rFonts w:hint="eastAsia" w:ascii="仿宋" w:hAnsi="仿宋" w:eastAsia="仿宋" w:cs="仿宋"/>
          <w:sz w:val="28"/>
          <w:szCs w:val="28"/>
          <w:lang w:val="en-US" w:eastAsia="zh-CN"/>
        </w:rPr>
        <w:t>回复</w:t>
      </w:r>
      <w:r>
        <w:rPr>
          <w:rFonts w:hint="eastAsia" w:ascii="仿宋" w:hAnsi="仿宋" w:eastAsia="仿宋" w:cs="仿宋"/>
          <w:sz w:val="28"/>
          <w:szCs w:val="28"/>
        </w:rPr>
        <w:t>；</w:t>
      </w:r>
    </w:p>
    <w:p w14:paraId="047DE544">
      <w:pPr>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eastAsia="zh-CN"/>
        </w:rPr>
        <w:t>、</w:t>
      </w:r>
      <w:r>
        <w:rPr>
          <w:rFonts w:hint="eastAsia" w:ascii="仿宋" w:hAnsi="仿宋" w:eastAsia="仿宋" w:cs="仿宋"/>
          <w:sz w:val="28"/>
          <w:szCs w:val="28"/>
        </w:rPr>
        <w:t>本工程执行《建设工程工程量清单计价规范（GB 50500-2013）》、《内蒙古自治区房屋建筑与装饰工程预算定额》</w:t>
      </w:r>
      <w:r>
        <w:rPr>
          <w:rFonts w:hint="eastAsia" w:ascii="仿宋" w:hAnsi="仿宋" w:eastAsia="仿宋" w:cs="仿宋"/>
          <w:sz w:val="28"/>
          <w:szCs w:val="28"/>
          <w:lang w:eastAsia="zh-CN"/>
        </w:rPr>
        <w:t>、</w:t>
      </w:r>
      <w:r>
        <w:rPr>
          <w:rFonts w:hint="eastAsia" w:ascii="仿宋" w:hAnsi="仿宋" w:eastAsia="仿宋" w:cs="仿宋"/>
          <w:sz w:val="28"/>
          <w:szCs w:val="28"/>
        </w:rPr>
        <w:t>《内蒙古自治区市政工程预算定额》</w:t>
      </w:r>
      <w:r>
        <w:rPr>
          <w:rFonts w:hint="eastAsia" w:ascii="仿宋" w:hAnsi="仿宋" w:eastAsia="仿宋" w:cs="仿宋"/>
          <w:sz w:val="28"/>
          <w:szCs w:val="28"/>
          <w:lang w:eastAsia="zh-CN"/>
        </w:rPr>
        <w:t>、</w:t>
      </w:r>
      <w:r>
        <w:rPr>
          <w:rFonts w:hint="eastAsia" w:ascii="仿宋" w:hAnsi="仿宋" w:eastAsia="仿宋" w:cs="仿宋"/>
          <w:sz w:val="28"/>
          <w:szCs w:val="28"/>
        </w:rPr>
        <w:t>《内蒙古自治区园林绿化工程预算定额》</w:t>
      </w:r>
      <w:r>
        <w:rPr>
          <w:rFonts w:hint="eastAsia" w:ascii="仿宋" w:hAnsi="仿宋" w:eastAsia="仿宋" w:cs="仿宋"/>
          <w:sz w:val="28"/>
          <w:szCs w:val="28"/>
          <w:lang w:eastAsia="zh-CN"/>
        </w:rPr>
        <w:t>、</w:t>
      </w:r>
      <w:r>
        <w:rPr>
          <w:rFonts w:hint="eastAsia" w:ascii="仿宋" w:hAnsi="仿宋" w:eastAsia="仿宋" w:cs="仿宋"/>
          <w:sz w:val="28"/>
          <w:szCs w:val="28"/>
        </w:rPr>
        <w:t>《内蒙古自治区园林绿化养护工程预算定额》及有关文件编制；</w:t>
      </w:r>
    </w:p>
    <w:p w14:paraId="497477A2">
      <w:pPr>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lang w:eastAsia="zh-CN"/>
        </w:rPr>
        <w:t>、</w:t>
      </w:r>
      <w:r>
        <w:rPr>
          <w:rFonts w:hint="eastAsia" w:ascii="仿宋" w:hAnsi="仿宋" w:eastAsia="仿宋" w:cs="仿宋"/>
          <w:sz w:val="28"/>
          <w:szCs w:val="28"/>
        </w:rPr>
        <w:t>税金执行《关于调整内蒙古自治区建设工程计价依据增值税税率的通知》内建标[2019]113号文件</w:t>
      </w:r>
      <w:r>
        <w:rPr>
          <w:rFonts w:hint="eastAsia" w:ascii="仿宋" w:hAnsi="仿宋" w:eastAsia="仿宋" w:cs="仿宋"/>
          <w:sz w:val="28"/>
          <w:szCs w:val="28"/>
          <w:lang w:eastAsia="zh-CN"/>
        </w:rPr>
        <w:t>，</w:t>
      </w:r>
      <w:r>
        <w:rPr>
          <w:rFonts w:hint="eastAsia" w:ascii="仿宋" w:hAnsi="仿宋" w:eastAsia="仿宋" w:cs="仿宋"/>
          <w:sz w:val="28"/>
          <w:szCs w:val="28"/>
        </w:rPr>
        <w:t>税率为9%；</w:t>
      </w:r>
    </w:p>
    <w:p w14:paraId="1A041CC5">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4、人工费按内建标(2021)148号内蒙古自治区住房和城乡建设厅关于调整内蒙古自治区建设工程现行预算定额人工费的通知；</w:t>
      </w:r>
    </w:p>
    <w:p w14:paraId="2698EE01">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w:t>
      </w:r>
      <w:r>
        <w:rPr>
          <w:rFonts w:hint="eastAsia" w:ascii="仿宋" w:hAnsi="仿宋" w:eastAsia="仿宋" w:cs="仿宋"/>
          <w:sz w:val="28"/>
          <w:szCs w:val="28"/>
        </w:rPr>
        <w:t>与本工程有关的图集、规范、技术资料。</w:t>
      </w:r>
    </w:p>
    <w:p w14:paraId="5CD06F9F">
      <w:pPr>
        <w:rPr>
          <w:rFonts w:hint="eastAsia" w:ascii="仿宋" w:hAnsi="仿宋" w:eastAsia="仿宋" w:cs="仿宋"/>
          <w:b/>
          <w:bCs/>
          <w:sz w:val="28"/>
          <w:szCs w:val="28"/>
        </w:rPr>
      </w:pPr>
      <w:r>
        <w:rPr>
          <w:rFonts w:hint="eastAsia" w:ascii="仿宋" w:hAnsi="仿宋" w:eastAsia="仿宋" w:cs="仿宋"/>
          <w:b/>
          <w:bCs/>
          <w:sz w:val="28"/>
          <w:szCs w:val="28"/>
          <w:lang w:val="en-US" w:eastAsia="zh-CN"/>
        </w:rPr>
        <w:t>三</w:t>
      </w:r>
      <w:r>
        <w:rPr>
          <w:rFonts w:hint="eastAsia" w:ascii="仿宋" w:hAnsi="仿宋" w:eastAsia="仿宋" w:cs="仿宋"/>
          <w:b/>
          <w:bCs/>
          <w:sz w:val="28"/>
          <w:szCs w:val="28"/>
        </w:rPr>
        <w:t>、其他说明：</w:t>
      </w:r>
    </w:p>
    <w:p w14:paraId="08C2CFE5">
      <w:pPr>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w:t>
      </w:r>
      <w:r>
        <w:rPr>
          <w:rFonts w:hint="eastAsia" w:ascii="仿宋" w:hAnsi="仿宋" w:eastAsia="仿宋" w:cs="仿宋"/>
          <w:sz w:val="28"/>
          <w:szCs w:val="28"/>
        </w:rPr>
        <w:t>土方</w:t>
      </w:r>
      <w:r>
        <w:rPr>
          <w:rFonts w:hint="eastAsia" w:ascii="仿宋" w:hAnsi="仿宋" w:eastAsia="仿宋" w:cs="仿宋"/>
          <w:sz w:val="28"/>
          <w:szCs w:val="28"/>
          <w:lang w:val="en-US" w:eastAsia="zh-CN"/>
        </w:rPr>
        <w:t>及建筑垃圾的</w:t>
      </w:r>
      <w:r>
        <w:rPr>
          <w:rFonts w:hint="eastAsia" w:ascii="仿宋" w:hAnsi="仿宋" w:eastAsia="仿宋" w:cs="仿宋"/>
          <w:sz w:val="28"/>
          <w:szCs w:val="28"/>
        </w:rPr>
        <w:t>运距投标单位自行考虑，结算时不予调整；</w:t>
      </w:r>
    </w:p>
    <w:p w14:paraId="50891923">
      <w:pPr>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w:t>
      </w:r>
      <w:r>
        <w:rPr>
          <w:rFonts w:hint="eastAsia" w:ascii="仿宋" w:hAnsi="仿宋" w:eastAsia="仿宋" w:cs="仿宋"/>
          <w:sz w:val="28"/>
          <w:szCs w:val="28"/>
        </w:rPr>
        <w:t>建筑工人实名制</w:t>
      </w:r>
      <w:r>
        <w:rPr>
          <w:rFonts w:hint="eastAsia" w:ascii="仿宋" w:hAnsi="仿宋" w:eastAsia="仿宋" w:cs="仿宋"/>
          <w:sz w:val="28"/>
          <w:szCs w:val="28"/>
          <w:lang w:val="en-US" w:eastAsia="zh-CN"/>
        </w:rPr>
        <w:t>费用和</w:t>
      </w:r>
      <w:r>
        <w:rPr>
          <w:rFonts w:hint="eastAsia" w:ascii="仿宋" w:hAnsi="仿宋" w:eastAsia="仿宋" w:cs="仿宋"/>
          <w:sz w:val="28"/>
          <w:szCs w:val="28"/>
        </w:rPr>
        <w:t>材料检验试验费暂不计取；</w:t>
      </w:r>
    </w:p>
    <w:p w14:paraId="043E4B53">
      <w:pPr>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3</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本项目</w:t>
      </w:r>
      <w:r>
        <w:rPr>
          <w:rFonts w:hint="eastAsia" w:ascii="仿宋" w:hAnsi="仿宋" w:eastAsia="仿宋" w:cs="仿宋"/>
          <w:color w:val="auto"/>
          <w:sz w:val="28"/>
          <w:szCs w:val="28"/>
          <w:lang w:eastAsia="zh-CN"/>
        </w:rPr>
        <w:t>的沙柳草格护坡</w:t>
      </w:r>
      <w:r>
        <w:rPr>
          <w:rFonts w:hint="eastAsia" w:ascii="仿宋" w:hAnsi="仿宋" w:eastAsia="仿宋" w:cs="仿宋"/>
          <w:color w:val="auto"/>
          <w:sz w:val="28"/>
          <w:szCs w:val="28"/>
          <w:lang w:val="en-US" w:eastAsia="zh-CN"/>
        </w:rPr>
        <w:t>综合单价暂估为19.5元/㎡（不含税）</w:t>
      </w:r>
      <w:r>
        <w:rPr>
          <w:rFonts w:hint="eastAsia" w:ascii="仿宋" w:hAnsi="仿宋" w:eastAsia="仿宋" w:cs="仿宋"/>
          <w:color w:val="auto"/>
          <w:sz w:val="28"/>
          <w:szCs w:val="28"/>
        </w:rPr>
        <w:t>，详见“沙柳草格护坡”</w:t>
      </w:r>
      <w:r>
        <w:rPr>
          <w:rFonts w:hint="eastAsia" w:ascii="仿宋" w:hAnsi="仿宋" w:eastAsia="仿宋" w:cs="仿宋"/>
          <w:color w:val="auto"/>
          <w:sz w:val="28"/>
          <w:szCs w:val="28"/>
          <w:lang w:val="en-US" w:eastAsia="zh-CN"/>
        </w:rPr>
        <w:t>清单项</w:t>
      </w:r>
      <w:r>
        <w:rPr>
          <w:rFonts w:hint="eastAsia" w:ascii="仿宋" w:hAnsi="仿宋" w:eastAsia="仿宋" w:cs="仿宋"/>
          <w:color w:val="auto"/>
          <w:sz w:val="28"/>
          <w:szCs w:val="28"/>
        </w:rPr>
        <w:t>；</w:t>
      </w:r>
    </w:p>
    <w:p w14:paraId="0882E0E9">
      <w:pPr>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四、暂列金额：</w:t>
      </w:r>
      <w:r>
        <w:rPr>
          <w:rFonts w:hint="eastAsia" w:ascii="仿宋" w:hAnsi="仿宋" w:eastAsia="仿宋" w:cs="仿宋"/>
          <w:b w:val="0"/>
          <w:bCs w:val="0"/>
          <w:sz w:val="28"/>
          <w:szCs w:val="28"/>
          <w:lang w:val="en-US" w:eastAsia="zh-CN"/>
        </w:rPr>
        <w:t>281865.35元（含税价）。</w:t>
      </w:r>
    </w:p>
    <w:p w14:paraId="0A8B2CF1">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五、答疑回复：</w:t>
      </w:r>
    </w:p>
    <w:p w14:paraId="68B3D035">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1、土方工程请明确堆体整形的具体做法，挖方深度，外运土运距。</w:t>
      </w:r>
    </w:p>
    <w:p w14:paraId="230B88E3">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回复：整形做法就是削坡后回填压实，平均挖方深度1米，无外运土。</w:t>
      </w:r>
    </w:p>
    <w:p w14:paraId="1490C8F3">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2、购买草籽使用的什么草籽？</w:t>
      </w:r>
    </w:p>
    <w:p w14:paraId="465F6E12">
      <w:pPr>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回复：草籽为混播草籽。</w:t>
      </w:r>
    </w:p>
    <w:p w14:paraId="631E0A64">
      <w:pPr>
        <w:rPr>
          <w:rFonts w:hint="eastAsia" w:ascii="仿宋" w:hAnsi="仿宋" w:eastAsia="仿宋" w:cs="仿宋"/>
          <w:b w:val="0"/>
          <w:bCs w:val="0"/>
          <w:sz w:val="28"/>
          <w:szCs w:val="28"/>
          <w:lang w:val="en-US" w:eastAsia="zh-CN"/>
        </w:rPr>
      </w:pPr>
    </w:p>
    <w:p w14:paraId="553E5F06">
      <w:pPr>
        <w:rPr>
          <w:rFonts w:hint="eastAsia" w:ascii="仿宋" w:hAnsi="仿宋" w:eastAsia="仿宋" w:cs="仿宋"/>
          <w:b w:val="0"/>
          <w:bCs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A473E3"/>
    <w:multiLevelType w:val="singleLevel"/>
    <w:tmpl w:val="55A473E3"/>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856B66"/>
    <w:rsid w:val="031C0AED"/>
    <w:rsid w:val="05D32022"/>
    <w:rsid w:val="079C64A7"/>
    <w:rsid w:val="09EB0B8A"/>
    <w:rsid w:val="153C1AF2"/>
    <w:rsid w:val="1B8076CB"/>
    <w:rsid w:val="1BD05FAD"/>
    <w:rsid w:val="1FDC2C92"/>
    <w:rsid w:val="20304618"/>
    <w:rsid w:val="22C6386C"/>
    <w:rsid w:val="25C12185"/>
    <w:rsid w:val="2A452FEF"/>
    <w:rsid w:val="2B856B66"/>
    <w:rsid w:val="321B4FE3"/>
    <w:rsid w:val="3A7E295B"/>
    <w:rsid w:val="3C133213"/>
    <w:rsid w:val="3C635F53"/>
    <w:rsid w:val="417E5BAB"/>
    <w:rsid w:val="4183599B"/>
    <w:rsid w:val="4197226E"/>
    <w:rsid w:val="4AFD231F"/>
    <w:rsid w:val="515F5AAA"/>
    <w:rsid w:val="51652314"/>
    <w:rsid w:val="51D22C08"/>
    <w:rsid w:val="602732C7"/>
    <w:rsid w:val="651C59EF"/>
    <w:rsid w:val="670736EE"/>
    <w:rsid w:val="694677C3"/>
    <w:rsid w:val="6B715992"/>
    <w:rsid w:val="6BB107A8"/>
    <w:rsid w:val="6CDF30F3"/>
    <w:rsid w:val="6DCA71AD"/>
    <w:rsid w:val="70296DD6"/>
    <w:rsid w:val="754C6AAA"/>
    <w:rsid w:val="77755671"/>
    <w:rsid w:val="78876766"/>
    <w:rsid w:val="78E57216"/>
    <w:rsid w:val="7B024B7C"/>
    <w:rsid w:val="7CD60171"/>
    <w:rsid w:val="7D524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514</Words>
  <Characters>552</Characters>
  <Lines>0</Lines>
  <Paragraphs>0</Paragraphs>
  <TotalTime>4</TotalTime>
  <ScaleCrop>false</ScaleCrop>
  <LinksUpToDate>false</LinksUpToDate>
  <CharactersWithSpaces>556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2025-04-23T07:16:00Z</dcterms:created>
  <dc:creator>你是谁</dc:creator>
  <cp:lastModifiedBy>申峰</cp:lastModifiedBy>
  <cp:lastPrinted>2025-06-25T09:04:00Z</cp:lastPrinted>
  <dcterms:modified xsi:type="dcterms:W3CDTF">2025-06-25T09:05:07Z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FA9071B8C3604F4C99AD2772C643973D_11</vt:lpwstr>
  </property>
  <property fmtid="{D5CDD505-2E9C-101B-9397-08002B2CF9AE}" pid="4" name="KSOTemplateDocerSaveRecord">
    <vt:lpwstr>eyJoZGlkIjoiZDQxYjIyNDY5MmYwYzIwZDcyYjY5ODdjZmU1YWRlOTciLCJ1c2VySWQiOiIyOTYwNzAxMzkifQ==</vt:lpwstr>
  </property>
</Properties>
</file>