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46B0" w:rsidRPr="005D747D" w:rsidRDefault="00D717BA">
      <w:pPr>
        <w:pStyle w:val="a5"/>
        <w:widowControl/>
        <w:spacing w:before="180" w:beforeAutospacing="0" w:after="180" w:afterAutospacing="0" w:line="360" w:lineRule="auto"/>
        <w:jc w:val="center"/>
        <w:textAlignment w:val="baseline"/>
        <w:rPr>
          <w:rFonts w:asciiTheme="majorEastAsia" w:eastAsiaTheme="majorEastAsia" w:hAnsiTheme="majorEastAsia" w:cs="黑体"/>
          <w:bCs/>
          <w:sz w:val="44"/>
          <w:szCs w:val="44"/>
        </w:rPr>
      </w:pPr>
      <w:r>
        <w:rPr>
          <w:rFonts w:asciiTheme="majorEastAsia" w:eastAsiaTheme="majorEastAsia" w:hAnsiTheme="majorEastAsia" w:hint="eastAsia"/>
          <w:sz w:val="44"/>
          <w:szCs w:val="44"/>
        </w:rPr>
        <w:t>工程量清单</w:t>
      </w:r>
      <w:r w:rsidR="003F276E" w:rsidRPr="005D747D">
        <w:rPr>
          <w:rFonts w:asciiTheme="majorEastAsia" w:eastAsiaTheme="majorEastAsia" w:hAnsiTheme="majorEastAsia" w:cs="黑体" w:hint="eastAsia"/>
          <w:bCs/>
          <w:sz w:val="44"/>
          <w:szCs w:val="44"/>
        </w:rPr>
        <w:t>编制说明</w:t>
      </w:r>
    </w:p>
    <w:p w:rsidR="009D1976" w:rsidRDefault="009D1976" w:rsidP="00AC3830">
      <w:pPr>
        <w:pStyle w:val="a5"/>
        <w:widowControl/>
        <w:spacing w:beforeAutospacing="0" w:afterAutospacing="0" w:line="480" w:lineRule="auto"/>
        <w:ind w:leftChars="100" w:left="210"/>
        <w:textAlignment w:val="baseline"/>
        <w:rPr>
          <w:rFonts w:asciiTheme="minorEastAsia" w:hAnsiTheme="minorEastAsia" w:cs="仿宋"/>
          <w:b/>
          <w:bCs/>
          <w:sz w:val="32"/>
          <w:szCs w:val="32"/>
        </w:rPr>
      </w:pPr>
      <w:r>
        <w:rPr>
          <w:rFonts w:asciiTheme="minorEastAsia" w:hAnsiTheme="minorEastAsia" w:cs="仿宋" w:hint="eastAsia"/>
          <w:b/>
          <w:bCs/>
          <w:sz w:val="32"/>
          <w:szCs w:val="32"/>
        </w:rPr>
        <w:t xml:space="preserve">   一、工程名称：</w:t>
      </w:r>
    </w:p>
    <w:p w:rsidR="009D1976" w:rsidRPr="009D1976" w:rsidRDefault="009D1976" w:rsidP="00AC3830">
      <w:pPr>
        <w:pStyle w:val="a5"/>
        <w:widowControl/>
        <w:spacing w:beforeAutospacing="0" w:afterAutospacing="0" w:line="480" w:lineRule="auto"/>
        <w:ind w:leftChars="100" w:left="210"/>
        <w:textAlignment w:val="baseline"/>
        <w:rPr>
          <w:rFonts w:asciiTheme="minorEastAsia" w:hAnsiTheme="minorEastAsia" w:cs="仿宋"/>
          <w:bCs/>
          <w:sz w:val="32"/>
          <w:szCs w:val="32"/>
        </w:rPr>
      </w:pPr>
      <w:r>
        <w:rPr>
          <w:rFonts w:asciiTheme="minorEastAsia" w:hAnsiTheme="minorEastAsia" w:cs="仿宋" w:hint="eastAsia"/>
          <w:b/>
          <w:bCs/>
          <w:sz w:val="32"/>
          <w:szCs w:val="32"/>
        </w:rPr>
        <w:t xml:space="preserve">   </w:t>
      </w:r>
      <w:r w:rsidR="00644D8D" w:rsidRPr="00644D8D">
        <w:rPr>
          <w:rFonts w:asciiTheme="minorEastAsia" w:hAnsiTheme="minorEastAsia" w:cs="仿宋" w:hint="eastAsia"/>
          <w:bCs/>
          <w:sz w:val="32"/>
          <w:szCs w:val="32"/>
        </w:rPr>
        <w:t>污水提升一体化泵站改造工程</w:t>
      </w:r>
    </w:p>
    <w:p w:rsidR="007A46B0" w:rsidRPr="00100E79" w:rsidRDefault="009D1976" w:rsidP="009D1976">
      <w:pPr>
        <w:pStyle w:val="a5"/>
        <w:widowControl/>
        <w:spacing w:beforeAutospacing="0" w:afterAutospacing="0" w:line="480" w:lineRule="auto"/>
        <w:ind w:leftChars="100" w:left="210" w:firstLineChars="147" w:firstLine="472"/>
        <w:textAlignment w:val="baseline"/>
        <w:rPr>
          <w:rFonts w:asciiTheme="minorEastAsia" w:hAnsiTheme="minorEastAsia" w:cs="仿宋"/>
          <w:b/>
          <w:bCs/>
          <w:sz w:val="32"/>
          <w:szCs w:val="32"/>
        </w:rPr>
      </w:pPr>
      <w:r>
        <w:rPr>
          <w:rFonts w:asciiTheme="minorEastAsia" w:hAnsiTheme="minorEastAsia" w:cs="仿宋" w:hint="eastAsia"/>
          <w:b/>
          <w:bCs/>
          <w:sz w:val="32"/>
          <w:szCs w:val="32"/>
        </w:rPr>
        <w:t>二</w:t>
      </w:r>
      <w:r w:rsidR="003F276E" w:rsidRPr="00100E79">
        <w:rPr>
          <w:rFonts w:asciiTheme="minorEastAsia" w:hAnsiTheme="minorEastAsia" w:cs="仿宋" w:hint="eastAsia"/>
          <w:b/>
          <w:bCs/>
          <w:sz w:val="32"/>
          <w:szCs w:val="32"/>
        </w:rPr>
        <w:t>、工程概况</w:t>
      </w:r>
      <w:r w:rsidR="00F17DEB">
        <w:rPr>
          <w:rFonts w:asciiTheme="minorEastAsia" w:hAnsiTheme="minorEastAsia" w:cs="仿宋" w:hint="eastAsia"/>
          <w:b/>
          <w:bCs/>
          <w:sz w:val="32"/>
          <w:szCs w:val="32"/>
        </w:rPr>
        <w:t>：</w:t>
      </w:r>
    </w:p>
    <w:p w:rsidR="007A46B0" w:rsidRPr="00A80EB9" w:rsidRDefault="00A80EB9" w:rsidP="00D863C6">
      <w:pPr>
        <w:pStyle w:val="a8"/>
        <w:spacing w:line="360" w:lineRule="auto"/>
        <w:ind w:firstLineChars="200" w:firstLine="640"/>
        <w:rPr>
          <w:rFonts w:asciiTheme="minorEastAsia" w:eastAsiaTheme="minorEastAsia" w:hAnsiTheme="minorEastAsia" w:cs="仿宋"/>
          <w:sz w:val="32"/>
          <w:szCs w:val="32"/>
        </w:rPr>
      </w:pPr>
      <w:r w:rsidRPr="00A80EB9">
        <w:rPr>
          <w:rFonts w:asciiTheme="minorEastAsia" w:eastAsiaTheme="minorEastAsia" w:hAnsiTheme="minorEastAsia" w:cs="宋体" w:hint="eastAsia"/>
          <w:sz w:val="32"/>
          <w:szCs w:val="32"/>
        </w:rPr>
        <w:t>本工程位于</w:t>
      </w:r>
      <w:r w:rsidR="003B2496">
        <w:rPr>
          <w:rFonts w:asciiTheme="minorEastAsia" w:eastAsiaTheme="minorEastAsia" w:hAnsiTheme="minorEastAsia" w:cs="宋体" w:hint="eastAsia"/>
          <w:sz w:val="32"/>
          <w:szCs w:val="32"/>
        </w:rPr>
        <w:t>鄂尔多斯市伊金霍洛旗</w:t>
      </w:r>
      <w:r w:rsidR="00544BB9">
        <w:rPr>
          <w:rFonts w:asciiTheme="minorEastAsia" w:eastAsiaTheme="minorEastAsia" w:hAnsiTheme="minorEastAsia" w:cs="宋体" w:hint="eastAsia"/>
          <w:sz w:val="32"/>
          <w:szCs w:val="32"/>
        </w:rPr>
        <w:t>阿镇</w:t>
      </w:r>
      <w:r w:rsidR="003B2496">
        <w:rPr>
          <w:rFonts w:asciiTheme="minorEastAsia" w:eastAsiaTheme="minorEastAsia" w:hAnsiTheme="minorEastAsia" w:cs="宋体" w:hint="eastAsia"/>
          <w:sz w:val="32"/>
          <w:szCs w:val="32"/>
        </w:rPr>
        <w:t>，主要建设内容为</w:t>
      </w:r>
      <w:r w:rsidR="007A08DA">
        <w:rPr>
          <w:rFonts w:asciiTheme="minorEastAsia" w:eastAsiaTheme="minorEastAsia" w:hAnsiTheme="minorEastAsia" w:cs="宋体" w:hint="eastAsia"/>
          <w:sz w:val="32"/>
          <w:szCs w:val="32"/>
        </w:rPr>
        <w:t>原有污水泵站增加</w:t>
      </w:r>
      <w:r w:rsidR="00644D8D">
        <w:rPr>
          <w:rFonts w:asciiTheme="minorEastAsia" w:eastAsiaTheme="minorEastAsia" w:hAnsiTheme="minorEastAsia" w:cs="宋体" w:hint="eastAsia"/>
          <w:sz w:val="32"/>
          <w:szCs w:val="32"/>
        </w:rPr>
        <w:t>排污泵、除污机、输送压榨机及自动控制系统</w:t>
      </w:r>
      <w:r w:rsidR="003B2496">
        <w:rPr>
          <w:rFonts w:asciiTheme="minorEastAsia" w:eastAsiaTheme="minorEastAsia" w:hAnsiTheme="minorEastAsia" w:cs="宋体" w:hint="eastAsia"/>
          <w:sz w:val="32"/>
          <w:szCs w:val="32"/>
        </w:rPr>
        <w:t>工程</w:t>
      </w:r>
      <w:r w:rsidR="00F92ABC" w:rsidRPr="00A80EB9">
        <w:rPr>
          <w:rFonts w:asciiTheme="minorEastAsia" w:eastAsiaTheme="minorEastAsia" w:hAnsiTheme="minorEastAsia" w:cs="仿宋" w:hint="eastAsia"/>
          <w:sz w:val="32"/>
          <w:szCs w:val="32"/>
        </w:rPr>
        <w:t>。</w:t>
      </w:r>
    </w:p>
    <w:p w:rsidR="007A46B0" w:rsidRPr="00100E79" w:rsidRDefault="00E976D8" w:rsidP="00AC3830">
      <w:pPr>
        <w:pStyle w:val="a5"/>
        <w:widowControl/>
        <w:tabs>
          <w:tab w:val="left" w:pos="6894"/>
        </w:tabs>
        <w:spacing w:beforeAutospacing="0" w:afterAutospacing="0" w:line="480" w:lineRule="auto"/>
        <w:ind w:firstLineChars="200" w:firstLine="643"/>
        <w:textAlignment w:val="baseline"/>
        <w:rPr>
          <w:rFonts w:asciiTheme="minorEastAsia" w:hAnsiTheme="minorEastAsia" w:cs="仿宋"/>
          <w:b/>
          <w:bCs/>
          <w:sz w:val="32"/>
          <w:szCs w:val="32"/>
        </w:rPr>
      </w:pPr>
      <w:r>
        <w:rPr>
          <w:rFonts w:asciiTheme="minorEastAsia" w:hAnsiTheme="minorEastAsia" w:cs="仿宋" w:hint="eastAsia"/>
          <w:b/>
          <w:bCs/>
          <w:sz w:val="32"/>
          <w:szCs w:val="32"/>
        </w:rPr>
        <w:t>三</w:t>
      </w:r>
      <w:r w:rsidR="003F276E" w:rsidRPr="00100E79">
        <w:rPr>
          <w:rFonts w:asciiTheme="minorEastAsia" w:hAnsiTheme="minorEastAsia" w:cs="仿宋" w:hint="eastAsia"/>
          <w:b/>
          <w:bCs/>
          <w:sz w:val="32"/>
          <w:szCs w:val="32"/>
        </w:rPr>
        <w:t>、编制依据</w:t>
      </w:r>
      <w:r w:rsidR="00F17DEB">
        <w:rPr>
          <w:rFonts w:asciiTheme="minorEastAsia" w:hAnsiTheme="minorEastAsia" w:cs="仿宋" w:hint="eastAsia"/>
          <w:b/>
          <w:bCs/>
          <w:sz w:val="32"/>
          <w:szCs w:val="32"/>
        </w:rPr>
        <w:t>：</w:t>
      </w:r>
      <w:r w:rsidR="003F276E" w:rsidRPr="00100E79">
        <w:rPr>
          <w:rFonts w:asciiTheme="minorEastAsia" w:hAnsiTheme="minorEastAsia" w:cs="仿宋"/>
          <w:b/>
          <w:bCs/>
          <w:sz w:val="32"/>
          <w:szCs w:val="32"/>
        </w:rPr>
        <w:tab/>
      </w:r>
    </w:p>
    <w:p w:rsidR="007A46B0" w:rsidRPr="00100E79" w:rsidRDefault="003F276E" w:rsidP="00AC3830">
      <w:pPr>
        <w:pStyle w:val="a5"/>
        <w:widowControl/>
        <w:spacing w:beforeAutospacing="0" w:afterAutospacing="0" w:line="480" w:lineRule="auto"/>
        <w:ind w:firstLineChars="200" w:firstLine="640"/>
        <w:textAlignment w:val="baseline"/>
        <w:rPr>
          <w:rFonts w:asciiTheme="minorEastAsia" w:hAnsiTheme="minorEastAsia" w:cs="仿宋"/>
          <w:sz w:val="32"/>
          <w:szCs w:val="32"/>
        </w:rPr>
      </w:pPr>
      <w:r w:rsidRPr="00100E79">
        <w:rPr>
          <w:rFonts w:asciiTheme="minorEastAsia" w:hAnsiTheme="minorEastAsia" w:cs="仿宋" w:hint="eastAsia"/>
          <w:sz w:val="32"/>
          <w:szCs w:val="32"/>
        </w:rPr>
        <w:t>1、依据设计院出具的设计图纸；</w:t>
      </w:r>
    </w:p>
    <w:p w:rsidR="007A46B0" w:rsidRPr="00100E79" w:rsidRDefault="003F276E" w:rsidP="00AC3830">
      <w:pPr>
        <w:pStyle w:val="a5"/>
        <w:widowControl/>
        <w:spacing w:beforeAutospacing="0" w:afterAutospacing="0" w:line="480" w:lineRule="auto"/>
        <w:ind w:firstLineChars="200" w:firstLine="640"/>
        <w:textAlignment w:val="baseline"/>
        <w:rPr>
          <w:rFonts w:asciiTheme="minorEastAsia" w:hAnsiTheme="minorEastAsia" w:cs="仿宋"/>
          <w:sz w:val="32"/>
          <w:szCs w:val="32"/>
        </w:rPr>
      </w:pPr>
      <w:r w:rsidRPr="00100E79">
        <w:rPr>
          <w:rFonts w:asciiTheme="minorEastAsia" w:hAnsiTheme="minorEastAsia" w:cs="仿宋" w:hint="eastAsia"/>
          <w:sz w:val="32"/>
          <w:szCs w:val="32"/>
        </w:rPr>
        <w:t>2、与本工程有关的标准（包括标准图集）、规范、技术资料；</w:t>
      </w:r>
    </w:p>
    <w:p w:rsidR="007A46B0" w:rsidRPr="00100E79" w:rsidRDefault="003F276E" w:rsidP="00AC3830">
      <w:pPr>
        <w:spacing w:line="480" w:lineRule="auto"/>
        <w:ind w:firstLineChars="200" w:firstLine="640"/>
        <w:rPr>
          <w:rFonts w:asciiTheme="minorEastAsia" w:hAnsiTheme="minorEastAsia" w:cs="仿宋"/>
          <w:kern w:val="0"/>
          <w:sz w:val="32"/>
          <w:szCs w:val="32"/>
        </w:rPr>
      </w:pPr>
      <w:r w:rsidRPr="00100E79">
        <w:rPr>
          <w:rFonts w:asciiTheme="minorEastAsia" w:hAnsiTheme="minorEastAsia" w:cs="仿宋" w:hint="eastAsia"/>
          <w:kern w:val="0"/>
          <w:sz w:val="32"/>
          <w:szCs w:val="32"/>
        </w:rPr>
        <w:t>3、清单执行《建设工程工程量清单计价规范(GB50500-2013)》及解释和勘误；</w:t>
      </w:r>
    </w:p>
    <w:p w:rsidR="00100E79" w:rsidRPr="00100E79" w:rsidRDefault="00100E79" w:rsidP="00AC3830">
      <w:pPr>
        <w:spacing w:line="480" w:lineRule="auto"/>
        <w:ind w:firstLineChars="200" w:firstLine="640"/>
        <w:rPr>
          <w:rFonts w:asciiTheme="minorEastAsia" w:hAnsiTheme="minorEastAsia" w:cs="仿宋"/>
          <w:color w:val="C00000"/>
          <w:kern w:val="0"/>
          <w:sz w:val="32"/>
          <w:szCs w:val="32"/>
        </w:rPr>
      </w:pPr>
      <w:r w:rsidRPr="00100E79">
        <w:rPr>
          <w:rFonts w:asciiTheme="minorEastAsia" w:hAnsiTheme="minorEastAsia" w:cs="仿宋" w:hint="eastAsia"/>
          <w:kern w:val="0"/>
          <w:sz w:val="32"/>
          <w:szCs w:val="32"/>
        </w:rPr>
        <w:t>4、定额执行2017届各专业《内蒙古自治区建设工程预算定额》及</w:t>
      </w:r>
      <w:r w:rsidRPr="00100E79">
        <w:rPr>
          <w:rFonts w:asciiTheme="minorEastAsia" w:hAnsiTheme="minorEastAsia"/>
          <w:sz w:val="32"/>
          <w:szCs w:val="32"/>
        </w:rPr>
        <w:t>2017</w:t>
      </w:r>
      <w:r w:rsidRPr="00100E79">
        <w:rPr>
          <w:rFonts w:asciiTheme="minorEastAsia" w:hAnsiTheme="minorEastAsia" w:hint="eastAsia"/>
          <w:sz w:val="32"/>
          <w:szCs w:val="32"/>
        </w:rPr>
        <w:t>届《内蒙古自治区建设工程计价依据》</w:t>
      </w:r>
    </w:p>
    <w:p w:rsidR="007A46B0" w:rsidRPr="00100E79" w:rsidRDefault="001675DB" w:rsidP="00AC3830">
      <w:pPr>
        <w:spacing w:line="480" w:lineRule="auto"/>
        <w:ind w:firstLineChars="200" w:firstLine="640"/>
        <w:rPr>
          <w:rFonts w:asciiTheme="minorEastAsia" w:hAnsiTheme="minorEastAsia" w:cs="仿宋"/>
          <w:sz w:val="32"/>
          <w:szCs w:val="32"/>
        </w:rPr>
      </w:pPr>
      <w:r>
        <w:rPr>
          <w:rFonts w:asciiTheme="minorEastAsia" w:hAnsiTheme="minorEastAsia" w:cs="仿宋" w:hint="eastAsia"/>
          <w:kern w:val="0"/>
          <w:sz w:val="32"/>
          <w:szCs w:val="32"/>
        </w:rPr>
        <w:t>5</w:t>
      </w:r>
      <w:r w:rsidR="003F276E" w:rsidRPr="00100E79">
        <w:rPr>
          <w:rFonts w:asciiTheme="minorEastAsia" w:hAnsiTheme="minorEastAsia" w:cs="仿宋" w:hint="eastAsia"/>
          <w:kern w:val="0"/>
          <w:sz w:val="32"/>
          <w:szCs w:val="32"/>
        </w:rPr>
        <w:t>、规费执行《内蒙古自治区住房和城乡建设厅文件关于调整内蒙古自治区建设工程计价依据规费中养老保险费率的通知》内建标〔2019〕 468 号文件；</w:t>
      </w:r>
    </w:p>
    <w:p w:rsidR="007A46B0" w:rsidRDefault="001675DB" w:rsidP="00AC3830">
      <w:pPr>
        <w:spacing w:line="480" w:lineRule="auto"/>
        <w:ind w:firstLineChars="200" w:firstLine="640"/>
        <w:rPr>
          <w:rFonts w:asciiTheme="minorEastAsia" w:hAnsiTheme="minorEastAsia" w:cs="仿宋"/>
          <w:kern w:val="0"/>
          <w:sz w:val="32"/>
          <w:szCs w:val="32"/>
        </w:rPr>
      </w:pPr>
      <w:r>
        <w:rPr>
          <w:rFonts w:asciiTheme="minorEastAsia" w:hAnsiTheme="minorEastAsia" w:cs="仿宋" w:hint="eastAsia"/>
          <w:kern w:val="0"/>
          <w:sz w:val="32"/>
          <w:szCs w:val="32"/>
        </w:rPr>
        <w:t>6</w:t>
      </w:r>
      <w:r w:rsidR="003F276E" w:rsidRPr="00100E79">
        <w:rPr>
          <w:rFonts w:asciiTheme="minorEastAsia" w:hAnsiTheme="minorEastAsia" w:cs="仿宋" w:hint="eastAsia"/>
          <w:kern w:val="0"/>
          <w:sz w:val="32"/>
          <w:szCs w:val="32"/>
        </w:rPr>
        <w:t>、税金执行《关于调整内蒙古自治区建设工程计价依据增值税税率的通知》内建标[2019]113 号文件，税率为 9%；</w:t>
      </w:r>
    </w:p>
    <w:p w:rsidR="001675DB" w:rsidRDefault="001675DB" w:rsidP="00AC3830">
      <w:pPr>
        <w:spacing w:line="480" w:lineRule="auto"/>
        <w:ind w:firstLineChars="200" w:firstLine="640"/>
        <w:rPr>
          <w:rFonts w:asciiTheme="minorEastAsia" w:hAnsiTheme="minorEastAsia" w:cs="仿宋"/>
          <w:kern w:val="0"/>
          <w:sz w:val="32"/>
          <w:szCs w:val="32"/>
        </w:rPr>
      </w:pPr>
      <w:r>
        <w:rPr>
          <w:rFonts w:asciiTheme="minorEastAsia" w:hAnsiTheme="minorEastAsia" w:cs="仿宋" w:hint="eastAsia"/>
          <w:kern w:val="0"/>
          <w:sz w:val="32"/>
          <w:szCs w:val="32"/>
        </w:rPr>
        <w:t>7、人工费调整执行内建标</w:t>
      </w:r>
      <w:r w:rsidR="001D2775">
        <w:rPr>
          <w:rFonts w:asciiTheme="minorEastAsia" w:hAnsiTheme="minorEastAsia" w:cs="仿宋" w:hint="eastAsia"/>
          <w:kern w:val="0"/>
          <w:sz w:val="32"/>
          <w:szCs w:val="32"/>
        </w:rPr>
        <w:t>[2021]148号文件</w:t>
      </w:r>
      <w:r w:rsidR="00625074">
        <w:rPr>
          <w:rFonts w:asciiTheme="minorEastAsia" w:hAnsiTheme="minorEastAsia" w:cs="仿宋" w:hint="eastAsia"/>
          <w:kern w:val="0"/>
          <w:sz w:val="32"/>
          <w:szCs w:val="32"/>
        </w:rPr>
        <w:t>“关于调整内蒙古自治区建设工程现行预算定额人工费的通知”</w:t>
      </w:r>
      <w:r w:rsidR="00B32336">
        <w:rPr>
          <w:rFonts w:asciiTheme="minorEastAsia" w:hAnsiTheme="minorEastAsia" w:cs="仿宋" w:hint="eastAsia"/>
          <w:kern w:val="0"/>
          <w:sz w:val="32"/>
          <w:szCs w:val="32"/>
        </w:rPr>
        <w:t>；</w:t>
      </w:r>
    </w:p>
    <w:p w:rsidR="00DA38DF" w:rsidRDefault="00DA38DF" w:rsidP="00DA38DF">
      <w:pPr>
        <w:spacing w:line="480" w:lineRule="auto"/>
        <w:ind w:firstLineChars="200" w:firstLine="600"/>
        <w:rPr>
          <w:rFonts w:asciiTheme="minorEastAsia" w:hAnsiTheme="minorEastAsia" w:cs="仿宋"/>
          <w:kern w:val="0"/>
          <w:sz w:val="32"/>
          <w:szCs w:val="32"/>
        </w:rPr>
      </w:pPr>
      <w:r>
        <w:rPr>
          <w:rFonts w:asciiTheme="minorEastAsia" w:hAnsiTheme="minorEastAsia" w:cs="仿宋" w:hint="eastAsia"/>
          <w:kern w:val="0"/>
          <w:sz w:val="30"/>
          <w:szCs w:val="30"/>
        </w:rPr>
        <w:t>8</w:t>
      </w:r>
      <w:r w:rsidRPr="00635404">
        <w:rPr>
          <w:rFonts w:asciiTheme="minorEastAsia" w:hAnsiTheme="minorEastAsia" w:cs="仿宋" w:hint="eastAsia"/>
          <w:kern w:val="0"/>
          <w:sz w:val="30"/>
          <w:szCs w:val="30"/>
        </w:rPr>
        <w:t>、安全文明施工费执行内建标[2025]98号文件“关于调整建设工程安全文明施工费的通知”</w:t>
      </w:r>
    </w:p>
    <w:p w:rsidR="007A46B0" w:rsidRPr="00100E79" w:rsidRDefault="00E976D8" w:rsidP="00AC3830">
      <w:pPr>
        <w:pStyle w:val="a5"/>
        <w:widowControl/>
        <w:tabs>
          <w:tab w:val="left" w:pos="6894"/>
        </w:tabs>
        <w:spacing w:beforeAutospacing="0" w:afterAutospacing="0" w:line="480" w:lineRule="auto"/>
        <w:ind w:firstLineChars="200" w:firstLine="643"/>
        <w:textAlignment w:val="baseline"/>
        <w:rPr>
          <w:rFonts w:asciiTheme="minorEastAsia" w:hAnsiTheme="minorEastAsia" w:cs="仿宋"/>
          <w:b/>
          <w:bCs/>
          <w:sz w:val="32"/>
          <w:szCs w:val="32"/>
        </w:rPr>
      </w:pPr>
      <w:r>
        <w:rPr>
          <w:rFonts w:asciiTheme="minorEastAsia" w:hAnsiTheme="minorEastAsia" w:cs="仿宋" w:hint="eastAsia"/>
          <w:b/>
          <w:bCs/>
          <w:sz w:val="32"/>
          <w:szCs w:val="32"/>
        </w:rPr>
        <w:lastRenderedPageBreak/>
        <w:t>四</w:t>
      </w:r>
      <w:r w:rsidR="003F276E" w:rsidRPr="00100E79">
        <w:rPr>
          <w:rFonts w:asciiTheme="minorEastAsia" w:hAnsiTheme="minorEastAsia" w:cs="仿宋" w:hint="eastAsia"/>
          <w:b/>
          <w:bCs/>
          <w:sz w:val="32"/>
          <w:szCs w:val="32"/>
        </w:rPr>
        <w:t>、其他</w:t>
      </w:r>
      <w:r w:rsidR="00F17DEB">
        <w:rPr>
          <w:rFonts w:asciiTheme="minorEastAsia" w:hAnsiTheme="minorEastAsia" w:cs="仿宋" w:hint="eastAsia"/>
          <w:b/>
          <w:bCs/>
          <w:sz w:val="32"/>
          <w:szCs w:val="32"/>
        </w:rPr>
        <w:t>说明：</w:t>
      </w:r>
    </w:p>
    <w:p w:rsidR="006011FE" w:rsidRPr="00720350" w:rsidRDefault="003F276E" w:rsidP="001930B1">
      <w:pPr>
        <w:widowControl/>
        <w:ind w:firstLineChars="200" w:firstLine="640"/>
        <w:rPr>
          <w:rFonts w:asciiTheme="minorEastAsia" w:hAnsiTheme="minorEastAsia" w:cs="宋体"/>
          <w:bCs/>
          <w:color w:val="000000"/>
          <w:kern w:val="0"/>
          <w:sz w:val="32"/>
          <w:szCs w:val="32"/>
        </w:rPr>
      </w:pPr>
      <w:r w:rsidRPr="00100E79">
        <w:rPr>
          <w:rFonts w:asciiTheme="minorEastAsia" w:hAnsiTheme="minorEastAsia" w:cs="仿宋" w:hint="eastAsia"/>
          <w:sz w:val="32"/>
          <w:szCs w:val="32"/>
        </w:rPr>
        <w:t>1、</w:t>
      </w:r>
      <w:r w:rsidR="009B1547">
        <w:rPr>
          <w:rFonts w:asciiTheme="minorEastAsia" w:hAnsiTheme="minorEastAsia" w:cs="仿宋" w:hint="eastAsia"/>
          <w:kern w:val="0"/>
          <w:sz w:val="32"/>
          <w:szCs w:val="32"/>
        </w:rPr>
        <w:t>本工程设暂列金141692元（含税价）</w:t>
      </w:r>
    </w:p>
    <w:sectPr w:rsidR="006011FE" w:rsidRPr="00720350" w:rsidSect="009F3D3E">
      <w:footerReference w:type="default" r:id="rId7"/>
      <w:pgSz w:w="11906" w:h="16838"/>
      <w:pgMar w:top="1417" w:right="1417" w:bottom="1417" w:left="1134" w:header="851" w:footer="992" w:gutter="0"/>
      <w:pgNumType w:fmt="numberInDash"/>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7753" w:rsidRDefault="001D7753">
      <w:r>
        <w:separator/>
      </w:r>
    </w:p>
  </w:endnote>
  <w:endnote w:type="continuationSeparator" w:id="1">
    <w:p w:rsidR="001D7753" w:rsidRDefault="001D775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MicrosoftYaHei-Bold">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notTrueType/>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46B0" w:rsidRDefault="00A46293">
    <w:pPr>
      <w:pStyle w:val="a3"/>
      <w:tabs>
        <w:tab w:val="clear" w:pos="4153"/>
        <w:tab w:val="left" w:pos="4376"/>
      </w:tabs>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7A46B0" w:rsidRDefault="00A46293">
                <w:pPr>
                  <w:pStyle w:val="a3"/>
                </w:pPr>
                <w:r>
                  <w:rPr>
                    <w:rFonts w:hint="eastAsia"/>
                  </w:rPr>
                  <w:fldChar w:fldCharType="begin"/>
                </w:r>
                <w:r w:rsidR="003F276E">
                  <w:rPr>
                    <w:rFonts w:hint="eastAsia"/>
                  </w:rPr>
                  <w:instrText xml:space="preserve"> PAGE  \* MERGEFORMAT </w:instrText>
                </w:r>
                <w:r>
                  <w:rPr>
                    <w:rFonts w:hint="eastAsia"/>
                  </w:rPr>
                  <w:fldChar w:fldCharType="separate"/>
                </w:r>
                <w:r w:rsidR="00302891">
                  <w:rPr>
                    <w:noProof/>
                  </w:rPr>
                  <w:t>- 2 -</w:t>
                </w:r>
                <w:r>
                  <w:rPr>
                    <w:rFonts w:hint="eastAsia"/>
                  </w:rPr>
                  <w:fldChar w:fldCharType="end"/>
                </w:r>
              </w:p>
            </w:txbxContent>
          </v:textbox>
          <w10:wrap anchorx="margin"/>
        </v:shape>
      </w:pict>
    </w:r>
    <w:r w:rsidR="003F276E">
      <w:rPr>
        <w:rFonts w:hint="eastAsia"/>
      </w:rP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7753" w:rsidRDefault="001D7753">
      <w:r>
        <w:separator/>
      </w:r>
    </w:p>
  </w:footnote>
  <w:footnote w:type="continuationSeparator" w:id="1">
    <w:p w:rsidR="001D7753" w:rsidRDefault="001D775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embedSystemFonts/>
  <w:bordersDoNotSurroundHeader/>
  <w:bordersDoNotSurroundFooter/>
  <w:defaultTabStop w:val="420"/>
  <w:drawingGridVerticalSpacing w:val="156"/>
  <w:noPunctuationKerning/>
  <w:characterSpacingControl w:val="compressPunctuation"/>
  <w:hdrShapeDefaults>
    <o:shapedefaults v:ext="edit" spidmax="819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docVars>
    <w:docVar w:name="commondata" w:val="eyJoZGlkIjoiZmQwNTE0MTg2YzViYTM1Y2YxYzY2YWY1OWI3ZTQyNWYifQ=="/>
  </w:docVars>
  <w:rsids>
    <w:rsidRoot w:val="78C44E4C"/>
    <w:rsid w:val="00001D46"/>
    <w:rsid w:val="0000395F"/>
    <w:rsid w:val="0006176B"/>
    <w:rsid w:val="000654ED"/>
    <w:rsid w:val="00072661"/>
    <w:rsid w:val="000761B5"/>
    <w:rsid w:val="00096E47"/>
    <w:rsid w:val="000C2D1A"/>
    <w:rsid w:val="000C6B6A"/>
    <w:rsid w:val="000D063E"/>
    <w:rsid w:val="000E4CA1"/>
    <w:rsid w:val="000F6AEB"/>
    <w:rsid w:val="00100E79"/>
    <w:rsid w:val="001054C3"/>
    <w:rsid w:val="00116938"/>
    <w:rsid w:val="001217FE"/>
    <w:rsid w:val="00132A8C"/>
    <w:rsid w:val="00133D91"/>
    <w:rsid w:val="001365F7"/>
    <w:rsid w:val="0014194A"/>
    <w:rsid w:val="00150F79"/>
    <w:rsid w:val="001675DB"/>
    <w:rsid w:val="0017267C"/>
    <w:rsid w:val="00173A59"/>
    <w:rsid w:val="001930B1"/>
    <w:rsid w:val="001A21DE"/>
    <w:rsid w:val="001C03DC"/>
    <w:rsid w:val="001C2C71"/>
    <w:rsid w:val="001D2775"/>
    <w:rsid w:val="001D7753"/>
    <w:rsid w:val="001E7A3C"/>
    <w:rsid w:val="00220F28"/>
    <w:rsid w:val="002240BB"/>
    <w:rsid w:val="002251AD"/>
    <w:rsid w:val="00231718"/>
    <w:rsid w:val="002449A1"/>
    <w:rsid w:val="00261A2C"/>
    <w:rsid w:val="00266027"/>
    <w:rsid w:val="0027293D"/>
    <w:rsid w:val="002816DF"/>
    <w:rsid w:val="002934C1"/>
    <w:rsid w:val="002A2582"/>
    <w:rsid w:val="002A44C4"/>
    <w:rsid w:val="002C513D"/>
    <w:rsid w:val="002E039D"/>
    <w:rsid w:val="002E78E3"/>
    <w:rsid w:val="003001DC"/>
    <w:rsid w:val="00302891"/>
    <w:rsid w:val="0030773E"/>
    <w:rsid w:val="00313568"/>
    <w:rsid w:val="0031554F"/>
    <w:rsid w:val="00323931"/>
    <w:rsid w:val="003269A5"/>
    <w:rsid w:val="00327966"/>
    <w:rsid w:val="00347353"/>
    <w:rsid w:val="003805C9"/>
    <w:rsid w:val="003B2496"/>
    <w:rsid w:val="003B7B64"/>
    <w:rsid w:val="003C5ABA"/>
    <w:rsid w:val="003E7227"/>
    <w:rsid w:val="003F276E"/>
    <w:rsid w:val="003F3638"/>
    <w:rsid w:val="0041581A"/>
    <w:rsid w:val="00436963"/>
    <w:rsid w:val="004374D9"/>
    <w:rsid w:val="00467DAE"/>
    <w:rsid w:val="00474C7B"/>
    <w:rsid w:val="0048073C"/>
    <w:rsid w:val="00481339"/>
    <w:rsid w:val="00485D5A"/>
    <w:rsid w:val="00493757"/>
    <w:rsid w:val="004A1F45"/>
    <w:rsid w:val="004B0F5D"/>
    <w:rsid w:val="004B402E"/>
    <w:rsid w:val="004D1CC7"/>
    <w:rsid w:val="004D486F"/>
    <w:rsid w:val="004D5466"/>
    <w:rsid w:val="004F1F7C"/>
    <w:rsid w:val="004F5FAF"/>
    <w:rsid w:val="00515EB6"/>
    <w:rsid w:val="00522A1C"/>
    <w:rsid w:val="00542832"/>
    <w:rsid w:val="00544BB9"/>
    <w:rsid w:val="00545127"/>
    <w:rsid w:val="00547F57"/>
    <w:rsid w:val="00553A84"/>
    <w:rsid w:val="005C043B"/>
    <w:rsid w:val="005D747D"/>
    <w:rsid w:val="005D76FA"/>
    <w:rsid w:val="005D79B0"/>
    <w:rsid w:val="005E2B40"/>
    <w:rsid w:val="005E4A40"/>
    <w:rsid w:val="005F3018"/>
    <w:rsid w:val="005F44C0"/>
    <w:rsid w:val="005F578A"/>
    <w:rsid w:val="006011FE"/>
    <w:rsid w:val="00614755"/>
    <w:rsid w:val="00615A7C"/>
    <w:rsid w:val="00616ACA"/>
    <w:rsid w:val="0062102D"/>
    <w:rsid w:val="00623C82"/>
    <w:rsid w:val="00625074"/>
    <w:rsid w:val="00625129"/>
    <w:rsid w:val="00630DE2"/>
    <w:rsid w:val="00632CA0"/>
    <w:rsid w:val="0063491E"/>
    <w:rsid w:val="006361BB"/>
    <w:rsid w:val="00644D8D"/>
    <w:rsid w:val="006479A7"/>
    <w:rsid w:val="00656969"/>
    <w:rsid w:val="006604AC"/>
    <w:rsid w:val="00662785"/>
    <w:rsid w:val="00672323"/>
    <w:rsid w:val="00673692"/>
    <w:rsid w:val="006A2405"/>
    <w:rsid w:val="006B7BA8"/>
    <w:rsid w:val="006C0D30"/>
    <w:rsid w:val="006F29BF"/>
    <w:rsid w:val="006F5A80"/>
    <w:rsid w:val="006F69CF"/>
    <w:rsid w:val="00704327"/>
    <w:rsid w:val="00720262"/>
    <w:rsid w:val="00720350"/>
    <w:rsid w:val="0072429F"/>
    <w:rsid w:val="007638C1"/>
    <w:rsid w:val="007821DB"/>
    <w:rsid w:val="007A03DE"/>
    <w:rsid w:val="007A08DA"/>
    <w:rsid w:val="007A46B0"/>
    <w:rsid w:val="007B73A9"/>
    <w:rsid w:val="007C174A"/>
    <w:rsid w:val="007C255D"/>
    <w:rsid w:val="007E112D"/>
    <w:rsid w:val="007F7F14"/>
    <w:rsid w:val="0080106A"/>
    <w:rsid w:val="00801487"/>
    <w:rsid w:val="00804F73"/>
    <w:rsid w:val="008107FD"/>
    <w:rsid w:val="00836818"/>
    <w:rsid w:val="008376B0"/>
    <w:rsid w:val="0084016E"/>
    <w:rsid w:val="0085347E"/>
    <w:rsid w:val="0087322A"/>
    <w:rsid w:val="008D0E3C"/>
    <w:rsid w:val="008F53DA"/>
    <w:rsid w:val="009021B7"/>
    <w:rsid w:val="009261FF"/>
    <w:rsid w:val="00926B1B"/>
    <w:rsid w:val="00945CE9"/>
    <w:rsid w:val="00962CB7"/>
    <w:rsid w:val="00965238"/>
    <w:rsid w:val="00973355"/>
    <w:rsid w:val="009A0E17"/>
    <w:rsid w:val="009A1BA4"/>
    <w:rsid w:val="009B1547"/>
    <w:rsid w:val="009B159C"/>
    <w:rsid w:val="009C5ABE"/>
    <w:rsid w:val="009C6B6C"/>
    <w:rsid w:val="009D1976"/>
    <w:rsid w:val="009F39D3"/>
    <w:rsid w:val="009F3D3E"/>
    <w:rsid w:val="00A013FB"/>
    <w:rsid w:val="00A01885"/>
    <w:rsid w:val="00A44DE9"/>
    <w:rsid w:val="00A46293"/>
    <w:rsid w:val="00A46D54"/>
    <w:rsid w:val="00A519E4"/>
    <w:rsid w:val="00A6140A"/>
    <w:rsid w:val="00A80EB9"/>
    <w:rsid w:val="00AA16A0"/>
    <w:rsid w:val="00AB42AB"/>
    <w:rsid w:val="00AC31CA"/>
    <w:rsid w:val="00AC3830"/>
    <w:rsid w:val="00AE51D7"/>
    <w:rsid w:val="00AF566E"/>
    <w:rsid w:val="00B32336"/>
    <w:rsid w:val="00B43205"/>
    <w:rsid w:val="00B45FFE"/>
    <w:rsid w:val="00B47C8D"/>
    <w:rsid w:val="00B50C19"/>
    <w:rsid w:val="00B56BE4"/>
    <w:rsid w:val="00B73969"/>
    <w:rsid w:val="00B76DEA"/>
    <w:rsid w:val="00B85689"/>
    <w:rsid w:val="00B95761"/>
    <w:rsid w:val="00BA51AF"/>
    <w:rsid w:val="00BC24BD"/>
    <w:rsid w:val="00BD086A"/>
    <w:rsid w:val="00BD39EF"/>
    <w:rsid w:val="00BE4F29"/>
    <w:rsid w:val="00BF04EB"/>
    <w:rsid w:val="00BF1A8F"/>
    <w:rsid w:val="00BF36EF"/>
    <w:rsid w:val="00C05F93"/>
    <w:rsid w:val="00C14BD5"/>
    <w:rsid w:val="00C25E28"/>
    <w:rsid w:val="00C329DE"/>
    <w:rsid w:val="00C471CF"/>
    <w:rsid w:val="00C77834"/>
    <w:rsid w:val="00C77C12"/>
    <w:rsid w:val="00C908C6"/>
    <w:rsid w:val="00C93E3D"/>
    <w:rsid w:val="00CA5527"/>
    <w:rsid w:val="00CA74EA"/>
    <w:rsid w:val="00CC6CFF"/>
    <w:rsid w:val="00CD6181"/>
    <w:rsid w:val="00CE3FAD"/>
    <w:rsid w:val="00CF56E6"/>
    <w:rsid w:val="00D02F3B"/>
    <w:rsid w:val="00D10AA2"/>
    <w:rsid w:val="00D126D0"/>
    <w:rsid w:val="00D16604"/>
    <w:rsid w:val="00D203F3"/>
    <w:rsid w:val="00D25F80"/>
    <w:rsid w:val="00D263DC"/>
    <w:rsid w:val="00D27ACF"/>
    <w:rsid w:val="00D307C2"/>
    <w:rsid w:val="00D547E5"/>
    <w:rsid w:val="00D65294"/>
    <w:rsid w:val="00D717BA"/>
    <w:rsid w:val="00D730E3"/>
    <w:rsid w:val="00D73A75"/>
    <w:rsid w:val="00D743B6"/>
    <w:rsid w:val="00D82525"/>
    <w:rsid w:val="00D83460"/>
    <w:rsid w:val="00D85B94"/>
    <w:rsid w:val="00D863C6"/>
    <w:rsid w:val="00D94F13"/>
    <w:rsid w:val="00DA38DF"/>
    <w:rsid w:val="00DB1E7F"/>
    <w:rsid w:val="00DB60F7"/>
    <w:rsid w:val="00DC25CF"/>
    <w:rsid w:val="00DC2AF1"/>
    <w:rsid w:val="00DF6C1C"/>
    <w:rsid w:val="00E11956"/>
    <w:rsid w:val="00E16860"/>
    <w:rsid w:val="00E3216D"/>
    <w:rsid w:val="00E6080E"/>
    <w:rsid w:val="00E65EF2"/>
    <w:rsid w:val="00E706A4"/>
    <w:rsid w:val="00E80444"/>
    <w:rsid w:val="00E9063E"/>
    <w:rsid w:val="00E976D8"/>
    <w:rsid w:val="00E97D65"/>
    <w:rsid w:val="00EA4889"/>
    <w:rsid w:val="00EB025A"/>
    <w:rsid w:val="00EB53D0"/>
    <w:rsid w:val="00ED06A8"/>
    <w:rsid w:val="00EE0C7B"/>
    <w:rsid w:val="00EE5937"/>
    <w:rsid w:val="00EF6046"/>
    <w:rsid w:val="00F17DEB"/>
    <w:rsid w:val="00F357E9"/>
    <w:rsid w:val="00F65899"/>
    <w:rsid w:val="00F76F18"/>
    <w:rsid w:val="00F84C55"/>
    <w:rsid w:val="00F92ABC"/>
    <w:rsid w:val="00FA1B49"/>
    <w:rsid w:val="00FC17A8"/>
    <w:rsid w:val="00FC6510"/>
    <w:rsid w:val="00FD4275"/>
    <w:rsid w:val="00FE17A2"/>
    <w:rsid w:val="00FF1971"/>
    <w:rsid w:val="00FF6E8C"/>
    <w:rsid w:val="014464DA"/>
    <w:rsid w:val="022049ED"/>
    <w:rsid w:val="027E380D"/>
    <w:rsid w:val="042E1EA4"/>
    <w:rsid w:val="045135B1"/>
    <w:rsid w:val="04FF037E"/>
    <w:rsid w:val="053A73C8"/>
    <w:rsid w:val="05AB1ACA"/>
    <w:rsid w:val="05B60993"/>
    <w:rsid w:val="066A524E"/>
    <w:rsid w:val="06C121B2"/>
    <w:rsid w:val="06D65159"/>
    <w:rsid w:val="071F0864"/>
    <w:rsid w:val="087E0618"/>
    <w:rsid w:val="08D94B10"/>
    <w:rsid w:val="096864F1"/>
    <w:rsid w:val="097739DE"/>
    <w:rsid w:val="099671BE"/>
    <w:rsid w:val="09B73163"/>
    <w:rsid w:val="09DC347A"/>
    <w:rsid w:val="0AA8578D"/>
    <w:rsid w:val="0B70484F"/>
    <w:rsid w:val="0BF272FF"/>
    <w:rsid w:val="0C3C4C12"/>
    <w:rsid w:val="0C554F12"/>
    <w:rsid w:val="0C557E7C"/>
    <w:rsid w:val="0C7156BE"/>
    <w:rsid w:val="0D006A41"/>
    <w:rsid w:val="0D112C29"/>
    <w:rsid w:val="0D1A4512"/>
    <w:rsid w:val="0D690E2A"/>
    <w:rsid w:val="0D7F22BE"/>
    <w:rsid w:val="0DA91770"/>
    <w:rsid w:val="0DDF374F"/>
    <w:rsid w:val="0E096268"/>
    <w:rsid w:val="0E134611"/>
    <w:rsid w:val="0EF31B17"/>
    <w:rsid w:val="0EF51B51"/>
    <w:rsid w:val="0F423C63"/>
    <w:rsid w:val="0F742E1D"/>
    <w:rsid w:val="0F8A1B84"/>
    <w:rsid w:val="10045682"/>
    <w:rsid w:val="10111073"/>
    <w:rsid w:val="104B4AA4"/>
    <w:rsid w:val="10B14351"/>
    <w:rsid w:val="11052878"/>
    <w:rsid w:val="1151575F"/>
    <w:rsid w:val="118E1BFB"/>
    <w:rsid w:val="13D41839"/>
    <w:rsid w:val="146F27BD"/>
    <w:rsid w:val="151C4D37"/>
    <w:rsid w:val="152277F6"/>
    <w:rsid w:val="153402FB"/>
    <w:rsid w:val="154907CB"/>
    <w:rsid w:val="1708628E"/>
    <w:rsid w:val="17325312"/>
    <w:rsid w:val="176A0B04"/>
    <w:rsid w:val="1796247C"/>
    <w:rsid w:val="17E549D3"/>
    <w:rsid w:val="17EE2964"/>
    <w:rsid w:val="1837112C"/>
    <w:rsid w:val="183D5DB4"/>
    <w:rsid w:val="18F34FE9"/>
    <w:rsid w:val="19454954"/>
    <w:rsid w:val="19616115"/>
    <w:rsid w:val="19BA1A34"/>
    <w:rsid w:val="19C07DB8"/>
    <w:rsid w:val="1A543308"/>
    <w:rsid w:val="1A5F697C"/>
    <w:rsid w:val="1A806859"/>
    <w:rsid w:val="1B1737C2"/>
    <w:rsid w:val="1B7C55A6"/>
    <w:rsid w:val="1B8F3183"/>
    <w:rsid w:val="1C1B3859"/>
    <w:rsid w:val="1C3B7A0D"/>
    <w:rsid w:val="1CE85FA5"/>
    <w:rsid w:val="1D714E2E"/>
    <w:rsid w:val="1DA37231"/>
    <w:rsid w:val="1E212096"/>
    <w:rsid w:val="1E843F8C"/>
    <w:rsid w:val="1F30420E"/>
    <w:rsid w:val="1F7C2114"/>
    <w:rsid w:val="20667E0B"/>
    <w:rsid w:val="21045435"/>
    <w:rsid w:val="212062B8"/>
    <w:rsid w:val="21E901E5"/>
    <w:rsid w:val="21EC3153"/>
    <w:rsid w:val="22436610"/>
    <w:rsid w:val="225A2AED"/>
    <w:rsid w:val="23722080"/>
    <w:rsid w:val="23901B0B"/>
    <w:rsid w:val="23AD469F"/>
    <w:rsid w:val="241B29BD"/>
    <w:rsid w:val="24537052"/>
    <w:rsid w:val="24580F4B"/>
    <w:rsid w:val="247D50F0"/>
    <w:rsid w:val="251B1B81"/>
    <w:rsid w:val="25673B4A"/>
    <w:rsid w:val="257D2099"/>
    <w:rsid w:val="26AE7BEF"/>
    <w:rsid w:val="26CA0394"/>
    <w:rsid w:val="27160DBC"/>
    <w:rsid w:val="272B2FF7"/>
    <w:rsid w:val="275639D6"/>
    <w:rsid w:val="277565FA"/>
    <w:rsid w:val="28C7684D"/>
    <w:rsid w:val="29327A61"/>
    <w:rsid w:val="29D11A3A"/>
    <w:rsid w:val="2AB93AA6"/>
    <w:rsid w:val="2AEA62BD"/>
    <w:rsid w:val="2B01748F"/>
    <w:rsid w:val="2BB6077F"/>
    <w:rsid w:val="2C0D4397"/>
    <w:rsid w:val="2C627A53"/>
    <w:rsid w:val="2C9568A8"/>
    <w:rsid w:val="2CB573F1"/>
    <w:rsid w:val="2D0777CD"/>
    <w:rsid w:val="2D0A715E"/>
    <w:rsid w:val="2D267337"/>
    <w:rsid w:val="2D3C33F3"/>
    <w:rsid w:val="2D6230D5"/>
    <w:rsid w:val="2DE435CA"/>
    <w:rsid w:val="2E220AB6"/>
    <w:rsid w:val="2F1F413F"/>
    <w:rsid w:val="2FB80344"/>
    <w:rsid w:val="2FC655DD"/>
    <w:rsid w:val="302117A4"/>
    <w:rsid w:val="31523A9B"/>
    <w:rsid w:val="31B76CB2"/>
    <w:rsid w:val="31DC1F77"/>
    <w:rsid w:val="32DB1233"/>
    <w:rsid w:val="33DB3D3B"/>
    <w:rsid w:val="347541FE"/>
    <w:rsid w:val="34AB3AAA"/>
    <w:rsid w:val="352D02A5"/>
    <w:rsid w:val="35C2373A"/>
    <w:rsid w:val="365748C2"/>
    <w:rsid w:val="3677155A"/>
    <w:rsid w:val="37500316"/>
    <w:rsid w:val="37976071"/>
    <w:rsid w:val="37DC44F4"/>
    <w:rsid w:val="38037262"/>
    <w:rsid w:val="382C05A6"/>
    <w:rsid w:val="389738F6"/>
    <w:rsid w:val="394F03C5"/>
    <w:rsid w:val="395B3B02"/>
    <w:rsid w:val="39D02B2E"/>
    <w:rsid w:val="3AE933E0"/>
    <w:rsid w:val="3AEF5051"/>
    <w:rsid w:val="3B3577E9"/>
    <w:rsid w:val="3B484001"/>
    <w:rsid w:val="3B6461E4"/>
    <w:rsid w:val="3C2C7E1B"/>
    <w:rsid w:val="3C5B3302"/>
    <w:rsid w:val="3CA1704A"/>
    <w:rsid w:val="3CA46F0C"/>
    <w:rsid w:val="3CC17141"/>
    <w:rsid w:val="3CF74EBC"/>
    <w:rsid w:val="3D2B75ED"/>
    <w:rsid w:val="3D7B2AA2"/>
    <w:rsid w:val="3E010915"/>
    <w:rsid w:val="3E416A82"/>
    <w:rsid w:val="3E475EE3"/>
    <w:rsid w:val="3E7818F7"/>
    <w:rsid w:val="3E7E245B"/>
    <w:rsid w:val="3EEC270C"/>
    <w:rsid w:val="4040553C"/>
    <w:rsid w:val="40B849B4"/>
    <w:rsid w:val="41317A35"/>
    <w:rsid w:val="41A658B3"/>
    <w:rsid w:val="41C07882"/>
    <w:rsid w:val="41F55EC4"/>
    <w:rsid w:val="42DA63F2"/>
    <w:rsid w:val="433B78D4"/>
    <w:rsid w:val="4341771F"/>
    <w:rsid w:val="43EA22E8"/>
    <w:rsid w:val="44531C67"/>
    <w:rsid w:val="44B948C2"/>
    <w:rsid w:val="45446BC0"/>
    <w:rsid w:val="45E0582E"/>
    <w:rsid w:val="45FC7C2C"/>
    <w:rsid w:val="46216177"/>
    <w:rsid w:val="467B74E1"/>
    <w:rsid w:val="46AA71D5"/>
    <w:rsid w:val="46AD2473"/>
    <w:rsid w:val="46E650A4"/>
    <w:rsid w:val="46F10BCE"/>
    <w:rsid w:val="47060E86"/>
    <w:rsid w:val="47817C32"/>
    <w:rsid w:val="478B2DD0"/>
    <w:rsid w:val="48221986"/>
    <w:rsid w:val="482221CC"/>
    <w:rsid w:val="487A5606"/>
    <w:rsid w:val="487F7E32"/>
    <w:rsid w:val="48F366F5"/>
    <w:rsid w:val="491072CC"/>
    <w:rsid w:val="491E6FD5"/>
    <w:rsid w:val="49375FF7"/>
    <w:rsid w:val="49491F05"/>
    <w:rsid w:val="49680CD8"/>
    <w:rsid w:val="4A413FB3"/>
    <w:rsid w:val="4A434410"/>
    <w:rsid w:val="4A8C102D"/>
    <w:rsid w:val="4B074E64"/>
    <w:rsid w:val="4B4E1E78"/>
    <w:rsid w:val="4BAD064B"/>
    <w:rsid w:val="4BC93EC7"/>
    <w:rsid w:val="4C2239E1"/>
    <w:rsid w:val="4C2B56A1"/>
    <w:rsid w:val="4C5E233E"/>
    <w:rsid w:val="4C807CB5"/>
    <w:rsid w:val="4D564EAD"/>
    <w:rsid w:val="4D6E6660"/>
    <w:rsid w:val="4DB30F95"/>
    <w:rsid w:val="4E5F216E"/>
    <w:rsid w:val="4EA93B36"/>
    <w:rsid w:val="4F036937"/>
    <w:rsid w:val="4F1339B6"/>
    <w:rsid w:val="4F385E57"/>
    <w:rsid w:val="4F3A40D9"/>
    <w:rsid w:val="4F8446B1"/>
    <w:rsid w:val="4FF23DF7"/>
    <w:rsid w:val="501356D4"/>
    <w:rsid w:val="506B0B24"/>
    <w:rsid w:val="50B651E7"/>
    <w:rsid w:val="50EC59C5"/>
    <w:rsid w:val="510A5D9D"/>
    <w:rsid w:val="511A2884"/>
    <w:rsid w:val="517E3070"/>
    <w:rsid w:val="520B348B"/>
    <w:rsid w:val="52224331"/>
    <w:rsid w:val="52742357"/>
    <w:rsid w:val="52B6186F"/>
    <w:rsid w:val="53807968"/>
    <w:rsid w:val="538B6A9E"/>
    <w:rsid w:val="54163485"/>
    <w:rsid w:val="547A16C0"/>
    <w:rsid w:val="54F86E70"/>
    <w:rsid w:val="551E7693"/>
    <w:rsid w:val="55D47525"/>
    <w:rsid w:val="55F76859"/>
    <w:rsid w:val="56024ECA"/>
    <w:rsid w:val="5616651D"/>
    <w:rsid w:val="561936FA"/>
    <w:rsid w:val="562770A4"/>
    <w:rsid w:val="56356D29"/>
    <w:rsid w:val="56F15745"/>
    <w:rsid w:val="57B27E8F"/>
    <w:rsid w:val="57B36E5A"/>
    <w:rsid w:val="57D35E6E"/>
    <w:rsid w:val="593559A8"/>
    <w:rsid w:val="599967BD"/>
    <w:rsid w:val="5A044C19"/>
    <w:rsid w:val="5A467A01"/>
    <w:rsid w:val="5AF77287"/>
    <w:rsid w:val="5B0B153C"/>
    <w:rsid w:val="5B6111A2"/>
    <w:rsid w:val="5C1A3F40"/>
    <w:rsid w:val="5C661A7D"/>
    <w:rsid w:val="5CEC5DB5"/>
    <w:rsid w:val="5D2F5053"/>
    <w:rsid w:val="5D5E16FE"/>
    <w:rsid w:val="5DEA4DF7"/>
    <w:rsid w:val="5F0F2E7A"/>
    <w:rsid w:val="5F303D09"/>
    <w:rsid w:val="5F611D1E"/>
    <w:rsid w:val="60016CCB"/>
    <w:rsid w:val="60756978"/>
    <w:rsid w:val="60831B0B"/>
    <w:rsid w:val="60A642AF"/>
    <w:rsid w:val="60E5102D"/>
    <w:rsid w:val="61455A9A"/>
    <w:rsid w:val="62234A74"/>
    <w:rsid w:val="62C10E48"/>
    <w:rsid w:val="634469E5"/>
    <w:rsid w:val="63F62145"/>
    <w:rsid w:val="64033FC2"/>
    <w:rsid w:val="64333750"/>
    <w:rsid w:val="64BE79ED"/>
    <w:rsid w:val="65563222"/>
    <w:rsid w:val="655959F7"/>
    <w:rsid w:val="656F43DF"/>
    <w:rsid w:val="658265C7"/>
    <w:rsid w:val="65942822"/>
    <w:rsid w:val="664605ED"/>
    <w:rsid w:val="6683129E"/>
    <w:rsid w:val="66C60EAA"/>
    <w:rsid w:val="674C058C"/>
    <w:rsid w:val="6752567A"/>
    <w:rsid w:val="67680A37"/>
    <w:rsid w:val="67767D66"/>
    <w:rsid w:val="677D276D"/>
    <w:rsid w:val="679E2A06"/>
    <w:rsid w:val="67E40916"/>
    <w:rsid w:val="67F05A7D"/>
    <w:rsid w:val="68F74901"/>
    <w:rsid w:val="697C5BAE"/>
    <w:rsid w:val="69841C69"/>
    <w:rsid w:val="69E81C5B"/>
    <w:rsid w:val="6A0942FC"/>
    <w:rsid w:val="6A7E25EA"/>
    <w:rsid w:val="6A9C2A7B"/>
    <w:rsid w:val="6AE63945"/>
    <w:rsid w:val="6AED1414"/>
    <w:rsid w:val="6AEE4E99"/>
    <w:rsid w:val="6B2817A6"/>
    <w:rsid w:val="6B513865"/>
    <w:rsid w:val="6B786990"/>
    <w:rsid w:val="6BD14A70"/>
    <w:rsid w:val="6D682B98"/>
    <w:rsid w:val="6D692221"/>
    <w:rsid w:val="6E5E0AF2"/>
    <w:rsid w:val="6F2927AF"/>
    <w:rsid w:val="6F330416"/>
    <w:rsid w:val="6F7A6A50"/>
    <w:rsid w:val="70451231"/>
    <w:rsid w:val="70A42689"/>
    <w:rsid w:val="71414E5C"/>
    <w:rsid w:val="717D7256"/>
    <w:rsid w:val="71A968C7"/>
    <w:rsid w:val="721C363A"/>
    <w:rsid w:val="73397374"/>
    <w:rsid w:val="73515AB4"/>
    <w:rsid w:val="736E1587"/>
    <w:rsid w:val="73A93582"/>
    <w:rsid w:val="73F969DC"/>
    <w:rsid w:val="745C608E"/>
    <w:rsid w:val="75542B67"/>
    <w:rsid w:val="75E10342"/>
    <w:rsid w:val="761C0F14"/>
    <w:rsid w:val="76587B85"/>
    <w:rsid w:val="76674885"/>
    <w:rsid w:val="76852A14"/>
    <w:rsid w:val="76901EE2"/>
    <w:rsid w:val="774921DC"/>
    <w:rsid w:val="775A0DD2"/>
    <w:rsid w:val="77856FDC"/>
    <w:rsid w:val="77AE681F"/>
    <w:rsid w:val="781C51FB"/>
    <w:rsid w:val="78C44E4C"/>
    <w:rsid w:val="78E26444"/>
    <w:rsid w:val="7934036D"/>
    <w:rsid w:val="79C01177"/>
    <w:rsid w:val="79E93803"/>
    <w:rsid w:val="7A102B3D"/>
    <w:rsid w:val="7AA25A60"/>
    <w:rsid w:val="7B152B01"/>
    <w:rsid w:val="7B5A2305"/>
    <w:rsid w:val="7B5F429A"/>
    <w:rsid w:val="7BAA4096"/>
    <w:rsid w:val="7BC6204D"/>
    <w:rsid w:val="7BC847BD"/>
    <w:rsid w:val="7BDF11A0"/>
    <w:rsid w:val="7BF00E78"/>
    <w:rsid w:val="7C567D25"/>
    <w:rsid w:val="7CD74497"/>
    <w:rsid w:val="7D2C0F6C"/>
    <w:rsid w:val="7D8E0949"/>
    <w:rsid w:val="7DAD0FC6"/>
    <w:rsid w:val="7DBD2A81"/>
    <w:rsid w:val="7E5C05A5"/>
    <w:rsid w:val="7E605A20"/>
    <w:rsid w:val="7EAB0D7F"/>
    <w:rsid w:val="7EBC224C"/>
    <w:rsid w:val="7EE63832"/>
    <w:rsid w:val="7EEA1418"/>
    <w:rsid w:val="7F2A0BEF"/>
    <w:rsid w:val="7F392173"/>
    <w:rsid w:val="7F5112E0"/>
    <w:rsid w:val="7F9C6F97"/>
    <w:rsid w:val="7FB34386"/>
    <w:rsid w:val="7FBC3235"/>
    <w:rsid w:val="7FF1126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F3D3E"/>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rsid w:val="009F3D3E"/>
    <w:pPr>
      <w:tabs>
        <w:tab w:val="center" w:pos="4153"/>
        <w:tab w:val="right" w:pos="8306"/>
      </w:tabs>
      <w:snapToGrid w:val="0"/>
      <w:jc w:val="left"/>
    </w:pPr>
    <w:rPr>
      <w:sz w:val="18"/>
    </w:rPr>
  </w:style>
  <w:style w:type="paragraph" w:styleId="a4">
    <w:name w:val="header"/>
    <w:basedOn w:val="a"/>
    <w:qFormat/>
    <w:rsid w:val="009F3D3E"/>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paragraph" w:styleId="a5">
    <w:name w:val="Normal (Web)"/>
    <w:basedOn w:val="a"/>
    <w:uiPriority w:val="99"/>
    <w:qFormat/>
    <w:rsid w:val="009F3D3E"/>
    <w:pPr>
      <w:spacing w:beforeAutospacing="1" w:afterAutospacing="1"/>
      <w:jc w:val="left"/>
    </w:pPr>
    <w:rPr>
      <w:rFonts w:cs="Times New Roman"/>
      <w:kern w:val="0"/>
      <w:sz w:val="24"/>
    </w:rPr>
  </w:style>
  <w:style w:type="table" w:styleId="a6">
    <w:name w:val="Table Grid"/>
    <w:basedOn w:val="a1"/>
    <w:qFormat/>
    <w:rsid w:val="009F3D3E"/>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01">
    <w:name w:val="fontstyle01"/>
    <w:basedOn w:val="a0"/>
    <w:rsid w:val="00EB53D0"/>
    <w:rPr>
      <w:rFonts w:ascii="MicrosoftYaHei-Bold" w:hAnsi="MicrosoftYaHei-Bold" w:hint="default"/>
      <w:b/>
      <w:bCs/>
      <w:i w:val="0"/>
      <w:iCs w:val="0"/>
      <w:color w:val="000000"/>
      <w:sz w:val="36"/>
      <w:szCs w:val="36"/>
    </w:rPr>
  </w:style>
  <w:style w:type="paragraph" w:styleId="a7">
    <w:name w:val="Normal Indent"/>
    <w:basedOn w:val="a"/>
    <w:link w:val="Char"/>
    <w:rsid w:val="00A80EB9"/>
    <w:pPr>
      <w:ind w:firstLine="420"/>
    </w:pPr>
    <w:rPr>
      <w:rFonts w:ascii="Times New Roman" w:eastAsia="宋体" w:hAnsi="Times New Roman" w:cs="Times New Roman"/>
      <w:szCs w:val="20"/>
    </w:rPr>
  </w:style>
  <w:style w:type="character" w:customStyle="1" w:styleId="Char">
    <w:name w:val="正文缩进 Char"/>
    <w:link w:val="a7"/>
    <w:rsid w:val="00A80EB9"/>
    <w:rPr>
      <w:kern w:val="2"/>
      <w:sz w:val="21"/>
    </w:rPr>
  </w:style>
  <w:style w:type="paragraph" w:styleId="a8">
    <w:name w:val="Body Text"/>
    <w:basedOn w:val="a"/>
    <w:link w:val="Char0"/>
    <w:rsid w:val="00A80EB9"/>
    <w:rPr>
      <w:rFonts w:ascii="Times New Roman" w:eastAsia="宋体" w:hAnsi="Times New Roman" w:cs="Times New Roman"/>
      <w:sz w:val="24"/>
      <w:szCs w:val="20"/>
    </w:rPr>
  </w:style>
  <w:style w:type="character" w:customStyle="1" w:styleId="Char0">
    <w:name w:val="正文文本 Char"/>
    <w:basedOn w:val="a0"/>
    <w:link w:val="a8"/>
    <w:rsid w:val="00A80EB9"/>
    <w:rPr>
      <w:kern w:val="2"/>
      <w:sz w:val="24"/>
    </w:rPr>
  </w:style>
  <w:style w:type="paragraph" w:customStyle="1" w:styleId="CharChar4CharChar1CharCharCharChar">
    <w:name w:val="Char Char4 Char Char1 Char Char Char Char"/>
    <w:basedOn w:val="a"/>
    <w:rsid w:val="00A80EB9"/>
    <w:pPr>
      <w:tabs>
        <w:tab w:val="left" w:pos="1174"/>
      </w:tabs>
      <w:ind w:left="1174" w:hanging="720"/>
    </w:pPr>
    <w:rPr>
      <w:rFonts w:ascii="宋体" w:eastAsia="宋体" w:hAnsi="宋体" w:cs="Times New Roman"/>
      <w:kern w:val="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rFonts w:ascii="Times New Roman" w:hAnsi="Times New Roman"/>
      <w:sz w:val="18"/>
    </w:rPr>
  </w:style>
  <w:style w:type="paragraph" w:styleId="a5">
    <w:name w:val="Normal (Web)"/>
    <w:basedOn w:val="a"/>
    <w:uiPriority w:val="99"/>
    <w:qFormat/>
    <w:pPr>
      <w:spacing w:beforeAutospacing="1" w:afterAutospacing="1"/>
      <w:jc w:val="left"/>
    </w:pPr>
    <w:rPr>
      <w:rFonts w:cs="Times New Roman"/>
      <w:kern w:val="0"/>
      <w:sz w:val="24"/>
    </w:rPr>
  </w:style>
  <w:style w:type="table" w:styleId="a6">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274</TotalTime>
  <Pages>2</Pages>
  <Words>76</Words>
  <Characters>439</Characters>
  <Application>Microsoft Office Word</Application>
  <DocSecurity>0</DocSecurity>
  <Lines>3</Lines>
  <Paragraphs>1</Paragraphs>
  <ScaleCrop>false</ScaleCrop>
  <Company/>
  <LinksUpToDate>false</LinksUpToDate>
  <CharactersWithSpaces>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王婷</dc:creator>
  <cp:lastModifiedBy>User</cp:lastModifiedBy>
  <cp:revision>334</cp:revision>
  <cp:lastPrinted>2022-07-19T02:27:00Z</cp:lastPrinted>
  <dcterms:created xsi:type="dcterms:W3CDTF">2019-08-30T05:37:00Z</dcterms:created>
  <dcterms:modified xsi:type="dcterms:W3CDTF">2025-09-15T01:08:00Z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242776A0D9B742D4A67FD19BF3930A69</vt:lpwstr>
  </property>
</Properties>
</file>