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工业园区特勤消防站购置部分消防救援装备器材项目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乌拉特后旗应急管理局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京秀工程咨询有限公司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BSZCHQS-G-H-250001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京秀工程咨询有限公司</w:t>
      </w:r>
      <w:r>
        <w:rPr>
          <w:rFonts w:ascii="仿宋_GB2312" w:hAnsi="仿宋_GB2312" w:cs="仿宋_GB2312" w:eastAsia="仿宋_GB2312"/>
        </w:rPr>
        <w:t xml:space="preserve"> 受 </w:t>
      </w:r>
      <w:r>
        <w:rPr>
          <w:rFonts w:ascii="仿宋_GB2312" w:hAnsi="仿宋_GB2312" w:cs="仿宋_GB2312" w:eastAsia="仿宋_GB2312"/>
        </w:rPr>
        <w:t>乌拉特后旗应急管理局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工业园区特勤消防站购置部分消防救援装备器材项目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工业园区特勤消防站购置部分消防救援装备器材项目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BSZCHQS-G-H-250001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乌后政采计划[2025]00001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9,550,000.00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化学救援车</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1,950,000.00</w:t>
            </w:r>
          </w:p>
        </w:tc>
        <w:tc>
          <w:tcPr>
            <w:tcW w:type="dxa" w:w="831"/>
          </w:tcPr>
          <w:p>
            <w:pPr>
              <w:pStyle w:val="null5"/>
              <w:jc w:val="left"/>
            </w:pPr>
            <w:r>
              <w:rPr>
                <w:rFonts w:ascii="仿宋_GB2312" w:hAnsi="仿宋_GB2312" w:cs="仿宋_GB2312" w:eastAsia="仿宋_GB2312"/>
              </w:rPr>
              <w:t>辆</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32 米登高平台消防车</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2,400,000.00</w:t>
            </w:r>
          </w:p>
        </w:tc>
        <w:tc>
          <w:tcPr>
            <w:tcW w:type="dxa" w:w="831"/>
          </w:tcPr>
          <w:p>
            <w:pPr>
              <w:pStyle w:val="null5"/>
              <w:jc w:val="left"/>
            </w:pPr>
            <w:r>
              <w:rPr>
                <w:rFonts w:ascii="仿宋_GB2312" w:hAnsi="仿宋_GB2312" w:cs="仿宋_GB2312" w:eastAsia="仿宋_GB2312"/>
              </w:rPr>
              <w:t>辆</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洗消消防车</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1,800,000.00</w:t>
            </w:r>
          </w:p>
        </w:tc>
        <w:tc>
          <w:tcPr>
            <w:tcW w:type="dxa" w:w="831"/>
          </w:tcPr>
          <w:p>
            <w:pPr>
              <w:pStyle w:val="null5"/>
              <w:jc w:val="left"/>
            </w:pPr>
            <w:r>
              <w:rPr>
                <w:rFonts w:ascii="仿宋_GB2312" w:hAnsi="仿宋_GB2312" w:cs="仿宋_GB2312" w:eastAsia="仿宋_GB2312"/>
              </w:rPr>
              <w:t>辆</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消防气防车</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650,000.00</w:t>
            </w:r>
          </w:p>
        </w:tc>
        <w:tc>
          <w:tcPr>
            <w:tcW w:type="dxa" w:w="831"/>
          </w:tcPr>
          <w:p>
            <w:pPr>
              <w:pStyle w:val="null5"/>
              <w:jc w:val="left"/>
            </w:pPr>
            <w:r>
              <w:rPr>
                <w:rFonts w:ascii="仿宋_GB2312" w:hAnsi="仿宋_GB2312" w:cs="仿宋_GB2312" w:eastAsia="仿宋_GB2312"/>
              </w:rPr>
              <w:t>辆</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刺穿式破拆水枪</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7,000.00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水幕水枪</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15,400.00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内扣式分水器（中压)</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4,400.00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止水器</w:t>
            </w:r>
          </w:p>
        </w:tc>
        <w:tc>
          <w:tcPr>
            <w:tcW w:type="dxa" w:w="831"/>
          </w:tcPr>
          <w:p>
            <w:pPr>
              <w:pStyle w:val="null5"/>
              <w:jc w:val="right"/>
            </w:pPr>
            <w:r>
              <w:rPr>
                <w:rFonts w:ascii="仿宋_GB2312" w:hAnsi="仿宋_GB2312" w:cs="仿宋_GB2312" w:eastAsia="仿宋_GB2312"/>
              </w:rPr>
              <w:t>8.00</w:t>
            </w:r>
          </w:p>
        </w:tc>
        <w:tc>
          <w:tcPr>
            <w:tcW w:type="dxa" w:w="831"/>
          </w:tcPr>
          <w:p>
            <w:pPr>
              <w:pStyle w:val="null5"/>
              <w:jc w:val="right"/>
            </w:pPr>
            <w:r>
              <w:rPr>
                <w:rFonts w:ascii="仿宋_GB2312" w:hAnsi="仿宋_GB2312" w:cs="仿宋_GB2312" w:eastAsia="仿宋_GB2312"/>
              </w:rPr>
              <w:t>6,880.00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转角水枪</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9,600.00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消防员灭火防护头盔</w:t>
            </w:r>
          </w:p>
        </w:tc>
        <w:tc>
          <w:tcPr>
            <w:tcW w:type="dxa" w:w="831"/>
          </w:tcPr>
          <w:p>
            <w:pPr>
              <w:pStyle w:val="null5"/>
              <w:jc w:val="right"/>
            </w:pPr>
            <w:r>
              <w:rPr>
                <w:rFonts w:ascii="仿宋_GB2312" w:hAnsi="仿宋_GB2312" w:cs="仿宋_GB2312" w:eastAsia="仿宋_GB2312"/>
              </w:rPr>
              <w:t>56.00</w:t>
            </w:r>
          </w:p>
        </w:tc>
        <w:tc>
          <w:tcPr>
            <w:tcW w:type="dxa" w:w="831"/>
          </w:tcPr>
          <w:p>
            <w:pPr>
              <w:pStyle w:val="null5"/>
              <w:jc w:val="right"/>
            </w:pPr>
            <w:r>
              <w:rPr>
                <w:rFonts w:ascii="仿宋_GB2312" w:hAnsi="仿宋_GB2312" w:cs="仿宋_GB2312" w:eastAsia="仿宋_GB2312"/>
              </w:rPr>
              <w:t>48,160.00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指挥员灭火防护头盔</w:t>
            </w:r>
          </w:p>
        </w:tc>
        <w:tc>
          <w:tcPr>
            <w:tcW w:type="dxa" w:w="831"/>
          </w:tcPr>
          <w:p>
            <w:pPr>
              <w:pStyle w:val="null5"/>
              <w:jc w:val="right"/>
            </w:pPr>
            <w:r>
              <w:rPr>
                <w:rFonts w:ascii="仿宋_GB2312" w:hAnsi="仿宋_GB2312" w:cs="仿宋_GB2312" w:eastAsia="仿宋_GB2312"/>
              </w:rPr>
              <w:t>8.00</w:t>
            </w:r>
          </w:p>
        </w:tc>
        <w:tc>
          <w:tcPr>
            <w:tcW w:type="dxa" w:w="831"/>
          </w:tcPr>
          <w:p>
            <w:pPr>
              <w:pStyle w:val="null5"/>
              <w:jc w:val="right"/>
            </w:pPr>
            <w:r>
              <w:rPr>
                <w:rFonts w:ascii="仿宋_GB2312" w:hAnsi="仿宋_GB2312" w:cs="仿宋_GB2312" w:eastAsia="仿宋_GB2312"/>
              </w:rPr>
              <w:t>6,880.00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敛尸袋</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240.00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多功能挠钩</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7,600.00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消防员灭火防护服（单）</w:t>
            </w:r>
          </w:p>
        </w:tc>
        <w:tc>
          <w:tcPr>
            <w:tcW w:type="dxa" w:w="831"/>
          </w:tcPr>
          <w:p>
            <w:pPr>
              <w:pStyle w:val="null5"/>
              <w:jc w:val="right"/>
            </w:pPr>
            <w:r>
              <w:rPr>
                <w:rFonts w:ascii="仿宋_GB2312" w:hAnsi="仿宋_GB2312" w:cs="仿宋_GB2312" w:eastAsia="仿宋_GB2312"/>
              </w:rPr>
              <w:t>62.00</w:t>
            </w:r>
          </w:p>
        </w:tc>
        <w:tc>
          <w:tcPr>
            <w:tcW w:type="dxa" w:w="831"/>
          </w:tcPr>
          <w:p>
            <w:pPr>
              <w:pStyle w:val="null5"/>
              <w:jc w:val="right"/>
            </w:pPr>
            <w:r>
              <w:rPr>
                <w:rFonts w:ascii="仿宋_GB2312" w:hAnsi="仿宋_GB2312" w:cs="仿宋_GB2312" w:eastAsia="仿宋_GB2312"/>
              </w:rPr>
              <w:t>173,600.00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消防员灭火防护服（棉）</w:t>
            </w:r>
          </w:p>
        </w:tc>
        <w:tc>
          <w:tcPr>
            <w:tcW w:type="dxa" w:w="831"/>
          </w:tcPr>
          <w:p>
            <w:pPr>
              <w:pStyle w:val="null5"/>
              <w:jc w:val="right"/>
            </w:pPr>
            <w:r>
              <w:rPr>
                <w:rFonts w:ascii="仿宋_GB2312" w:hAnsi="仿宋_GB2312" w:cs="仿宋_GB2312" w:eastAsia="仿宋_GB2312"/>
              </w:rPr>
              <w:t>62.00</w:t>
            </w:r>
          </w:p>
        </w:tc>
        <w:tc>
          <w:tcPr>
            <w:tcW w:type="dxa" w:w="831"/>
          </w:tcPr>
          <w:p>
            <w:pPr>
              <w:pStyle w:val="null5"/>
              <w:jc w:val="right"/>
            </w:pPr>
            <w:r>
              <w:rPr>
                <w:rFonts w:ascii="仿宋_GB2312" w:hAnsi="仿宋_GB2312" w:cs="仿宋_GB2312" w:eastAsia="仿宋_GB2312"/>
              </w:rPr>
              <w:t>217,000.00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消防手套</w:t>
            </w:r>
          </w:p>
        </w:tc>
        <w:tc>
          <w:tcPr>
            <w:tcW w:type="dxa" w:w="831"/>
          </w:tcPr>
          <w:p>
            <w:pPr>
              <w:pStyle w:val="null5"/>
              <w:jc w:val="right"/>
            </w:pPr>
            <w:r>
              <w:rPr>
                <w:rFonts w:ascii="仿宋_GB2312" w:hAnsi="仿宋_GB2312" w:cs="仿宋_GB2312" w:eastAsia="仿宋_GB2312"/>
              </w:rPr>
              <w:t>75.00</w:t>
            </w:r>
          </w:p>
        </w:tc>
        <w:tc>
          <w:tcPr>
            <w:tcW w:type="dxa" w:w="831"/>
          </w:tcPr>
          <w:p>
            <w:pPr>
              <w:pStyle w:val="null5"/>
              <w:jc w:val="right"/>
            </w:pPr>
            <w:r>
              <w:rPr>
                <w:rFonts w:ascii="仿宋_GB2312" w:hAnsi="仿宋_GB2312" w:cs="仿宋_GB2312" w:eastAsia="仿宋_GB2312"/>
              </w:rPr>
              <w:t>19,500.00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消防安全腰带</w:t>
            </w:r>
          </w:p>
        </w:tc>
        <w:tc>
          <w:tcPr>
            <w:tcW w:type="dxa" w:w="831"/>
          </w:tcPr>
          <w:p>
            <w:pPr>
              <w:pStyle w:val="null5"/>
              <w:jc w:val="right"/>
            </w:pPr>
            <w:r>
              <w:rPr>
                <w:rFonts w:ascii="仿宋_GB2312" w:hAnsi="仿宋_GB2312" w:cs="仿宋_GB2312" w:eastAsia="仿宋_GB2312"/>
              </w:rPr>
              <w:t>31.00</w:t>
            </w:r>
          </w:p>
        </w:tc>
        <w:tc>
          <w:tcPr>
            <w:tcW w:type="dxa" w:w="831"/>
          </w:tcPr>
          <w:p>
            <w:pPr>
              <w:pStyle w:val="null5"/>
              <w:jc w:val="right"/>
            </w:pPr>
            <w:r>
              <w:rPr>
                <w:rFonts w:ascii="仿宋_GB2312" w:hAnsi="仿宋_GB2312" w:cs="仿宋_GB2312" w:eastAsia="仿宋_GB2312"/>
              </w:rPr>
              <w:t>7,440.00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w:t>
            </w:r>
          </w:p>
        </w:tc>
        <w:tc>
          <w:tcPr>
            <w:tcW w:type="dxa" w:w="831"/>
          </w:tcPr>
          <w:p>
            <w:pPr>
              <w:pStyle w:val="null5"/>
              <w:jc w:val="left"/>
            </w:pPr>
            <w:r>
              <w:rPr>
                <w:rFonts w:ascii="仿宋_GB2312" w:hAnsi="仿宋_GB2312" w:cs="仿宋_GB2312" w:eastAsia="仿宋_GB2312"/>
              </w:rPr>
              <w:t>消防员灭火防护靴（单）</w:t>
            </w:r>
          </w:p>
        </w:tc>
        <w:tc>
          <w:tcPr>
            <w:tcW w:type="dxa" w:w="831"/>
          </w:tcPr>
          <w:p>
            <w:pPr>
              <w:pStyle w:val="null5"/>
              <w:jc w:val="right"/>
            </w:pPr>
            <w:r>
              <w:rPr>
                <w:rFonts w:ascii="仿宋_GB2312" w:hAnsi="仿宋_GB2312" w:cs="仿宋_GB2312" w:eastAsia="仿宋_GB2312"/>
              </w:rPr>
              <w:t>62.00</w:t>
            </w:r>
          </w:p>
        </w:tc>
        <w:tc>
          <w:tcPr>
            <w:tcW w:type="dxa" w:w="831"/>
          </w:tcPr>
          <w:p>
            <w:pPr>
              <w:pStyle w:val="null5"/>
              <w:jc w:val="right"/>
            </w:pPr>
            <w:r>
              <w:rPr>
                <w:rFonts w:ascii="仿宋_GB2312" w:hAnsi="仿宋_GB2312" w:cs="仿宋_GB2312" w:eastAsia="仿宋_GB2312"/>
              </w:rPr>
              <w:t>17,360.00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w:t>
            </w:r>
          </w:p>
        </w:tc>
        <w:tc>
          <w:tcPr>
            <w:tcW w:type="dxa" w:w="831"/>
          </w:tcPr>
          <w:p>
            <w:pPr>
              <w:pStyle w:val="null5"/>
              <w:jc w:val="left"/>
            </w:pPr>
            <w:r>
              <w:rPr>
                <w:rFonts w:ascii="仿宋_GB2312" w:hAnsi="仿宋_GB2312" w:cs="仿宋_GB2312" w:eastAsia="仿宋_GB2312"/>
              </w:rPr>
              <w:t>消防员灭火防护靴（棉）</w:t>
            </w:r>
          </w:p>
        </w:tc>
        <w:tc>
          <w:tcPr>
            <w:tcW w:type="dxa" w:w="831"/>
          </w:tcPr>
          <w:p>
            <w:pPr>
              <w:pStyle w:val="null5"/>
              <w:jc w:val="right"/>
            </w:pPr>
            <w:r>
              <w:rPr>
                <w:rFonts w:ascii="仿宋_GB2312" w:hAnsi="仿宋_GB2312" w:cs="仿宋_GB2312" w:eastAsia="仿宋_GB2312"/>
              </w:rPr>
              <w:t>62.00</w:t>
            </w:r>
          </w:p>
        </w:tc>
        <w:tc>
          <w:tcPr>
            <w:tcW w:type="dxa" w:w="831"/>
          </w:tcPr>
          <w:p>
            <w:pPr>
              <w:pStyle w:val="null5"/>
              <w:jc w:val="right"/>
            </w:pPr>
            <w:r>
              <w:rPr>
                <w:rFonts w:ascii="仿宋_GB2312" w:hAnsi="仿宋_GB2312" w:cs="仿宋_GB2312" w:eastAsia="仿宋_GB2312"/>
              </w:rPr>
              <w:t>19,840.00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w:t>
            </w:r>
          </w:p>
        </w:tc>
        <w:tc>
          <w:tcPr>
            <w:tcW w:type="dxa" w:w="831"/>
          </w:tcPr>
          <w:p>
            <w:pPr>
              <w:pStyle w:val="null5"/>
              <w:jc w:val="left"/>
            </w:pPr>
            <w:r>
              <w:rPr>
                <w:rFonts w:ascii="仿宋_GB2312" w:hAnsi="仿宋_GB2312" w:cs="仿宋_GB2312" w:eastAsia="仿宋_GB2312"/>
              </w:rPr>
              <w:t>正压式消防空气呼吸器</w:t>
            </w:r>
          </w:p>
        </w:tc>
        <w:tc>
          <w:tcPr>
            <w:tcW w:type="dxa" w:w="831"/>
          </w:tcPr>
          <w:p>
            <w:pPr>
              <w:pStyle w:val="null5"/>
              <w:jc w:val="right"/>
            </w:pPr>
            <w:r>
              <w:rPr>
                <w:rFonts w:ascii="仿宋_GB2312" w:hAnsi="仿宋_GB2312" w:cs="仿宋_GB2312" w:eastAsia="仿宋_GB2312"/>
              </w:rPr>
              <w:t>31.00</w:t>
            </w:r>
          </w:p>
        </w:tc>
        <w:tc>
          <w:tcPr>
            <w:tcW w:type="dxa" w:w="831"/>
          </w:tcPr>
          <w:p>
            <w:pPr>
              <w:pStyle w:val="null5"/>
              <w:jc w:val="right"/>
            </w:pPr>
            <w:r>
              <w:rPr>
                <w:rFonts w:ascii="仿宋_GB2312" w:hAnsi="仿宋_GB2312" w:cs="仿宋_GB2312" w:eastAsia="仿宋_GB2312"/>
              </w:rPr>
              <w:t>396,800.00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w:t>
            </w:r>
          </w:p>
        </w:tc>
        <w:tc>
          <w:tcPr>
            <w:tcW w:type="dxa" w:w="831"/>
          </w:tcPr>
          <w:p>
            <w:pPr>
              <w:pStyle w:val="null5"/>
              <w:jc w:val="left"/>
            </w:pPr>
            <w:r>
              <w:rPr>
                <w:rFonts w:ascii="仿宋_GB2312" w:hAnsi="仿宋_GB2312" w:cs="仿宋_GB2312" w:eastAsia="仿宋_GB2312"/>
              </w:rPr>
              <w:t>佩戴式防爆照明灯</w:t>
            </w:r>
          </w:p>
        </w:tc>
        <w:tc>
          <w:tcPr>
            <w:tcW w:type="dxa" w:w="831"/>
          </w:tcPr>
          <w:p>
            <w:pPr>
              <w:pStyle w:val="null5"/>
              <w:jc w:val="right"/>
            </w:pPr>
            <w:r>
              <w:rPr>
                <w:rFonts w:ascii="仿宋_GB2312" w:hAnsi="仿宋_GB2312" w:cs="仿宋_GB2312" w:eastAsia="仿宋_GB2312"/>
              </w:rPr>
              <w:t>90.00</w:t>
            </w:r>
          </w:p>
        </w:tc>
        <w:tc>
          <w:tcPr>
            <w:tcW w:type="dxa" w:w="831"/>
          </w:tcPr>
          <w:p>
            <w:pPr>
              <w:pStyle w:val="null5"/>
              <w:jc w:val="right"/>
            </w:pPr>
            <w:r>
              <w:rPr>
                <w:rFonts w:ascii="仿宋_GB2312" w:hAnsi="仿宋_GB2312" w:cs="仿宋_GB2312" w:eastAsia="仿宋_GB2312"/>
              </w:rPr>
              <w:t>31,500.00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w:t>
            </w:r>
          </w:p>
        </w:tc>
        <w:tc>
          <w:tcPr>
            <w:tcW w:type="dxa" w:w="831"/>
          </w:tcPr>
          <w:p>
            <w:pPr>
              <w:pStyle w:val="null5"/>
              <w:jc w:val="left"/>
            </w:pPr>
            <w:r>
              <w:rPr>
                <w:rFonts w:ascii="仿宋_GB2312" w:hAnsi="仿宋_GB2312" w:cs="仿宋_GB2312" w:eastAsia="仿宋_GB2312"/>
              </w:rPr>
              <w:t>消防员呼救器</w:t>
            </w:r>
          </w:p>
        </w:tc>
        <w:tc>
          <w:tcPr>
            <w:tcW w:type="dxa" w:w="831"/>
          </w:tcPr>
          <w:p>
            <w:pPr>
              <w:pStyle w:val="null5"/>
              <w:jc w:val="right"/>
            </w:pPr>
            <w:r>
              <w:rPr>
                <w:rFonts w:ascii="仿宋_GB2312" w:hAnsi="仿宋_GB2312" w:cs="仿宋_GB2312" w:eastAsia="仿宋_GB2312"/>
              </w:rPr>
              <w:t>31.00</w:t>
            </w:r>
          </w:p>
        </w:tc>
        <w:tc>
          <w:tcPr>
            <w:tcW w:type="dxa" w:w="831"/>
          </w:tcPr>
          <w:p>
            <w:pPr>
              <w:pStyle w:val="null5"/>
              <w:jc w:val="right"/>
            </w:pPr>
            <w:r>
              <w:rPr>
                <w:rFonts w:ascii="仿宋_GB2312" w:hAnsi="仿宋_GB2312" w:cs="仿宋_GB2312" w:eastAsia="仿宋_GB2312"/>
              </w:rPr>
              <w:t>26,660.00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23</w:t>
            </w:r>
          </w:p>
        </w:tc>
        <w:tc>
          <w:tcPr>
            <w:tcW w:type="dxa" w:w="831"/>
          </w:tcPr>
          <w:p>
            <w:pPr>
              <w:pStyle w:val="null5"/>
              <w:jc w:val="left"/>
            </w:pPr>
            <w:r>
              <w:rPr>
                <w:rFonts w:ascii="仿宋_GB2312" w:hAnsi="仿宋_GB2312" w:cs="仿宋_GB2312" w:eastAsia="仿宋_GB2312"/>
              </w:rPr>
              <w:t>应急逃生自救安全绳</w:t>
            </w:r>
          </w:p>
        </w:tc>
        <w:tc>
          <w:tcPr>
            <w:tcW w:type="dxa" w:w="831"/>
          </w:tcPr>
          <w:p>
            <w:pPr>
              <w:pStyle w:val="null5"/>
              <w:jc w:val="right"/>
            </w:pPr>
            <w:r>
              <w:rPr>
                <w:rFonts w:ascii="仿宋_GB2312" w:hAnsi="仿宋_GB2312" w:cs="仿宋_GB2312" w:eastAsia="仿宋_GB2312"/>
              </w:rPr>
              <w:t>51.00</w:t>
            </w:r>
          </w:p>
        </w:tc>
        <w:tc>
          <w:tcPr>
            <w:tcW w:type="dxa" w:w="831"/>
          </w:tcPr>
          <w:p>
            <w:pPr>
              <w:pStyle w:val="null5"/>
              <w:jc w:val="right"/>
            </w:pPr>
            <w:r>
              <w:rPr>
                <w:rFonts w:ascii="仿宋_GB2312" w:hAnsi="仿宋_GB2312" w:cs="仿宋_GB2312" w:eastAsia="仿宋_GB2312"/>
              </w:rPr>
              <w:t>124,950.00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24</w:t>
            </w:r>
          </w:p>
        </w:tc>
        <w:tc>
          <w:tcPr>
            <w:tcW w:type="dxa" w:w="831"/>
          </w:tcPr>
          <w:p>
            <w:pPr>
              <w:pStyle w:val="null5"/>
              <w:jc w:val="left"/>
            </w:pPr>
            <w:r>
              <w:rPr>
                <w:rFonts w:ascii="仿宋_GB2312" w:hAnsi="仿宋_GB2312" w:cs="仿宋_GB2312" w:eastAsia="仿宋_GB2312"/>
              </w:rPr>
              <w:t>消防腰斧</w:t>
            </w:r>
          </w:p>
        </w:tc>
        <w:tc>
          <w:tcPr>
            <w:tcW w:type="dxa" w:w="831"/>
          </w:tcPr>
          <w:p>
            <w:pPr>
              <w:pStyle w:val="null5"/>
              <w:jc w:val="right"/>
            </w:pPr>
            <w:r>
              <w:rPr>
                <w:rFonts w:ascii="仿宋_GB2312" w:hAnsi="仿宋_GB2312" w:cs="仿宋_GB2312" w:eastAsia="仿宋_GB2312"/>
              </w:rPr>
              <w:t>42.00</w:t>
            </w:r>
          </w:p>
        </w:tc>
        <w:tc>
          <w:tcPr>
            <w:tcW w:type="dxa" w:w="831"/>
          </w:tcPr>
          <w:p>
            <w:pPr>
              <w:pStyle w:val="null5"/>
              <w:jc w:val="right"/>
            </w:pPr>
            <w:r>
              <w:rPr>
                <w:rFonts w:ascii="仿宋_GB2312" w:hAnsi="仿宋_GB2312" w:cs="仿宋_GB2312" w:eastAsia="仿宋_GB2312"/>
              </w:rPr>
              <w:t>20,580.00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25</w:t>
            </w:r>
          </w:p>
        </w:tc>
        <w:tc>
          <w:tcPr>
            <w:tcW w:type="dxa" w:w="831"/>
          </w:tcPr>
          <w:p>
            <w:pPr>
              <w:pStyle w:val="null5"/>
              <w:jc w:val="left"/>
            </w:pPr>
            <w:r>
              <w:rPr>
                <w:rFonts w:ascii="仿宋_GB2312" w:hAnsi="仿宋_GB2312" w:cs="仿宋_GB2312" w:eastAsia="仿宋_GB2312"/>
              </w:rPr>
              <w:t>消防腰斧套</w:t>
            </w:r>
          </w:p>
        </w:tc>
        <w:tc>
          <w:tcPr>
            <w:tcW w:type="dxa" w:w="831"/>
          </w:tcPr>
          <w:p>
            <w:pPr>
              <w:pStyle w:val="null5"/>
              <w:jc w:val="right"/>
            </w:pPr>
            <w:r>
              <w:rPr>
                <w:rFonts w:ascii="仿宋_GB2312" w:hAnsi="仿宋_GB2312" w:cs="仿宋_GB2312" w:eastAsia="仿宋_GB2312"/>
              </w:rPr>
              <w:t>75.00</w:t>
            </w:r>
          </w:p>
        </w:tc>
        <w:tc>
          <w:tcPr>
            <w:tcW w:type="dxa" w:w="831"/>
          </w:tcPr>
          <w:p>
            <w:pPr>
              <w:pStyle w:val="null5"/>
              <w:jc w:val="right"/>
            </w:pPr>
            <w:r>
              <w:rPr>
                <w:rFonts w:ascii="仿宋_GB2312" w:hAnsi="仿宋_GB2312" w:cs="仿宋_GB2312" w:eastAsia="仿宋_GB2312"/>
              </w:rPr>
              <w:t>12,000.00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26</w:t>
            </w:r>
          </w:p>
        </w:tc>
        <w:tc>
          <w:tcPr>
            <w:tcW w:type="dxa" w:w="831"/>
          </w:tcPr>
          <w:p>
            <w:pPr>
              <w:pStyle w:val="null5"/>
              <w:jc w:val="left"/>
            </w:pPr>
            <w:r>
              <w:rPr>
                <w:rFonts w:ascii="仿宋_GB2312" w:hAnsi="仿宋_GB2312" w:cs="仿宋_GB2312" w:eastAsia="仿宋_GB2312"/>
              </w:rPr>
              <w:t>消防员灭火防护头套</w:t>
            </w:r>
          </w:p>
        </w:tc>
        <w:tc>
          <w:tcPr>
            <w:tcW w:type="dxa" w:w="831"/>
          </w:tcPr>
          <w:p>
            <w:pPr>
              <w:pStyle w:val="null5"/>
              <w:jc w:val="right"/>
            </w:pPr>
            <w:r>
              <w:rPr>
                <w:rFonts w:ascii="仿宋_GB2312" w:hAnsi="仿宋_GB2312" w:cs="仿宋_GB2312" w:eastAsia="仿宋_GB2312"/>
              </w:rPr>
              <w:t>56.00</w:t>
            </w:r>
          </w:p>
        </w:tc>
        <w:tc>
          <w:tcPr>
            <w:tcW w:type="dxa" w:w="831"/>
          </w:tcPr>
          <w:p>
            <w:pPr>
              <w:pStyle w:val="null5"/>
              <w:jc w:val="right"/>
            </w:pPr>
            <w:r>
              <w:rPr>
                <w:rFonts w:ascii="仿宋_GB2312" w:hAnsi="仿宋_GB2312" w:cs="仿宋_GB2312" w:eastAsia="仿宋_GB2312"/>
              </w:rPr>
              <w:t>17,920.00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27</w:t>
            </w:r>
          </w:p>
        </w:tc>
        <w:tc>
          <w:tcPr>
            <w:tcW w:type="dxa" w:w="831"/>
          </w:tcPr>
          <w:p>
            <w:pPr>
              <w:pStyle w:val="null5"/>
              <w:jc w:val="left"/>
            </w:pPr>
            <w:r>
              <w:rPr>
                <w:rFonts w:ascii="仿宋_GB2312" w:hAnsi="仿宋_GB2312" w:cs="仿宋_GB2312" w:eastAsia="仿宋_GB2312"/>
              </w:rPr>
              <w:t>防静电内衣</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right"/>
            </w:pPr>
            <w:r>
              <w:rPr>
                <w:rFonts w:ascii="仿宋_GB2312" w:hAnsi="仿宋_GB2312" w:cs="仿宋_GB2312" w:eastAsia="仿宋_GB2312"/>
              </w:rPr>
              <w:t>19,000.00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28</w:t>
            </w:r>
          </w:p>
        </w:tc>
        <w:tc>
          <w:tcPr>
            <w:tcW w:type="dxa" w:w="831"/>
          </w:tcPr>
          <w:p>
            <w:pPr>
              <w:pStyle w:val="null5"/>
              <w:jc w:val="left"/>
            </w:pPr>
            <w:r>
              <w:rPr>
                <w:rFonts w:ascii="仿宋_GB2312" w:hAnsi="仿宋_GB2312" w:cs="仿宋_GB2312" w:eastAsia="仿宋_GB2312"/>
              </w:rPr>
              <w:t>消防员抢险救援服（夏）</w:t>
            </w:r>
          </w:p>
        </w:tc>
        <w:tc>
          <w:tcPr>
            <w:tcW w:type="dxa" w:w="831"/>
          </w:tcPr>
          <w:p>
            <w:pPr>
              <w:pStyle w:val="null5"/>
              <w:jc w:val="right"/>
            </w:pPr>
            <w:r>
              <w:rPr>
                <w:rFonts w:ascii="仿宋_GB2312" w:hAnsi="仿宋_GB2312" w:cs="仿宋_GB2312" w:eastAsia="仿宋_GB2312"/>
              </w:rPr>
              <w:t>56.00</w:t>
            </w:r>
          </w:p>
        </w:tc>
        <w:tc>
          <w:tcPr>
            <w:tcW w:type="dxa" w:w="831"/>
          </w:tcPr>
          <w:p>
            <w:pPr>
              <w:pStyle w:val="null5"/>
              <w:jc w:val="right"/>
            </w:pPr>
            <w:r>
              <w:rPr>
                <w:rFonts w:ascii="仿宋_GB2312" w:hAnsi="仿宋_GB2312" w:cs="仿宋_GB2312" w:eastAsia="仿宋_GB2312"/>
              </w:rPr>
              <w:t>61,600.00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29</w:t>
            </w:r>
          </w:p>
        </w:tc>
        <w:tc>
          <w:tcPr>
            <w:tcW w:type="dxa" w:w="831"/>
          </w:tcPr>
          <w:p>
            <w:pPr>
              <w:pStyle w:val="null5"/>
              <w:jc w:val="left"/>
            </w:pPr>
            <w:r>
              <w:rPr>
                <w:rFonts w:ascii="仿宋_GB2312" w:hAnsi="仿宋_GB2312" w:cs="仿宋_GB2312" w:eastAsia="仿宋_GB2312"/>
              </w:rPr>
              <w:t>消防员抢险救援服（冬）</w:t>
            </w:r>
          </w:p>
        </w:tc>
        <w:tc>
          <w:tcPr>
            <w:tcW w:type="dxa" w:w="831"/>
          </w:tcPr>
          <w:p>
            <w:pPr>
              <w:pStyle w:val="null5"/>
              <w:jc w:val="right"/>
            </w:pPr>
            <w:r>
              <w:rPr>
                <w:rFonts w:ascii="仿宋_GB2312" w:hAnsi="仿宋_GB2312" w:cs="仿宋_GB2312" w:eastAsia="仿宋_GB2312"/>
              </w:rPr>
              <w:t>56.00</w:t>
            </w:r>
          </w:p>
        </w:tc>
        <w:tc>
          <w:tcPr>
            <w:tcW w:type="dxa" w:w="831"/>
          </w:tcPr>
          <w:p>
            <w:pPr>
              <w:pStyle w:val="null5"/>
              <w:jc w:val="right"/>
            </w:pPr>
            <w:r>
              <w:rPr>
                <w:rFonts w:ascii="仿宋_GB2312" w:hAnsi="仿宋_GB2312" w:cs="仿宋_GB2312" w:eastAsia="仿宋_GB2312"/>
              </w:rPr>
              <w:t>78,400.00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30</w:t>
            </w:r>
          </w:p>
        </w:tc>
        <w:tc>
          <w:tcPr>
            <w:tcW w:type="dxa" w:w="831"/>
          </w:tcPr>
          <w:p>
            <w:pPr>
              <w:pStyle w:val="null5"/>
              <w:jc w:val="left"/>
            </w:pPr>
            <w:r>
              <w:rPr>
                <w:rFonts w:ascii="仿宋_GB2312" w:hAnsi="仿宋_GB2312" w:cs="仿宋_GB2312" w:eastAsia="仿宋_GB2312"/>
              </w:rPr>
              <w:t>消防护目镜</w:t>
            </w:r>
          </w:p>
        </w:tc>
        <w:tc>
          <w:tcPr>
            <w:tcW w:type="dxa" w:w="831"/>
          </w:tcPr>
          <w:p>
            <w:pPr>
              <w:pStyle w:val="null5"/>
              <w:jc w:val="right"/>
            </w:pPr>
            <w:r>
              <w:rPr>
                <w:rFonts w:ascii="仿宋_GB2312" w:hAnsi="仿宋_GB2312" w:cs="仿宋_GB2312" w:eastAsia="仿宋_GB2312"/>
              </w:rPr>
              <w:t>31.00</w:t>
            </w:r>
          </w:p>
        </w:tc>
        <w:tc>
          <w:tcPr>
            <w:tcW w:type="dxa" w:w="831"/>
          </w:tcPr>
          <w:p>
            <w:pPr>
              <w:pStyle w:val="null5"/>
              <w:jc w:val="right"/>
            </w:pPr>
            <w:r>
              <w:rPr>
                <w:rFonts w:ascii="仿宋_GB2312" w:hAnsi="仿宋_GB2312" w:cs="仿宋_GB2312" w:eastAsia="仿宋_GB2312"/>
              </w:rPr>
              <w:t>5,270.00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31</w:t>
            </w:r>
          </w:p>
        </w:tc>
        <w:tc>
          <w:tcPr>
            <w:tcW w:type="dxa" w:w="831"/>
          </w:tcPr>
          <w:p>
            <w:pPr>
              <w:pStyle w:val="null5"/>
              <w:jc w:val="left"/>
            </w:pPr>
            <w:r>
              <w:rPr>
                <w:rFonts w:ascii="仿宋_GB2312" w:hAnsi="仿宋_GB2312" w:cs="仿宋_GB2312" w:eastAsia="仿宋_GB2312"/>
              </w:rPr>
              <w:t>消防员抢险救援头盔</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right"/>
            </w:pPr>
            <w:r>
              <w:rPr>
                <w:rFonts w:ascii="仿宋_GB2312" w:hAnsi="仿宋_GB2312" w:cs="仿宋_GB2312" w:eastAsia="仿宋_GB2312"/>
              </w:rPr>
              <w:t>27,500.00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32</w:t>
            </w:r>
          </w:p>
        </w:tc>
        <w:tc>
          <w:tcPr>
            <w:tcW w:type="dxa" w:w="831"/>
          </w:tcPr>
          <w:p>
            <w:pPr>
              <w:pStyle w:val="null5"/>
              <w:jc w:val="left"/>
            </w:pPr>
            <w:r>
              <w:rPr>
                <w:rFonts w:ascii="仿宋_GB2312" w:hAnsi="仿宋_GB2312" w:cs="仿宋_GB2312" w:eastAsia="仿宋_GB2312"/>
              </w:rPr>
              <w:t>消防员抢险救援手套</w:t>
            </w:r>
          </w:p>
        </w:tc>
        <w:tc>
          <w:tcPr>
            <w:tcW w:type="dxa" w:w="831"/>
          </w:tcPr>
          <w:p>
            <w:pPr>
              <w:pStyle w:val="null5"/>
              <w:jc w:val="right"/>
            </w:pPr>
            <w:r>
              <w:rPr>
                <w:rFonts w:ascii="仿宋_GB2312" w:hAnsi="仿宋_GB2312" w:cs="仿宋_GB2312" w:eastAsia="仿宋_GB2312"/>
              </w:rPr>
              <w:t>75.00</w:t>
            </w:r>
          </w:p>
        </w:tc>
        <w:tc>
          <w:tcPr>
            <w:tcW w:type="dxa" w:w="831"/>
          </w:tcPr>
          <w:p>
            <w:pPr>
              <w:pStyle w:val="null5"/>
              <w:jc w:val="right"/>
            </w:pPr>
            <w:r>
              <w:rPr>
                <w:rFonts w:ascii="仿宋_GB2312" w:hAnsi="仿宋_GB2312" w:cs="仿宋_GB2312" w:eastAsia="仿宋_GB2312"/>
              </w:rPr>
              <w:t>31,875.00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33</w:t>
            </w:r>
          </w:p>
        </w:tc>
        <w:tc>
          <w:tcPr>
            <w:tcW w:type="dxa" w:w="831"/>
          </w:tcPr>
          <w:p>
            <w:pPr>
              <w:pStyle w:val="null5"/>
              <w:jc w:val="left"/>
            </w:pPr>
            <w:r>
              <w:rPr>
                <w:rFonts w:ascii="仿宋_GB2312" w:hAnsi="仿宋_GB2312" w:cs="仿宋_GB2312" w:eastAsia="仿宋_GB2312"/>
              </w:rPr>
              <w:t>护膝护肘</w:t>
            </w:r>
          </w:p>
        </w:tc>
        <w:tc>
          <w:tcPr>
            <w:tcW w:type="dxa" w:w="831"/>
          </w:tcPr>
          <w:p>
            <w:pPr>
              <w:pStyle w:val="null5"/>
              <w:jc w:val="right"/>
            </w:pPr>
            <w:r>
              <w:rPr>
                <w:rFonts w:ascii="仿宋_GB2312" w:hAnsi="仿宋_GB2312" w:cs="仿宋_GB2312" w:eastAsia="仿宋_GB2312"/>
              </w:rPr>
              <w:t>56.00</w:t>
            </w:r>
          </w:p>
        </w:tc>
        <w:tc>
          <w:tcPr>
            <w:tcW w:type="dxa" w:w="831"/>
          </w:tcPr>
          <w:p>
            <w:pPr>
              <w:pStyle w:val="null5"/>
              <w:jc w:val="right"/>
            </w:pPr>
            <w:r>
              <w:rPr>
                <w:rFonts w:ascii="仿宋_GB2312" w:hAnsi="仿宋_GB2312" w:cs="仿宋_GB2312" w:eastAsia="仿宋_GB2312"/>
              </w:rPr>
              <w:t>21,280.00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34</w:t>
            </w:r>
          </w:p>
        </w:tc>
        <w:tc>
          <w:tcPr>
            <w:tcW w:type="dxa" w:w="831"/>
          </w:tcPr>
          <w:p>
            <w:pPr>
              <w:pStyle w:val="null5"/>
              <w:jc w:val="left"/>
            </w:pPr>
            <w:r>
              <w:rPr>
                <w:rFonts w:ascii="仿宋_GB2312" w:hAnsi="仿宋_GB2312" w:cs="仿宋_GB2312" w:eastAsia="仿宋_GB2312"/>
              </w:rPr>
              <w:t>消防员抢险救援靴</w:t>
            </w:r>
          </w:p>
        </w:tc>
        <w:tc>
          <w:tcPr>
            <w:tcW w:type="dxa" w:w="831"/>
          </w:tcPr>
          <w:p>
            <w:pPr>
              <w:pStyle w:val="null5"/>
              <w:jc w:val="right"/>
            </w:pPr>
            <w:r>
              <w:rPr>
                <w:rFonts w:ascii="仿宋_GB2312" w:hAnsi="仿宋_GB2312" w:cs="仿宋_GB2312" w:eastAsia="仿宋_GB2312"/>
              </w:rPr>
              <w:t>62.00</w:t>
            </w:r>
          </w:p>
        </w:tc>
        <w:tc>
          <w:tcPr>
            <w:tcW w:type="dxa" w:w="831"/>
          </w:tcPr>
          <w:p>
            <w:pPr>
              <w:pStyle w:val="null5"/>
              <w:jc w:val="right"/>
            </w:pPr>
            <w:r>
              <w:rPr>
                <w:rFonts w:ascii="仿宋_GB2312" w:hAnsi="仿宋_GB2312" w:cs="仿宋_GB2312" w:eastAsia="仿宋_GB2312"/>
              </w:rPr>
              <w:t>29,760.00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35</w:t>
            </w:r>
          </w:p>
        </w:tc>
        <w:tc>
          <w:tcPr>
            <w:tcW w:type="dxa" w:w="831"/>
          </w:tcPr>
          <w:p>
            <w:pPr>
              <w:pStyle w:val="null5"/>
              <w:jc w:val="left"/>
            </w:pPr>
            <w:r>
              <w:rPr>
                <w:rFonts w:ascii="仿宋_GB2312" w:hAnsi="仿宋_GB2312" w:cs="仿宋_GB2312" w:eastAsia="仿宋_GB2312"/>
              </w:rPr>
              <w:t>骨传导通话装置</w:t>
            </w:r>
          </w:p>
        </w:tc>
        <w:tc>
          <w:tcPr>
            <w:tcW w:type="dxa" w:w="831"/>
          </w:tcPr>
          <w:p>
            <w:pPr>
              <w:pStyle w:val="null5"/>
              <w:jc w:val="right"/>
            </w:pPr>
            <w:r>
              <w:rPr>
                <w:rFonts w:ascii="仿宋_GB2312" w:hAnsi="仿宋_GB2312" w:cs="仿宋_GB2312" w:eastAsia="仿宋_GB2312"/>
              </w:rPr>
              <w:t>17.00</w:t>
            </w:r>
          </w:p>
        </w:tc>
        <w:tc>
          <w:tcPr>
            <w:tcW w:type="dxa" w:w="831"/>
          </w:tcPr>
          <w:p>
            <w:pPr>
              <w:pStyle w:val="null5"/>
              <w:jc w:val="right"/>
            </w:pPr>
            <w:r>
              <w:rPr>
                <w:rFonts w:ascii="仿宋_GB2312" w:hAnsi="仿宋_GB2312" w:cs="仿宋_GB2312" w:eastAsia="仿宋_GB2312"/>
              </w:rPr>
              <w:t>27,200.00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36</w:t>
            </w:r>
          </w:p>
        </w:tc>
        <w:tc>
          <w:tcPr>
            <w:tcW w:type="dxa" w:w="831"/>
          </w:tcPr>
          <w:p>
            <w:pPr>
              <w:pStyle w:val="null5"/>
              <w:jc w:val="left"/>
            </w:pPr>
            <w:r>
              <w:rPr>
                <w:rFonts w:ascii="仿宋_GB2312" w:hAnsi="仿宋_GB2312" w:cs="仿宋_GB2312" w:eastAsia="仿宋_GB2312"/>
              </w:rPr>
              <w:t>手持电台</w:t>
            </w:r>
          </w:p>
        </w:tc>
        <w:tc>
          <w:tcPr>
            <w:tcW w:type="dxa" w:w="831"/>
          </w:tcPr>
          <w:p>
            <w:pPr>
              <w:pStyle w:val="null5"/>
              <w:jc w:val="right"/>
            </w:pPr>
            <w:r>
              <w:rPr>
                <w:rFonts w:ascii="仿宋_GB2312" w:hAnsi="仿宋_GB2312" w:cs="仿宋_GB2312" w:eastAsia="仿宋_GB2312"/>
              </w:rPr>
              <w:t>30.00</w:t>
            </w:r>
          </w:p>
        </w:tc>
        <w:tc>
          <w:tcPr>
            <w:tcW w:type="dxa" w:w="831"/>
          </w:tcPr>
          <w:p>
            <w:pPr>
              <w:pStyle w:val="null5"/>
              <w:jc w:val="right"/>
            </w:pPr>
            <w:r>
              <w:rPr>
                <w:rFonts w:ascii="仿宋_GB2312" w:hAnsi="仿宋_GB2312" w:cs="仿宋_GB2312" w:eastAsia="仿宋_GB2312"/>
              </w:rPr>
              <w:t>144,000.00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37</w:t>
            </w:r>
          </w:p>
        </w:tc>
        <w:tc>
          <w:tcPr>
            <w:tcW w:type="dxa" w:w="831"/>
          </w:tcPr>
          <w:p>
            <w:pPr>
              <w:pStyle w:val="null5"/>
              <w:jc w:val="left"/>
            </w:pPr>
            <w:r>
              <w:rPr>
                <w:rFonts w:ascii="仿宋_GB2312" w:hAnsi="仿宋_GB2312" w:cs="仿宋_GB2312" w:eastAsia="仿宋_GB2312"/>
              </w:rPr>
              <w:t>消防员隔热防护服</w:t>
            </w:r>
          </w:p>
        </w:tc>
        <w:tc>
          <w:tcPr>
            <w:tcW w:type="dxa" w:w="831"/>
          </w:tcPr>
          <w:p>
            <w:pPr>
              <w:pStyle w:val="null5"/>
              <w:jc w:val="right"/>
            </w:pPr>
            <w:r>
              <w:rPr>
                <w:rFonts w:ascii="仿宋_GB2312" w:hAnsi="仿宋_GB2312" w:cs="仿宋_GB2312" w:eastAsia="仿宋_GB2312"/>
              </w:rPr>
              <w:t>35.00</w:t>
            </w:r>
          </w:p>
        </w:tc>
        <w:tc>
          <w:tcPr>
            <w:tcW w:type="dxa" w:w="831"/>
          </w:tcPr>
          <w:p>
            <w:pPr>
              <w:pStyle w:val="null5"/>
              <w:jc w:val="right"/>
            </w:pPr>
            <w:r>
              <w:rPr>
                <w:rFonts w:ascii="仿宋_GB2312" w:hAnsi="仿宋_GB2312" w:cs="仿宋_GB2312" w:eastAsia="仿宋_GB2312"/>
              </w:rPr>
              <w:t>63,000.00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38</w:t>
            </w:r>
          </w:p>
        </w:tc>
        <w:tc>
          <w:tcPr>
            <w:tcW w:type="dxa" w:w="831"/>
          </w:tcPr>
          <w:p>
            <w:pPr>
              <w:pStyle w:val="null5"/>
              <w:jc w:val="left"/>
            </w:pPr>
            <w:r>
              <w:rPr>
                <w:rFonts w:ascii="仿宋_GB2312" w:hAnsi="仿宋_GB2312" w:cs="仿宋_GB2312" w:eastAsia="仿宋_GB2312"/>
              </w:rPr>
              <w:t>消防员避火防护服</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27,600.00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39</w:t>
            </w:r>
          </w:p>
        </w:tc>
        <w:tc>
          <w:tcPr>
            <w:tcW w:type="dxa" w:w="831"/>
          </w:tcPr>
          <w:p>
            <w:pPr>
              <w:pStyle w:val="null5"/>
              <w:jc w:val="left"/>
            </w:pPr>
            <w:r>
              <w:rPr>
                <w:rFonts w:ascii="仿宋_GB2312" w:hAnsi="仿宋_GB2312" w:cs="仿宋_GB2312" w:eastAsia="仿宋_GB2312"/>
              </w:rPr>
              <w:t>二级化学防护服</w:t>
            </w:r>
          </w:p>
        </w:tc>
        <w:tc>
          <w:tcPr>
            <w:tcW w:type="dxa" w:w="831"/>
          </w:tcPr>
          <w:p>
            <w:pPr>
              <w:pStyle w:val="null5"/>
              <w:jc w:val="right"/>
            </w:pPr>
            <w:r>
              <w:rPr>
                <w:rFonts w:ascii="仿宋_GB2312" w:hAnsi="仿宋_GB2312" w:cs="仿宋_GB2312" w:eastAsia="仿宋_GB2312"/>
              </w:rPr>
              <w:t>31.00</w:t>
            </w:r>
          </w:p>
        </w:tc>
        <w:tc>
          <w:tcPr>
            <w:tcW w:type="dxa" w:w="831"/>
          </w:tcPr>
          <w:p>
            <w:pPr>
              <w:pStyle w:val="null5"/>
              <w:jc w:val="right"/>
            </w:pPr>
            <w:r>
              <w:rPr>
                <w:rFonts w:ascii="仿宋_GB2312" w:hAnsi="仿宋_GB2312" w:cs="仿宋_GB2312" w:eastAsia="仿宋_GB2312"/>
              </w:rPr>
              <w:t>40,300.00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40</w:t>
            </w:r>
          </w:p>
        </w:tc>
        <w:tc>
          <w:tcPr>
            <w:tcW w:type="dxa" w:w="831"/>
          </w:tcPr>
          <w:p>
            <w:pPr>
              <w:pStyle w:val="null5"/>
              <w:jc w:val="left"/>
            </w:pPr>
            <w:r>
              <w:rPr>
                <w:rFonts w:ascii="仿宋_GB2312" w:hAnsi="仿宋_GB2312" w:cs="仿宋_GB2312" w:eastAsia="仿宋_GB2312"/>
              </w:rPr>
              <w:t>内置劳动保护手套</w:t>
            </w:r>
          </w:p>
        </w:tc>
        <w:tc>
          <w:tcPr>
            <w:tcW w:type="dxa" w:w="831"/>
          </w:tcPr>
          <w:p>
            <w:pPr>
              <w:pStyle w:val="null5"/>
              <w:jc w:val="right"/>
            </w:pPr>
            <w:r>
              <w:rPr>
                <w:rFonts w:ascii="仿宋_GB2312" w:hAnsi="仿宋_GB2312" w:cs="仿宋_GB2312" w:eastAsia="仿宋_GB2312"/>
              </w:rPr>
              <w:t>75.00</w:t>
            </w:r>
          </w:p>
        </w:tc>
        <w:tc>
          <w:tcPr>
            <w:tcW w:type="dxa" w:w="831"/>
          </w:tcPr>
          <w:p>
            <w:pPr>
              <w:pStyle w:val="null5"/>
              <w:jc w:val="right"/>
            </w:pPr>
            <w:r>
              <w:rPr>
                <w:rFonts w:ascii="仿宋_GB2312" w:hAnsi="仿宋_GB2312" w:cs="仿宋_GB2312" w:eastAsia="仿宋_GB2312"/>
              </w:rPr>
              <w:t>300.00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41</w:t>
            </w:r>
          </w:p>
        </w:tc>
        <w:tc>
          <w:tcPr>
            <w:tcW w:type="dxa" w:w="831"/>
          </w:tcPr>
          <w:p>
            <w:pPr>
              <w:pStyle w:val="null5"/>
              <w:jc w:val="left"/>
            </w:pPr>
            <w:r>
              <w:rPr>
                <w:rFonts w:ascii="仿宋_GB2312" w:hAnsi="仿宋_GB2312" w:cs="仿宋_GB2312" w:eastAsia="仿宋_GB2312"/>
              </w:rPr>
              <w:t>消防阻燃毛衣</w:t>
            </w:r>
          </w:p>
        </w:tc>
        <w:tc>
          <w:tcPr>
            <w:tcW w:type="dxa" w:w="831"/>
          </w:tcPr>
          <w:p>
            <w:pPr>
              <w:pStyle w:val="null5"/>
              <w:jc w:val="right"/>
            </w:pPr>
            <w:r>
              <w:rPr>
                <w:rFonts w:ascii="仿宋_GB2312" w:hAnsi="仿宋_GB2312" w:cs="仿宋_GB2312" w:eastAsia="仿宋_GB2312"/>
              </w:rPr>
              <w:t>31.00</w:t>
            </w:r>
          </w:p>
        </w:tc>
        <w:tc>
          <w:tcPr>
            <w:tcW w:type="dxa" w:w="831"/>
          </w:tcPr>
          <w:p>
            <w:pPr>
              <w:pStyle w:val="null5"/>
              <w:jc w:val="right"/>
            </w:pPr>
            <w:r>
              <w:rPr>
                <w:rFonts w:ascii="仿宋_GB2312" w:hAnsi="仿宋_GB2312" w:cs="仿宋_GB2312" w:eastAsia="仿宋_GB2312"/>
              </w:rPr>
              <w:t>11,780.00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42</w:t>
            </w:r>
          </w:p>
        </w:tc>
        <w:tc>
          <w:tcPr>
            <w:tcW w:type="dxa" w:w="831"/>
          </w:tcPr>
          <w:p>
            <w:pPr>
              <w:pStyle w:val="null5"/>
              <w:jc w:val="left"/>
            </w:pPr>
            <w:r>
              <w:rPr>
                <w:rFonts w:ascii="仿宋_GB2312" w:hAnsi="仿宋_GB2312" w:cs="仿宋_GB2312" w:eastAsia="仿宋_GB2312"/>
              </w:rPr>
              <w:t>消防员降温背心</w:t>
            </w:r>
          </w:p>
        </w:tc>
        <w:tc>
          <w:tcPr>
            <w:tcW w:type="dxa" w:w="831"/>
          </w:tcPr>
          <w:p>
            <w:pPr>
              <w:pStyle w:val="null5"/>
              <w:jc w:val="right"/>
            </w:pPr>
            <w:r>
              <w:rPr>
                <w:rFonts w:ascii="仿宋_GB2312" w:hAnsi="仿宋_GB2312" w:cs="仿宋_GB2312" w:eastAsia="仿宋_GB2312"/>
              </w:rPr>
              <w:t>31.00</w:t>
            </w:r>
          </w:p>
        </w:tc>
        <w:tc>
          <w:tcPr>
            <w:tcW w:type="dxa" w:w="831"/>
          </w:tcPr>
          <w:p>
            <w:pPr>
              <w:pStyle w:val="null5"/>
              <w:jc w:val="right"/>
            </w:pPr>
            <w:r>
              <w:rPr>
                <w:rFonts w:ascii="仿宋_GB2312" w:hAnsi="仿宋_GB2312" w:cs="仿宋_GB2312" w:eastAsia="仿宋_GB2312"/>
              </w:rPr>
              <w:t>61,070.00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43</w:t>
            </w:r>
          </w:p>
        </w:tc>
        <w:tc>
          <w:tcPr>
            <w:tcW w:type="dxa" w:w="831"/>
          </w:tcPr>
          <w:p>
            <w:pPr>
              <w:pStyle w:val="null5"/>
              <w:jc w:val="left"/>
            </w:pPr>
            <w:r>
              <w:rPr>
                <w:rFonts w:ascii="仿宋_GB2312" w:hAnsi="仿宋_GB2312" w:cs="仿宋_GB2312" w:eastAsia="仿宋_GB2312"/>
              </w:rPr>
              <w:t>正压式消防氧气呼吸器</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168,000.00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44</w:t>
            </w:r>
          </w:p>
        </w:tc>
        <w:tc>
          <w:tcPr>
            <w:tcW w:type="dxa" w:w="831"/>
          </w:tcPr>
          <w:p>
            <w:pPr>
              <w:pStyle w:val="null5"/>
              <w:jc w:val="left"/>
            </w:pPr>
            <w:r>
              <w:rPr>
                <w:rFonts w:ascii="仿宋_GB2312" w:hAnsi="仿宋_GB2312" w:cs="仿宋_GB2312" w:eastAsia="仿宋_GB2312"/>
              </w:rPr>
              <w:t>消防过滤式综合防毒面具</w:t>
            </w:r>
          </w:p>
        </w:tc>
        <w:tc>
          <w:tcPr>
            <w:tcW w:type="dxa" w:w="831"/>
          </w:tcPr>
          <w:p>
            <w:pPr>
              <w:pStyle w:val="null5"/>
              <w:jc w:val="right"/>
            </w:pPr>
            <w:r>
              <w:rPr>
                <w:rFonts w:ascii="仿宋_GB2312" w:hAnsi="仿宋_GB2312" w:cs="仿宋_GB2312" w:eastAsia="仿宋_GB2312"/>
              </w:rPr>
              <w:t>32.00</w:t>
            </w:r>
          </w:p>
        </w:tc>
        <w:tc>
          <w:tcPr>
            <w:tcW w:type="dxa" w:w="831"/>
          </w:tcPr>
          <w:p>
            <w:pPr>
              <w:pStyle w:val="null5"/>
              <w:jc w:val="right"/>
            </w:pPr>
            <w:r>
              <w:rPr>
                <w:rFonts w:ascii="仿宋_GB2312" w:hAnsi="仿宋_GB2312" w:cs="仿宋_GB2312" w:eastAsia="仿宋_GB2312"/>
              </w:rPr>
              <w:t>2,560.00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45</w:t>
            </w:r>
          </w:p>
        </w:tc>
        <w:tc>
          <w:tcPr>
            <w:tcW w:type="dxa" w:w="831"/>
          </w:tcPr>
          <w:p>
            <w:pPr>
              <w:pStyle w:val="null5"/>
              <w:jc w:val="left"/>
            </w:pPr>
            <w:r>
              <w:rPr>
                <w:rFonts w:ascii="仿宋_GB2312" w:hAnsi="仿宋_GB2312" w:cs="仿宋_GB2312" w:eastAsia="仿宋_GB2312"/>
              </w:rPr>
              <w:t>消防用救生衣</w:t>
            </w:r>
          </w:p>
        </w:tc>
        <w:tc>
          <w:tcPr>
            <w:tcW w:type="dxa" w:w="831"/>
          </w:tcPr>
          <w:p>
            <w:pPr>
              <w:pStyle w:val="null5"/>
              <w:jc w:val="right"/>
            </w:pPr>
            <w:r>
              <w:rPr>
                <w:rFonts w:ascii="仿宋_GB2312" w:hAnsi="仿宋_GB2312" w:cs="仿宋_GB2312" w:eastAsia="仿宋_GB2312"/>
              </w:rPr>
              <w:t>37.00</w:t>
            </w:r>
          </w:p>
        </w:tc>
        <w:tc>
          <w:tcPr>
            <w:tcW w:type="dxa" w:w="831"/>
          </w:tcPr>
          <w:p>
            <w:pPr>
              <w:pStyle w:val="null5"/>
              <w:jc w:val="right"/>
            </w:pPr>
            <w:r>
              <w:rPr>
                <w:rFonts w:ascii="仿宋_GB2312" w:hAnsi="仿宋_GB2312" w:cs="仿宋_GB2312" w:eastAsia="仿宋_GB2312"/>
              </w:rPr>
              <w:t>47,730.00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46</w:t>
            </w:r>
          </w:p>
        </w:tc>
        <w:tc>
          <w:tcPr>
            <w:tcW w:type="dxa" w:w="831"/>
          </w:tcPr>
          <w:p>
            <w:pPr>
              <w:pStyle w:val="null5"/>
              <w:jc w:val="left"/>
            </w:pPr>
            <w:r>
              <w:rPr>
                <w:rFonts w:ascii="仿宋_GB2312" w:hAnsi="仿宋_GB2312" w:cs="仿宋_GB2312" w:eastAsia="仿宋_GB2312"/>
              </w:rPr>
              <w:t>消防坐式半身安全吊带</w:t>
            </w:r>
          </w:p>
        </w:tc>
        <w:tc>
          <w:tcPr>
            <w:tcW w:type="dxa" w:w="831"/>
          </w:tcPr>
          <w:p>
            <w:pPr>
              <w:pStyle w:val="null5"/>
              <w:jc w:val="right"/>
            </w:pPr>
            <w:r>
              <w:rPr>
                <w:rFonts w:ascii="仿宋_GB2312" w:hAnsi="仿宋_GB2312" w:cs="仿宋_GB2312" w:eastAsia="仿宋_GB2312"/>
              </w:rPr>
              <w:t>28.00</w:t>
            </w:r>
          </w:p>
        </w:tc>
        <w:tc>
          <w:tcPr>
            <w:tcW w:type="dxa" w:w="831"/>
          </w:tcPr>
          <w:p>
            <w:pPr>
              <w:pStyle w:val="null5"/>
              <w:jc w:val="right"/>
            </w:pPr>
            <w:r>
              <w:rPr>
                <w:rFonts w:ascii="仿宋_GB2312" w:hAnsi="仿宋_GB2312" w:cs="仿宋_GB2312" w:eastAsia="仿宋_GB2312"/>
              </w:rPr>
              <w:t>24,080.00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47</w:t>
            </w:r>
          </w:p>
        </w:tc>
        <w:tc>
          <w:tcPr>
            <w:tcW w:type="dxa" w:w="831"/>
          </w:tcPr>
          <w:p>
            <w:pPr>
              <w:pStyle w:val="null5"/>
              <w:jc w:val="left"/>
            </w:pPr>
            <w:r>
              <w:rPr>
                <w:rFonts w:ascii="仿宋_GB2312" w:hAnsi="仿宋_GB2312" w:cs="仿宋_GB2312" w:eastAsia="仿宋_GB2312"/>
              </w:rPr>
              <w:t>消防全身式安全吊带</w:t>
            </w:r>
          </w:p>
        </w:tc>
        <w:tc>
          <w:tcPr>
            <w:tcW w:type="dxa" w:w="831"/>
          </w:tcPr>
          <w:p>
            <w:pPr>
              <w:pStyle w:val="null5"/>
              <w:jc w:val="right"/>
            </w:pPr>
            <w:r>
              <w:rPr>
                <w:rFonts w:ascii="仿宋_GB2312" w:hAnsi="仿宋_GB2312" w:cs="仿宋_GB2312" w:eastAsia="仿宋_GB2312"/>
              </w:rPr>
              <w:t>28.00</w:t>
            </w:r>
          </w:p>
        </w:tc>
        <w:tc>
          <w:tcPr>
            <w:tcW w:type="dxa" w:w="831"/>
          </w:tcPr>
          <w:p>
            <w:pPr>
              <w:pStyle w:val="null5"/>
              <w:jc w:val="right"/>
            </w:pPr>
            <w:r>
              <w:rPr>
                <w:rFonts w:ascii="仿宋_GB2312" w:hAnsi="仿宋_GB2312" w:cs="仿宋_GB2312" w:eastAsia="仿宋_GB2312"/>
              </w:rPr>
              <w:t>44,800.00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48</w:t>
            </w:r>
          </w:p>
        </w:tc>
        <w:tc>
          <w:tcPr>
            <w:tcW w:type="dxa" w:w="831"/>
          </w:tcPr>
          <w:p>
            <w:pPr>
              <w:pStyle w:val="null5"/>
              <w:jc w:val="left"/>
            </w:pPr>
            <w:r>
              <w:rPr>
                <w:rFonts w:ascii="仿宋_GB2312" w:hAnsi="仿宋_GB2312" w:cs="仿宋_GB2312" w:eastAsia="仿宋_GB2312"/>
              </w:rPr>
              <w:t>消防通用安全绳</w:t>
            </w:r>
          </w:p>
        </w:tc>
        <w:tc>
          <w:tcPr>
            <w:tcW w:type="dxa" w:w="831"/>
          </w:tcPr>
          <w:p>
            <w:pPr>
              <w:pStyle w:val="null5"/>
              <w:jc w:val="right"/>
            </w:pPr>
            <w:r>
              <w:rPr>
                <w:rFonts w:ascii="仿宋_GB2312" w:hAnsi="仿宋_GB2312" w:cs="仿宋_GB2312" w:eastAsia="仿宋_GB2312"/>
              </w:rPr>
              <w:t>30.00</w:t>
            </w:r>
          </w:p>
        </w:tc>
        <w:tc>
          <w:tcPr>
            <w:tcW w:type="dxa" w:w="831"/>
          </w:tcPr>
          <w:p>
            <w:pPr>
              <w:pStyle w:val="null5"/>
              <w:jc w:val="right"/>
            </w:pPr>
            <w:r>
              <w:rPr>
                <w:rFonts w:ascii="仿宋_GB2312" w:hAnsi="仿宋_GB2312" w:cs="仿宋_GB2312" w:eastAsia="仿宋_GB2312"/>
              </w:rPr>
              <w:t>96,000.00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49</w:t>
            </w:r>
          </w:p>
        </w:tc>
        <w:tc>
          <w:tcPr>
            <w:tcW w:type="dxa" w:w="831"/>
          </w:tcPr>
          <w:p>
            <w:pPr>
              <w:pStyle w:val="null5"/>
              <w:jc w:val="left"/>
            </w:pPr>
            <w:r>
              <w:rPr>
                <w:rFonts w:ascii="仿宋_GB2312" w:hAnsi="仿宋_GB2312" w:cs="仿宋_GB2312" w:eastAsia="仿宋_GB2312"/>
              </w:rPr>
              <w:t>消防防坠落辅助部件</w:t>
            </w:r>
          </w:p>
        </w:tc>
        <w:tc>
          <w:tcPr>
            <w:tcW w:type="dxa" w:w="831"/>
          </w:tcPr>
          <w:p>
            <w:pPr>
              <w:pStyle w:val="null5"/>
              <w:jc w:val="right"/>
            </w:pPr>
            <w:r>
              <w:rPr>
                <w:rFonts w:ascii="仿宋_GB2312" w:hAnsi="仿宋_GB2312" w:cs="仿宋_GB2312" w:eastAsia="仿宋_GB2312"/>
              </w:rPr>
              <w:t>16.00</w:t>
            </w:r>
          </w:p>
        </w:tc>
        <w:tc>
          <w:tcPr>
            <w:tcW w:type="dxa" w:w="831"/>
          </w:tcPr>
          <w:p>
            <w:pPr>
              <w:pStyle w:val="null5"/>
              <w:jc w:val="right"/>
            </w:pPr>
            <w:r>
              <w:rPr>
                <w:rFonts w:ascii="仿宋_GB2312" w:hAnsi="仿宋_GB2312" w:cs="仿宋_GB2312" w:eastAsia="仿宋_GB2312"/>
              </w:rPr>
              <w:t>139,200.00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50</w:t>
            </w:r>
          </w:p>
        </w:tc>
        <w:tc>
          <w:tcPr>
            <w:tcW w:type="dxa" w:w="831"/>
          </w:tcPr>
          <w:p>
            <w:pPr>
              <w:pStyle w:val="null5"/>
              <w:jc w:val="left"/>
            </w:pPr>
            <w:r>
              <w:rPr>
                <w:rFonts w:ascii="仿宋_GB2312" w:hAnsi="仿宋_GB2312" w:cs="仿宋_GB2312" w:eastAsia="仿宋_GB2312"/>
              </w:rPr>
              <w:t>手提式强光照明灯</w:t>
            </w:r>
          </w:p>
        </w:tc>
        <w:tc>
          <w:tcPr>
            <w:tcW w:type="dxa" w:w="831"/>
          </w:tcPr>
          <w:p>
            <w:pPr>
              <w:pStyle w:val="null5"/>
              <w:jc w:val="right"/>
            </w:pPr>
            <w:r>
              <w:rPr>
                <w:rFonts w:ascii="仿宋_GB2312" w:hAnsi="仿宋_GB2312" w:cs="仿宋_GB2312" w:eastAsia="仿宋_GB2312"/>
              </w:rPr>
              <w:t>19.00</w:t>
            </w:r>
          </w:p>
        </w:tc>
        <w:tc>
          <w:tcPr>
            <w:tcW w:type="dxa" w:w="831"/>
          </w:tcPr>
          <w:p>
            <w:pPr>
              <w:pStyle w:val="null5"/>
              <w:jc w:val="right"/>
            </w:pPr>
            <w:r>
              <w:rPr>
                <w:rFonts w:ascii="仿宋_GB2312" w:hAnsi="仿宋_GB2312" w:cs="仿宋_GB2312" w:eastAsia="仿宋_GB2312"/>
              </w:rPr>
              <w:t>17,860.00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51</w:t>
            </w:r>
          </w:p>
        </w:tc>
        <w:tc>
          <w:tcPr>
            <w:tcW w:type="dxa" w:w="831"/>
          </w:tcPr>
          <w:p>
            <w:pPr>
              <w:pStyle w:val="null5"/>
              <w:jc w:val="left"/>
            </w:pPr>
            <w:r>
              <w:rPr>
                <w:rFonts w:ascii="仿宋_GB2312" w:hAnsi="仿宋_GB2312" w:cs="仿宋_GB2312" w:eastAsia="仿宋_GB2312"/>
              </w:rPr>
              <w:t>消防用荧光棒</w:t>
            </w:r>
          </w:p>
        </w:tc>
        <w:tc>
          <w:tcPr>
            <w:tcW w:type="dxa" w:w="831"/>
          </w:tcPr>
          <w:p>
            <w:pPr>
              <w:pStyle w:val="null5"/>
              <w:jc w:val="right"/>
            </w:pPr>
            <w:r>
              <w:rPr>
                <w:rFonts w:ascii="仿宋_GB2312" w:hAnsi="仿宋_GB2312" w:cs="仿宋_GB2312" w:eastAsia="仿宋_GB2312"/>
              </w:rPr>
              <w:t>200.00</w:t>
            </w:r>
          </w:p>
        </w:tc>
        <w:tc>
          <w:tcPr>
            <w:tcW w:type="dxa" w:w="831"/>
          </w:tcPr>
          <w:p>
            <w:pPr>
              <w:pStyle w:val="null5"/>
              <w:jc w:val="right"/>
            </w:pPr>
            <w:r>
              <w:rPr>
                <w:rFonts w:ascii="仿宋_GB2312" w:hAnsi="仿宋_GB2312" w:cs="仿宋_GB2312" w:eastAsia="仿宋_GB2312"/>
              </w:rPr>
              <w:t>7,200.00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52</w:t>
            </w:r>
          </w:p>
        </w:tc>
        <w:tc>
          <w:tcPr>
            <w:tcW w:type="dxa" w:w="831"/>
          </w:tcPr>
          <w:p>
            <w:pPr>
              <w:pStyle w:val="null5"/>
              <w:jc w:val="left"/>
            </w:pPr>
            <w:r>
              <w:rPr>
                <w:rFonts w:ascii="仿宋_GB2312" w:hAnsi="仿宋_GB2312" w:cs="仿宋_GB2312" w:eastAsia="仿宋_GB2312"/>
              </w:rPr>
              <w:t>便携式硫化氢报警仪</w:t>
            </w:r>
          </w:p>
        </w:tc>
        <w:tc>
          <w:tcPr>
            <w:tcW w:type="dxa" w:w="831"/>
          </w:tcPr>
          <w:p>
            <w:pPr>
              <w:pStyle w:val="null5"/>
              <w:jc w:val="right"/>
            </w:pPr>
            <w:r>
              <w:rPr>
                <w:rFonts w:ascii="仿宋_GB2312" w:hAnsi="仿宋_GB2312" w:cs="仿宋_GB2312" w:eastAsia="仿宋_GB2312"/>
              </w:rPr>
              <w:t>8.00</w:t>
            </w:r>
          </w:p>
        </w:tc>
        <w:tc>
          <w:tcPr>
            <w:tcW w:type="dxa" w:w="831"/>
          </w:tcPr>
          <w:p>
            <w:pPr>
              <w:pStyle w:val="null5"/>
              <w:jc w:val="right"/>
            </w:pPr>
            <w:r>
              <w:rPr>
                <w:rFonts w:ascii="仿宋_GB2312" w:hAnsi="仿宋_GB2312" w:cs="仿宋_GB2312" w:eastAsia="仿宋_GB2312"/>
              </w:rPr>
              <w:t>44,000.00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53</w:t>
            </w:r>
          </w:p>
        </w:tc>
        <w:tc>
          <w:tcPr>
            <w:tcW w:type="dxa" w:w="831"/>
          </w:tcPr>
          <w:p>
            <w:pPr>
              <w:pStyle w:val="null5"/>
              <w:jc w:val="left"/>
            </w:pPr>
            <w:r>
              <w:rPr>
                <w:rFonts w:ascii="仿宋_GB2312" w:hAnsi="仿宋_GB2312" w:cs="仿宋_GB2312" w:eastAsia="仿宋_GB2312"/>
              </w:rPr>
              <w:t>测温仪</w:t>
            </w:r>
          </w:p>
        </w:tc>
        <w:tc>
          <w:tcPr>
            <w:tcW w:type="dxa" w:w="831"/>
          </w:tcPr>
          <w:p>
            <w:pPr>
              <w:pStyle w:val="null5"/>
              <w:jc w:val="right"/>
            </w:pPr>
            <w:r>
              <w:rPr>
                <w:rFonts w:ascii="仿宋_GB2312" w:hAnsi="仿宋_GB2312" w:cs="仿宋_GB2312" w:eastAsia="仿宋_GB2312"/>
              </w:rPr>
              <w:t>14.00</w:t>
            </w:r>
          </w:p>
        </w:tc>
        <w:tc>
          <w:tcPr>
            <w:tcW w:type="dxa" w:w="831"/>
          </w:tcPr>
          <w:p>
            <w:pPr>
              <w:pStyle w:val="null5"/>
              <w:jc w:val="right"/>
            </w:pPr>
            <w:r>
              <w:rPr>
                <w:rFonts w:ascii="仿宋_GB2312" w:hAnsi="仿宋_GB2312" w:cs="仿宋_GB2312" w:eastAsia="仿宋_GB2312"/>
              </w:rPr>
              <w:t>35,840.00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54</w:t>
            </w:r>
          </w:p>
        </w:tc>
        <w:tc>
          <w:tcPr>
            <w:tcW w:type="dxa" w:w="831"/>
          </w:tcPr>
          <w:p>
            <w:pPr>
              <w:pStyle w:val="null5"/>
              <w:jc w:val="left"/>
            </w:pPr>
            <w:r>
              <w:rPr>
                <w:rFonts w:ascii="仿宋_GB2312" w:hAnsi="仿宋_GB2312" w:cs="仿宋_GB2312" w:eastAsia="仿宋_GB2312"/>
              </w:rPr>
              <w:t>粘稠液体抽吸泵</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27,175.00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55</w:t>
            </w:r>
          </w:p>
        </w:tc>
        <w:tc>
          <w:tcPr>
            <w:tcW w:type="dxa" w:w="831"/>
          </w:tcPr>
          <w:p>
            <w:pPr>
              <w:pStyle w:val="null5"/>
              <w:jc w:val="left"/>
            </w:pPr>
            <w:r>
              <w:rPr>
                <w:rFonts w:ascii="仿宋_GB2312" w:hAnsi="仿宋_GB2312" w:cs="仿宋_GB2312" w:eastAsia="仿宋_GB2312"/>
              </w:rPr>
              <w:t>消防员单兵定位装置</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210,000.00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56</w:t>
            </w:r>
          </w:p>
        </w:tc>
        <w:tc>
          <w:tcPr>
            <w:tcW w:type="dxa" w:w="831"/>
          </w:tcPr>
          <w:p>
            <w:pPr>
              <w:pStyle w:val="null5"/>
              <w:jc w:val="left"/>
            </w:pPr>
            <w:r>
              <w:rPr>
                <w:rFonts w:ascii="仿宋_GB2312" w:hAnsi="仿宋_GB2312" w:cs="仿宋_GB2312" w:eastAsia="仿宋_GB2312"/>
              </w:rPr>
              <w:t>三通分水器80转65 （轻便）卡口式</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27,600.00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57</w:t>
            </w:r>
          </w:p>
        </w:tc>
        <w:tc>
          <w:tcPr>
            <w:tcW w:type="dxa" w:w="831"/>
          </w:tcPr>
          <w:p>
            <w:pPr>
              <w:pStyle w:val="null5"/>
              <w:jc w:val="left"/>
            </w:pPr>
            <w:r>
              <w:rPr>
                <w:rFonts w:ascii="仿宋_GB2312" w:hAnsi="仿宋_GB2312" w:cs="仿宋_GB2312" w:eastAsia="仿宋_GB2312"/>
              </w:rPr>
              <w:t>抢险救援腰带（橙色） 宽，编制款</w:t>
            </w:r>
          </w:p>
        </w:tc>
        <w:tc>
          <w:tcPr>
            <w:tcW w:type="dxa" w:w="831"/>
          </w:tcPr>
          <w:p>
            <w:pPr>
              <w:pStyle w:val="null5"/>
              <w:jc w:val="right"/>
            </w:pPr>
            <w:r>
              <w:rPr>
                <w:rFonts w:ascii="仿宋_GB2312" w:hAnsi="仿宋_GB2312" w:cs="仿宋_GB2312" w:eastAsia="仿宋_GB2312"/>
              </w:rPr>
              <w:t>103.00</w:t>
            </w:r>
          </w:p>
        </w:tc>
        <w:tc>
          <w:tcPr>
            <w:tcW w:type="dxa" w:w="831"/>
          </w:tcPr>
          <w:p>
            <w:pPr>
              <w:pStyle w:val="null5"/>
              <w:jc w:val="right"/>
            </w:pPr>
            <w:r>
              <w:rPr>
                <w:rFonts w:ascii="仿宋_GB2312" w:hAnsi="仿宋_GB2312" w:cs="仿宋_GB2312" w:eastAsia="仿宋_GB2312"/>
              </w:rPr>
              <w:t>12,360.00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58</w:t>
            </w:r>
          </w:p>
        </w:tc>
        <w:tc>
          <w:tcPr>
            <w:tcW w:type="dxa" w:w="831"/>
          </w:tcPr>
          <w:p>
            <w:pPr>
              <w:pStyle w:val="null5"/>
              <w:jc w:val="left"/>
            </w:pPr>
            <w:r>
              <w:rPr>
                <w:rFonts w:ascii="仿宋_GB2312" w:hAnsi="仿宋_GB2312" w:cs="仿宋_GB2312" w:eastAsia="仿宋_GB2312"/>
              </w:rPr>
              <w:t>多功能水枪（快速接口）</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4,350.00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1、无：无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京秀工程咨询有限公司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延庆镇东街27号3幢二层202室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102628</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鞠明承</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13191394646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乌拉特后旗应急管理局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乌拉特后旗巴音宝力格镇</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015500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孟克宝力格</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17847128028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代理服务费收费标准：参照《内蒙古自治区建设工程招标代理服务收费指导意见》的通知(内工建协（2022)34号)文件收取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采购包1保证金金额：190,000.00元</w:t>
            </w:r>
          </w:p>
          <w:p>
            <w:pPr>
              <w:pStyle w:val="null5"/>
              <w:jc w:val="left"/>
            </w:pPr>
            <w:r>
              <w:rPr>
                <w:rFonts w:ascii="仿宋_GB2312" w:hAnsi="仿宋_GB2312" w:cs="仿宋_GB2312" w:eastAsia="仿宋_GB2312"/>
              </w:rPr>
              <w:t>缴交渠道：虚拟保证金,电子保函</w:t>
            </w:r>
          </w:p>
          <w:p>
            <w:pPr>
              <w:pStyle w:val="null5"/>
              <w:jc w:val="left"/>
            </w:pPr>
            <w:r>
              <w:rPr>
                <w:rFonts w:ascii="仿宋_GB2312" w:hAnsi="仿宋_GB2312" w:cs="仿宋_GB2312" w:eastAsia="仿宋_GB2312"/>
              </w:rPr>
              <w:t xml:space="preserve"> 其他说明：</w:t>
            </w:r>
          </w:p>
          <w:p>
            <w:pPr>
              <w:pStyle w:val="null5"/>
              <w:jc w:val="left"/>
            </w:pPr>
            <w:r>
              <w:rPr>
                <w:rFonts w:ascii="仿宋_GB2312" w:hAnsi="仿宋_GB2312" w:cs="仿宋_GB2312" w:eastAsia="仿宋_GB2312"/>
              </w:rPr>
              <w:t xml:space="preserve"> 1、缴纳截止时间为本项目投标（报价）截止时间，以保证金账户实际收款为准；</w:t>
            </w:r>
          </w:p>
          <w:p>
            <w:pPr>
              <w:pStyle w:val="null5"/>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乌拉特后旗应急管理局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京秀工程咨询有限公司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1.提供递交投标文件截止之日前一年内（任意一个月）的良好缴纳税收的相关凭据（以税务机关提供的纳税凭据或银行入账单为准）。 2.提供递交投标文件截止之日前一年内（任意一个月）缴纳社会保险的凭证（以专用收据或社会保险缴纳清单为准 ) 注：退休人员无需提供社保缴费证明，需提供退休证明。</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审查供应商出具的“到提交响应文件的截止时间，供应商未被列入失信被执行人、重大税收违法失信主体、政府采购严重违法失信行为记录名单”的承诺函</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无</w:t>
            </w:r>
          </w:p>
        </w:tc>
        <w:tc>
          <w:tcPr>
            <w:tcW w:type="dxa" w:w="4984"/>
          </w:tcPr>
          <w:p>
            <w:pPr>
              <w:pStyle w:val="null5"/>
              <w:jc w:val="left"/>
            </w:pPr>
            <w:r>
              <w:rPr>
                <w:rFonts w:ascii="仿宋_GB2312" w:hAnsi="仿宋_GB2312" w:cs="仿宋_GB2312" w:eastAsia="仿宋_GB2312"/>
              </w:rPr>
              <w:t>无</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无</w:t>
            </w:r>
          </w:p>
        </w:tc>
        <w:tc>
          <w:tcPr>
            <w:tcW w:type="dxa" w:w="4614"/>
          </w:tcPr>
          <w:p>
            <w:pPr>
              <w:pStyle w:val="null5"/>
              <w:jc w:val="left"/>
            </w:pPr>
            <w:r>
              <w:rPr>
                <w:rFonts w:ascii="仿宋_GB2312" w:hAnsi="仿宋_GB2312" w:cs="仿宋_GB2312" w:eastAsia="仿宋_GB2312"/>
              </w:rPr>
              <w:t>无</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用于工业园区特勤消防站消防救援日常运行使用</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自合同签订之日起合同签订后150个日历日内完成供货日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乌拉特后旗境内</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1、具体支付情况，合同中约定，达到付款条件起15日，支付合同总金额的30.00%</w:t>
            </w:r>
          </w:p>
          <w:p>
            <w:pPr>
              <w:pStyle w:val="null5"/>
              <w:jc w:val="left"/>
            </w:pPr>
            <w:r>
              <w:rPr>
                <w:rFonts w:ascii="仿宋_GB2312" w:hAnsi="仿宋_GB2312" w:cs="仿宋_GB2312" w:eastAsia="仿宋_GB2312"/>
              </w:rPr>
              <w:t>2、具体支付情况，合同中约定，达到付款条件起15日，支付合同总金额的30.00%</w:t>
            </w:r>
          </w:p>
          <w:p>
            <w:pPr>
              <w:pStyle w:val="null5"/>
              <w:jc w:val="left"/>
            </w:pPr>
            <w:r>
              <w:rPr>
                <w:rFonts w:ascii="仿宋_GB2312" w:hAnsi="仿宋_GB2312" w:cs="仿宋_GB2312" w:eastAsia="仿宋_GB2312"/>
              </w:rPr>
              <w:t>3、具体支付情况，合同中约定，达到付款条件起15日，支付合同总金额的30.00%</w:t>
            </w:r>
          </w:p>
          <w:p>
            <w:pPr>
              <w:pStyle w:val="null5"/>
              <w:jc w:val="left"/>
            </w:pPr>
            <w:r>
              <w:rPr>
                <w:rFonts w:ascii="仿宋_GB2312" w:hAnsi="仿宋_GB2312" w:cs="仿宋_GB2312" w:eastAsia="仿宋_GB2312"/>
              </w:rPr>
              <w:t>4、具体支付情况，合同中约定，达到付款条件起15日，支付合同总金额的10.00%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1、期次1，说明：（1）由招标人组织的验收小组与招标人代表，按照相关标准和合同约定，共同对本招标项目进行检测验收。（2）在检测验收过程中， 如发现所供车辆的质量或功能，装备器材不符合招标文件和合同要求时，将被视为质量不合格，招标人不予接收，中标人必须更换，由此造成的全部损失由中标人承担。</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tc>
      </w:tr>
      <w:tr>
        <w:tc>
          <w:tcPr>
            <w:tcW w:type="dxa" w:w="2076"/>
          </w:tcPr>
          <w:p>
            <w:pPr>
              <w:pStyle w:val="null5"/>
              <w:jc w:val="left"/>
            </w:pPr>
            <w:r>
              <w:rPr>
                <w:rFonts w:ascii="仿宋_GB2312" w:hAnsi="仿宋_GB2312" w:cs="仿宋_GB2312" w:eastAsia="仿宋_GB2312"/>
              </w:rPr>
              <w:t>6</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售后服务要求： 1.质保期：本项目质保期一年， 自项目验收之日起开始计算。2、投标人应有技术支持与服务体系，专人负责与采购人联系售后服务事宜，具有专门固定的售后服务电话。3、投标人针对本项目向采购人提供不少于三人的培训服务，培训内容包括设备的性能、原理、操作、保养和维护等内容，使采购人能独立使用设备，培训人数和地点由采购人指定，并在培训后提供技术咨询服务。 4、在质保期内货物出现质量问题， 投标人应在1小时内电话响应，24小时内上门维护，48小时内完成维修。 5、在质保期内如出现产品质量问题，由中标人提供维修和更换服务。 6、质保期内,投标人保证每年巡视维护设备不低于3次，首年对货物进行1次保养和安全检测。若出现质量问题和系统软件故障，由投标人提供维修、更换或升级发生故障的设备、产品和软件。7、质保期届满后，中标人将继续进行质量跟踪(每年至少两次)，发现情况及时妥善解决。8、所投设备必须是全新未使用过的设备，满足招标文件要求的技术参数。如有不符合要求或者虚假响应的，除不支付货款外,还将对投标人追究违约责任</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标的名称：化学救援车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一、产品功能概述：</w:t>
            </w:r>
            <w:r>
              <w:br/>
            </w:r>
            <w:r>
              <w:rPr>
                <w:rFonts w:ascii="仿宋_GB2312" w:hAnsi="仿宋_GB2312" w:cs="仿宋_GB2312" w:eastAsia="仿宋_GB2312"/>
              </w:rPr>
              <w:t xml:space="preserve"> 化学救援消防车安装有加热装置和冲洗、中和和消毒的药剂，对被化学品、毒剂等污染的人员、地面、楼房、设备、车辆等实施冲洗和消毒的消防车；前端进口牵引绞盘，后置救援吊机，可处理化学事故设备的起吊及拖拽等救援；是根据化学事故特点而针对性研发的一款专业救援消防车，是为消防人员提供一种专门处理化学泄露、化学污染、化学事故的多功能专业化防化救援消防车，该车配备消防泵、道路洗消装置、消毒剂混合装置、发电等功能，并具有大容积器材箱，为存放大量个人防护、侦检、抢险救援器材提供了空间。该车既能进行化学救援、防化洗消，抢险照明，又能作水罐消防车使用，是集多种功能于一体的新颖装备。</w:t>
            </w:r>
            <w:r>
              <w:br/>
            </w:r>
            <w:r>
              <w:rPr>
                <w:rFonts w:ascii="仿宋_GB2312" w:hAnsi="仿宋_GB2312" w:cs="仿宋_GB2312" w:eastAsia="仿宋_GB2312"/>
              </w:rPr>
              <w:t xml:space="preserve"> 二、技术性能要求</w:t>
            </w:r>
            <w:r>
              <w:br/>
            </w:r>
            <w:r>
              <w:rPr>
                <w:rFonts w:ascii="仿宋_GB2312" w:hAnsi="仿宋_GB2312" w:cs="仿宋_GB2312" w:eastAsia="仿宋_GB2312"/>
              </w:rPr>
              <w:t xml:space="preserve"> ▲1.驱动形式：6×4，轴距：4600+1400mm；</w:t>
            </w:r>
            <w:r>
              <w:br/>
            </w:r>
            <w:r>
              <w:rPr>
                <w:rFonts w:ascii="仿宋_GB2312" w:hAnsi="仿宋_GB2312" w:cs="仿宋_GB2312" w:eastAsia="仿宋_GB2312"/>
              </w:rPr>
              <w:t xml:space="preserve"> 2.发动机：</w:t>
            </w:r>
            <w:r>
              <w:br/>
            </w:r>
            <w:r>
              <w:rPr>
                <w:rFonts w:ascii="仿宋_GB2312" w:hAnsi="仿宋_GB2312" w:cs="仿宋_GB2312" w:eastAsia="仿宋_GB2312"/>
              </w:rPr>
              <w:t xml:space="preserve"> 型式：6缸，涡轮增压中冷，电控共轨柴油机；</w:t>
            </w:r>
            <w:r>
              <w:br/>
            </w:r>
            <w:r>
              <w:rPr>
                <w:rFonts w:ascii="仿宋_GB2312" w:hAnsi="仿宋_GB2312" w:cs="仿宋_GB2312" w:eastAsia="仿宋_GB2312"/>
              </w:rPr>
              <w:t xml:space="preserve"> ▲发动机功率：≥341KW；</w:t>
            </w:r>
            <w:r>
              <w:br/>
            </w:r>
            <w:r>
              <w:rPr>
                <w:rFonts w:ascii="仿宋_GB2312" w:hAnsi="仿宋_GB2312" w:cs="仿宋_GB2312" w:eastAsia="仿宋_GB2312"/>
              </w:rPr>
              <w:t xml:space="preserve"> 油箱：≥300L,带锁油箱盖。预留燃油系统检修口；</w:t>
            </w:r>
            <w:r>
              <w:br/>
            </w:r>
            <w:r>
              <w:rPr>
                <w:rFonts w:ascii="仿宋_GB2312" w:hAnsi="仿宋_GB2312" w:cs="仿宋_GB2312" w:eastAsia="仿宋_GB2312"/>
              </w:rPr>
              <w:t xml:space="preserve"> 排量：≤10.5L；</w:t>
            </w:r>
            <w:r>
              <w:br/>
            </w:r>
            <w:r>
              <w:rPr>
                <w:rFonts w:ascii="仿宋_GB2312" w:hAnsi="仿宋_GB2312" w:cs="仿宋_GB2312" w:eastAsia="仿宋_GB2312"/>
              </w:rPr>
              <w:t xml:space="preserve"> 3.排放标准：达到国6以上，符合当地落户标准</w:t>
            </w:r>
            <w:r>
              <w:br/>
            </w:r>
            <w:r>
              <w:rPr>
                <w:rFonts w:ascii="仿宋_GB2312" w:hAnsi="仿宋_GB2312" w:cs="仿宋_GB2312" w:eastAsia="仿宋_GB2312"/>
              </w:rPr>
              <w:t xml:space="preserve"> 4.满载总重量：≥24500kg；</w:t>
            </w:r>
            <w:r>
              <w:br/>
            </w:r>
            <w:r>
              <w:rPr>
                <w:rFonts w:ascii="仿宋_GB2312" w:hAnsi="仿宋_GB2312" w:cs="仿宋_GB2312" w:eastAsia="仿宋_GB2312"/>
              </w:rPr>
              <w:t xml:space="preserve"> ▲5.比功率：≥13；</w:t>
            </w:r>
            <w:r>
              <w:br/>
            </w:r>
            <w:r>
              <w:rPr>
                <w:rFonts w:ascii="仿宋_GB2312" w:hAnsi="仿宋_GB2312" w:cs="仿宋_GB2312" w:eastAsia="仿宋_GB2312"/>
              </w:rPr>
              <w:t xml:space="preserve"> 驾乘室：</w:t>
            </w:r>
            <w:r>
              <w:br/>
            </w:r>
            <w:r>
              <w:rPr>
                <w:rFonts w:ascii="仿宋_GB2312" w:hAnsi="仿宋_GB2312" w:cs="仿宋_GB2312" w:eastAsia="仿宋_GB2312"/>
              </w:rPr>
              <w:t xml:space="preserve"> ▲1.座位设置：≥前排2人,后排4人；</w:t>
            </w:r>
            <w:r>
              <w:br/>
            </w:r>
            <w:r>
              <w:rPr>
                <w:rFonts w:ascii="仿宋_GB2312" w:hAnsi="仿宋_GB2312" w:cs="仿宋_GB2312" w:eastAsia="仿宋_GB2312"/>
              </w:rPr>
              <w:t xml:space="preserve"> 2.驾驶室内设备：除原车设备外，加装有取力器控制开关、指示灯、200W警报器、警灯、爆闪灯开关、电台电源线桩头、倒车影像，驾驶室预留车载电台接口及其控制开关，前喷洒（道路洗消用）控制开关等附加电器。</w:t>
            </w:r>
            <w:r>
              <w:br/>
            </w:r>
            <w:r>
              <w:rPr>
                <w:rFonts w:ascii="仿宋_GB2312" w:hAnsi="仿宋_GB2312" w:cs="仿宋_GB2312" w:eastAsia="仿宋_GB2312"/>
              </w:rPr>
              <w:t xml:space="preserve"> 升降照明系统</w:t>
            </w:r>
            <w:r>
              <w:br/>
            </w:r>
            <w:r>
              <w:rPr>
                <w:rFonts w:ascii="仿宋_GB2312" w:hAnsi="仿宋_GB2312" w:cs="仿宋_GB2312" w:eastAsia="仿宋_GB2312"/>
              </w:rPr>
              <w:t xml:space="preserve"> 发电机组</w:t>
            </w:r>
            <w:r>
              <w:br/>
            </w:r>
            <w:r>
              <w:rPr>
                <w:rFonts w:ascii="仿宋_GB2312" w:hAnsi="仿宋_GB2312" w:cs="仿宋_GB2312" w:eastAsia="仿宋_GB2312"/>
              </w:rPr>
              <w:t xml:space="preserve"> ▲1.功率：≥12kW；</w:t>
            </w:r>
            <w:r>
              <w:br/>
            </w:r>
            <w:r>
              <w:rPr>
                <w:rFonts w:ascii="仿宋_GB2312" w:hAnsi="仿宋_GB2312" w:cs="仿宋_GB2312" w:eastAsia="仿宋_GB2312"/>
              </w:rPr>
              <w:t xml:space="preserve"> 2.额定电压：220V/380V双输出口；</w:t>
            </w:r>
            <w:r>
              <w:br/>
            </w:r>
            <w:r>
              <w:rPr>
                <w:rFonts w:ascii="仿宋_GB2312" w:hAnsi="仿宋_GB2312" w:cs="仿宋_GB2312" w:eastAsia="仿宋_GB2312"/>
              </w:rPr>
              <w:t xml:space="preserve"> 3.额定频率：50HZ；</w:t>
            </w:r>
            <w:r>
              <w:br/>
            </w:r>
            <w:r>
              <w:rPr>
                <w:rFonts w:ascii="仿宋_GB2312" w:hAnsi="仿宋_GB2312" w:cs="仿宋_GB2312" w:eastAsia="仿宋_GB2312"/>
              </w:rPr>
              <w:t xml:space="preserve"> 气动升降照明系统</w:t>
            </w:r>
            <w:r>
              <w:br/>
            </w:r>
            <w:r>
              <w:rPr>
                <w:rFonts w:ascii="仿宋_GB2312" w:hAnsi="仿宋_GB2312" w:cs="仿宋_GB2312" w:eastAsia="仿宋_GB2312"/>
              </w:rPr>
              <w:t xml:space="preserve"> 1.气动升降照明灯；</w:t>
            </w:r>
            <w:r>
              <w:br/>
            </w:r>
            <w:r>
              <w:rPr>
                <w:rFonts w:ascii="仿宋_GB2312" w:hAnsi="仿宋_GB2312" w:cs="仿宋_GB2312" w:eastAsia="仿宋_GB2312"/>
              </w:rPr>
              <w:t xml:space="preserve"> ▲2.最大高度：≥8m；</w:t>
            </w:r>
            <w:r>
              <w:br/>
            </w:r>
            <w:r>
              <w:rPr>
                <w:rFonts w:ascii="仿宋_GB2312" w:hAnsi="仿宋_GB2312" w:cs="仿宋_GB2312" w:eastAsia="仿宋_GB2312"/>
              </w:rPr>
              <w:t xml:space="preserve"> 3.翻转角度： ±365°；</w:t>
            </w:r>
            <w:r>
              <w:br/>
            </w:r>
            <w:r>
              <w:rPr>
                <w:rFonts w:ascii="仿宋_GB2312" w:hAnsi="仿宋_GB2312" w:cs="仿宋_GB2312" w:eastAsia="仿宋_GB2312"/>
              </w:rPr>
              <w:t xml:space="preserve"> 4.水平回转：360°；</w:t>
            </w:r>
            <w:r>
              <w:br/>
            </w:r>
            <w:r>
              <w:rPr>
                <w:rFonts w:ascii="仿宋_GB2312" w:hAnsi="仿宋_GB2312" w:cs="仿宋_GB2312" w:eastAsia="仿宋_GB2312"/>
              </w:rPr>
              <w:t xml:space="preserve"> ▲5.主照明灯功率：≥2×1000W LED；</w:t>
            </w:r>
            <w:r>
              <w:br/>
            </w:r>
            <w:r>
              <w:rPr>
                <w:rFonts w:ascii="仿宋_GB2312" w:hAnsi="仿宋_GB2312" w:cs="仿宋_GB2312" w:eastAsia="仿宋_GB2312"/>
              </w:rPr>
              <w:t xml:space="preserve"> 6.控制：控制柜控制及无线遥控。</w:t>
            </w:r>
            <w:r>
              <w:br/>
            </w:r>
            <w:r>
              <w:rPr>
                <w:rFonts w:ascii="仿宋_GB2312" w:hAnsi="仿宋_GB2312" w:cs="仿宋_GB2312" w:eastAsia="仿宋_GB2312"/>
              </w:rPr>
              <w:t xml:space="preserve"> 牵引绞盘及救援吊机系统</w:t>
            </w:r>
            <w:r>
              <w:br/>
            </w:r>
            <w:r>
              <w:rPr>
                <w:rFonts w:ascii="仿宋_GB2312" w:hAnsi="仿宋_GB2312" w:cs="仿宋_GB2312" w:eastAsia="仿宋_GB2312"/>
              </w:rPr>
              <w:t xml:space="preserve"> 牵引绞盘</w:t>
            </w:r>
            <w:r>
              <w:br/>
            </w:r>
            <w:r>
              <w:rPr>
                <w:rFonts w:ascii="仿宋_GB2312" w:hAnsi="仿宋_GB2312" w:cs="仿宋_GB2312" w:eastAsia="仿宋_GB2312"/>
              </w:rPr>
              <w:t xml:space="preserve"> 1.钢丝绳长度：38m；</w:t>
            </w:r>
            <w:r>
              <w:br/>
            </w:r>
            <w:r>
              <w:rPr>
                <w:rFonts w:ascii="仿宋_GB2312" w:hAnsi="仿宋_GB2312" w:cs="仿宋_GB2312" w:eastAsia="仿宋_GB2312"/>
              </w:rPr>
              <w:t xml:space="preserve"> 2.钢丝绳直径：13mm；</w:t>
            </w:r>
            <w:r>
              <w:br/>
            </w:r>
            <w:r>
              <w:rPr>
                <w:rFonts w:ascii="仿宋_GB2312" w:hAnsi="仿宋_GB2312" w:cs="仿宋_GB2312" w:eastAsia="仿宋_GB2312"/>
              </w:rPr>
              <w:t xml:space="preserve"> ▲3.最大拉力：≥75kN；</w:t>
            </w:r>
            <w:r>
              <w:br/>
            </w:r>
            <w:r>
              <w:rPr>
                <w:rFonts w:ascii="仿宋_GB2312" w:hAnsi="仿宋_GB2312" w:cs="仿宋_GB2312" w:eastAsia="仿宋_GB2312"/>
              </w:rPr>
              <w:t xml:space="preserve"> 吊机系统：</w:t>
            </w:r>
            <w:r>
              <w:br/>
            </w:r>
            <w:r>
              <w:rPr>
                <w:rFonts w:ascii="仿宋_GB2312" w:hAnsi="仿宋_GB2312" w:cs="仿宋_GB2312" w:eastAsia="仿宋_GB2312"/>
              </w:rPr>
              <w:t xml:space="preserve"> 1.安装位置：位于车辆后尾部；</w:t>
            </w:r>
            <w:r>
              <w:br/>
            </w:r>
            <w:r>
              <w:rPr>
                <w:rFonts w:ascii="仿宋_GB2312" w:hAnsi="仿宋_GB2312" w:cs="仿宋_GB2312" w:eastAsia="仿宋_GB2312"/>
              </w:rPr>
              <w:t xml:space="preserve"> 2.驱动型式：液压；</w:t>
            </w:r>
            <w:r>
              <w:br/>
            </w:r>
            <w:r>
              <w:rPr>
                <w:rFonts w:ascii="仿宋_GB2312" w:hAnsi="仿宋_GB2312" w:cs="仿宋_GB2312" w:eastAsia="仿宋_GB2312"/>
              </w:rPr>
              <w:t xml:space="preserve"> ▲3.最大起升质量：≥5000kg；</w:t>
            </w:r>
            <w:r>
              <w:br/>
            </w:r>
            <w:r>
              <w:rPr>
                <w:rFonts w:ascii="仿宋_GB2312" w:hAnsi="仿宋_GB2312" w:cs="仿宋_GB2312" w:eastAsia="仿宋_GB2312"/>
              </w:rPr>
              <w:t xml:space="preserve"> 4.最大起升力矩：10.5t·m；</w:t>
            </w:r>
            <w:r>
              <w:br/>
            </w:r>
            <w:r>
              <w:rPr>
                <w:rFonts w:ascii="仿宋_GB2312" w:hAnsi="仿宋_GB2312" w:cs="仿宋_GB2312" w:eastAsia="仿宋_GB2312"/>
              </w:rPr>
              <w:t xml:space="preserve"> 5.回转角度：420°；</w:t>
            </w:r>
            <w:r>
              <w:br/>
            </w:r>
            <w:r>
              <w:rPr>
                <w:rFonts w:ascii="仿宋_GB2312" w:hAnsi="仿宋_GB2312" w:cs="仿宋_GB2312" w:eastAsia="仿宋_GB2312"/>
              </w:rPr>
              <w:t xml:space="preserve"> ▲6.最大起升高度：≥10m；</w:t>
            </w:r>
            <w:r>
              <w:br/>
            </w:r>
            <w:r>
              <w:rPr>
                <w:rFonts w:ascii="仿宋_GB2312" w:hAnsi="仿宋_GB2312" w:cs="仿宋_GB2312" w:eastAsia="仿宋_GB2312"/>
              </w:rPr>
              <w:t xml:space="preserve"> 7.最大工作幅度：≥8m；</w:t>
            </w:r>
            <w:r>
              <w:br/>
            </w:r>
            <w:r>
              <w:rPr>
                <w:rFonts w:ascii="仿宋_GB2312" w:hAnsi="仿宋_GB2312" w:cs="仿宋_GB2312" w:eastAsia="仿宋_GB2312"/>
              </w:rPr>
              <w:t xml:space="preserve"> 锅炉、燃烧器、预混罐</w:t>
            </w:r>
            <w:r>
              <w:br/>
            </w:r>
            <w:r>
              <w:rPr>
                <w:rFonts w:ascii="仿宋_GB2312" w:hAnsi="仿宋_GB2312" w:cs="仿宋_GB2312" w:eastAsia="仿宋_GB2312"/>
              </w:rPr>
              <w:t xml:space="preserve"> 1锅炉内胆材质均选用优质304不锈钢板制造，外壁有保温覆盖层，容积≥2000L。</w:t>
            </w:r>
            <w:r>
              <w:br/>
            </w:r>
            <w:r>
              <w:rPr>
                <w:rFonts w:ascii="仿宋_GB2312" w:hAnsi="仿宋_GB2312" w:cs="仿宋_GB2312" w:eastAsia="仿宋_GB2312"/>
              </w:rPr>
              <w:t xml:space="preserve"> 2锅炉可加温到80℃，按无压式设计，罐顶带有蒸汽口。</w:t>
            </w:r>
            <w:r>
              <w:br/>
            </w:r>
            <w:r>
              <w:rPr>
                <w:rFonts w:ascii="仿宋_GB2312" w:hAnsi="仿宋_GB2312" w:cs="仿宋_GB2312" w:eastAsia="仿宋_GB2312"/>
              </w:rPr>
              <w:t xml:space="preserve"> ▲3锅炉前端装有进口燃烧器。</w:t>
            </w:r>
            <w:r>
              <w:br/>
            </w:r>
            <w:r>
              <w:rPr>
                <w:rFonts w:ascii="仿宋_GB2312" w:hAnsi="仿宋_GB2312" w:cs="仿宋_GB2312" w:eastAsia="仿宋_GB2312"/>
              </w:rPr>
              <w:t xml:space="preserve"> 4锅炉顶部设有温控开关。</w:t>
            </w:r>
            <w:r>
              <w:br/>
            </w:r>
            <w:r>
              <w:rPr>
                <w:rFonts w:ascii="仿宋_GB2312" w:hAnsi="仿宋_GB2312" w:cs="仿宋_GB2312" w:eastAsia="仿宋_GB2312"/>
              </w:rPr>
              <w:t xml:space="preserve"> 锅炉底部设有排污口，用于清洗时排放污水。</w:t>
            </w:r>
            <w:r>
              <w:br/>
            </w:r>
            <w:r>
              <w:rPr>
                <w:rFonts w:ascii="仿宋_GB2312" w:hAnsi="仿宋_GB2312" w:cs="仿宋_GB2312" w:eastAsia="仿宋_GB2312"/>
              </w:rPr>
              <w:t xml:space="preserve"> 锅炉两侧设有DN80 注水口，便于与消防栓连接供水。</w:t>
            </w:r>
            <w:r>
              <w:br/>
            </w:r>
            <w:r>
              <w:rPr>
                <w:rFonts w:ascii="仿宋_GB2312" w:hAnsi="仿宋_GB2312" w:cs="仿宋_GB2312" w:eastAsia="仿宋_GB2312"/>
              </w:rPr>
              <w:t xml:space="preserve"> 燃烧器</w:t>
            </w:r>
            <w:r>
              <w:br/>
            </w:r>
            <w:r>
              <w:rPr>
                <w:rFonts w:ascii="仿宋_GB2312" w:hAnsi="仿宋_GB2312" w:cs="仿宋_GB2312" w:eastAsia="仿宋_GB2312"/>
              </w:rPr>
              <w:t xml:space="preserve"> 1.输出功率（kw）：235～485；平均温升≥1.5℃/min(2000L水)； </w:t>
            </w:r>
            <w:r>
              <w:br/>
            </w:r>
            <w:r>
              <w:rPr>
                <w:rFonts w:ascii="仿宋_GB2312" w:hAnsi="仿宋_GB2312" w:cs="仿宋_GB2312" w:eastAsia="仿宋_GB2312"/>
              </w:rPr>
              <w:t xml:space="preserve"> 2.加热方式：柴油燃烧；</w:t>
            </w:r>
            <w:r>
              <w:br/>
            </w:r>
            <w:r>
              <w:rPr>
                <w:rFonts w:ascii="仿宋_GB2312" w:hAnsi="仿宋_GB2312" w:cs="仿宋_GB2312" w:eastAsia="仿宋_GB2312"/>
              </w:rPr>
              <w:t xml:space="preserve"> 3.启动方式：电启动；</w:t>
            </w:r>
            <w:r>
              <w:br/>
            </w:r>
            <w:r>
              <w:rPr>
                <w:rFonts w:ascii="仿宋_GB2312" w:hAnsi="仿宋_GB2312" w:cs="仿宋_GB2312" w:eastAsia="仿宋_GB2312"/>
              </w:rPr>
              <w:t xml:space="preserve"> 4.加热温度（℃）：≮90；（温度可以调节），锅炉顶部设置有温控开关，可根据需要设定加热温度，达到额定温度后加热器自动停止加热；</w:t>
            </w:r>
            <w:r>
              <w:br/>
            </w:r>
            <w:r>
              <w:rPr>
                <w:rFonts w:ascii="仿宋_GB2312" w:hAnsi="仿宋_GB2312" w:cs="仿宋_GB2312" w:eastAsia="仿宋_GB2312"/>
              </w:rPr>
              <w:t xml:space="preserve"> 预混罐</w:t>
            </w:r>
            <w:r>
              <w:br/>
            </w:r>
            <w:r>
              <w:rPr>
                <w:rFonts w:ascii="仿宋_GB2312" w:hAnsi="仿宋_GB2312" w:cs="仿宋_GB2312" w:eastAsia="仿宋_GB2312"/>
              </w:rPr>
              <w:t xml:space="preserve"> ▲1容量：≥2500L；</w:t>
            </w:r>
            <w:r>
              <w:br/>
            </w:r>
            <w:r>
              <w:rPr>
                <w:rFonts w:ascii="仿宋_GB2312" w:hAnsi="仿宋_GB2312" w:cs="仿宋_GB2312" w:eastAsia="仿宋_GB2312"/>
              </w:rPr>
              <w:t xml:space="preserve"> ▲2材质：316不锈钢；</w:t>
            </w:r>
            <w:r>
              <w:br/>
            </w:r>
            <w:r>
              <w:rPr>
                <w:rFonts w:ascii="仿宋_GB2312" w:hAnsi="仿宋_GB2312" w:cs="仿宋_GB2312" w:eastAsia="仿宋_GB2312"/>
              </w:rPr>
              <w:t xml:space="preserve"> 3结构：316不锈钢板焊接结构，内设纵、横防荡板，外表面喷涂防护装甲漆；</w:t>
            </w:r>
            <w:r>
              <w:br/>
            </w:r>
            <w:r>
              <w:rPr>
                <w:rFonts w:ascii="仿宋_GB2312" w:hAnsi="仿宋_GB2312" w:cs="仿宋_GB2312" w:eastAsia="仿宋_GB2312"/>
              </w:rPr>
              <w:t xml:space="preserve"> 1个人孔口，带有快速锁紧及开启装置，</w:t>
            </w:r>
            <w:r>
              <w:br/>
            </w:r>
            <w:r>
              <w:rPr>
                <w:rFonts w:ascii="仿宋_GB2312" w:hAnsi="仿宋_GB2312" w:cs="仿宋_GB2312" w:eastAsia="仿宋_GB2312"/>
              </w:rPr>
              <w:t xml:space="preserve"> 1个溢流装置，</w:t>
            </w:r>
            <w:r>
              <w:br/>
            </w:r>
            <w:r>
              <w:rPr>
                <w:rFonts w:ascii="仿宋_GB2312" w:hAnsi="仿宋_GB2312" w:cs="仿宋_GB2312" w:eastAsia="仿宋_GB2312"/>
              </w:rPr>
              <w:t xml:space="preserve"> 1个浮球式液位指示器，</w:t>
            </w:r>
            <w:r>
              <w:br/>
            </w:r>
            <w:r>
              <w:rPr>
                <w:rFonts w:ascii="仿宋_GB2312" w:hAnsi="仿宋_GB2312" w:cs="仿宋_GB2312" w:eastAsia="仿宋_GB2312"/>
              </w:rPr>
              <w:t xml:space="preserve"> 1个排污口，带不锈钢球阀，</w:t>
            </w:r>
            <w:r>
              <w:br/>
            </w:r>
            <w:r>
              <w:rPr>
                <w:rFonts w:ascii="仿宋_GB2312" w:hAnsi="仿宋_GB2312" w:cs="仿宋_GB2312" w:eastAsia="仿宋_GB2312"/>
              </w:rPr>
              <w:t xml:space="preserve"> 2个注水口。</w:t>
            </w:r>
            <w:r>
              <w:br/>
            </w:r>
            <w:r>
              <w:rPr>
                <w:rFonts w:ascii="仿宋_GB2312" w:hAnsi="仿宋_GB2312" w:cs="仿宋_GB2312" w:eastAsia="仿宋_GB2312"/>
              </w:rPr>
              <w:t xml:space="preserve"> 罐体顶部设有吸液口，在消防泵做水循环产生真空时，吸液口可将洗消剂自动吸入。</w:t>
            </w:r>
            <w:r>
              <w:br/>
            </w:r>
            <w:r>
              <w:rPr>
                <w:rFonts w:ascii="仿宋_GB2312" w:hAnsi="仿宋_GB2312" w:cs="仿宋_GB2312" w:eastAsia="仿宋_GB2312"/>
              </w:rPr>
              <w:t xml:space="preserve"> 消防泵及管路系统</w:t>
            </w:r>
            <w:r>
              <w:br/>
            </w:r>
            <w:r>
              <w:rPr>
                <w:rFonts w:ascii="仿宋_GB2312" w:hAnsi="仿宋_GB2312" w:cs="仿宋_GB2312" w:eastAsia="仿宋_GB2312"/>
              </w:rPr>
              <w:t xml:space="preserve"> 1.消防泵：采用高低压消防泵；</w:t>
            </w:r>
            <w:r>
              <w:br/>
            </w:r>
            <w:r>
              <w:rPr>
                <w:rFonts w:ascii="仿宋_GB2312" w:hAnsi="仿宋_GB2312" w:cs="仿宋_GB2312" w:eastAsia="仿宋_GB2312"/>
              </w:rPr>
              <w:t xml:space="preserve"> 1各工况压力流量：</w:t>
            </w:r>
            <w:r>
              <w:br/>
            </w:r>
            <w:r>
              <w:rPr>
                <w:rFonts w:ascii="仿宋_GB2312" w:hAnsi="仿宋_GB2312" w:cs="仿宋_GB2312" w:eastAsia="仿宋_GB2312"/>
              </w:rPr>
              <w:t xml:space="preserve"> ▲高压工况：≥4.0MPa，流量：6L/s；</w:t>
            </w:r>
            <w:r>
              <w:br/>
            </w:r>
            <w:r>
              <w:rPr>
                <w:rFonts w:ascii="仿宋_GB2312" w:hAnsi="仿宋_GB2312" w:cs="仿宋_GB2312" w:eastAsia="仿宋_GB2312"/>
              </w:rPr>
              <w:t xml:space="preserve"> ▲低压工况：≥1.0Mpa，流量：30L/s；</w:t>
            </w:r>
            <w:r>
              <w:br/>
            </w:r>
            <w:r>
              <w:rPr>
                <w:rFonts w:ascii="仿宋_GB2312" w:hAnsi="仿宋_GB2312" w:cs="仿宋_GB2312" w:eastAsia="仿宋_GB2312"/>
              </w:rPr>
              <w:t xml:space="preserve"> ▲联用工况：≥低压1.0MPa：15L/s，高压4.0MPa：6L/s；</w:t>
            </w:r>
            <w:r>
              <w:br/>
            </w:r>
            <w:r>
              <w:rPr>
                <w:rFonts w:ascii="仿宋_GB2312" w:hAnsi="仿宋_GB2312" w:cs="仿宋_GB2312" w:eastAsia="仿宋_GB2312"/>
              </w:rPr>
              <w:t xml:space="preserve"> 安装形式：后置式；</w:t>
            </w:r>
            <w:r>
              <w:br/>
            </w:r>
            <w:r>
              <w:rPr>
                <w:rFonts w:ascii="仿宋_GB2312" w:hAnsi="仿宋_GB2312" w:cs="仿宋_GB2312" w:eastAsia="仿宋_GB2312"/>
              </w:rPr>
              <w:t xml:space="preserve"> 管路系统</w:t>
            </w:r>
            <w:r>
              <w:br/>
            </w:r>
            <w:r>
              <w:rPr>
                <w:rFonts w:ascii="仿宋_GB2312" w:hAnsi="仿宋_GB2312" w:cs="仿宋_GB2312" w:eastAsia="仿宋_GB2312"/>
              </w:rPr>
              <w:t xml:space="preserve"> 1进水管路：水泵左右各设有1个Φ125mm 进水口，内扣式接口配扪盖，可从天然水源吸水；</w:t>
            </w:r>
            <w:r>
              <w:br/>
            </w:r>
            <w:r>
              <w:rPr>
                <w:rFonts w:ascii="仿宋_GB2312" w:hAnsi="仿宋_GB2312" w:cs="仿宋_GB2312" w:eastAsia="仿宋_GB2312"/>
              </w:rPr>
              <w:t xml:space="preserve"> 2锅炉、预混罐至泵管路：分别设置1个DN125后进水管路，由DN125气动蝶阀控制。</w:t>
            </w:r>
            <w:r>
              <w:br/>
            </w:r>
            <w:r>
              <w:rPr>
                <w:rFonts w:ascii="仿宋_GB2312" w:hAnsi="仿宋_GB2312" w:cs="仿宋_GB2312" w:eastAsia="仿宋_GB2312"/>
              </w:rPr>
              <w:t xml:space="preserve"> 3出水管路：泵房内设有两个低压出水口；</w:t>
            </w:r>
            <w:r>
              <w:br/>
            </w:r>
            <w:r>
              <w:rPr>
                <w:rFonts w:ascii="仿宋_GB2312" w:hAnsi="仿宋_GB2312" w:cs="仿宋_GB2312" w:eastAsia="仿宋_GB2312"/>
              </w:rPr>
              <w:t xml:space="preserve"> 泵房内通过高压卷盘设有一个高压出水口；</w:t>
            </w:r>
            <w:r>
              <w:br/>
            </w:r>
            <w:r>
              <w:rPr>
                <w:rFonts w:ascii="仿宋_GB2312" w:hAnsi="仿宋_GB2312" w:cs="仿宋_GB2312" w:eastAsia="仿宋_GB2312"/>
              </w:rPr>
              <w:t xml:space="preserve"> 4吸粉管路：在泵房内设有1个DN50预混罐注水管路，可通过水泵直接向预混罐内注水，由不锈钢气动蝶阀控制。预混罐顶部侧面设置1个DN40的吸粉口，当预混罐注水阀门开启后，经过泵内部循环形成负压吸入化学物质进入罐体，在罐内经过压力水搅动混合从后进水管路中流出，再经过泵体加压进行洗消。</w:t>
            </w:r>
            <w:r>
              <w:br/>
            </w:r>
            <w:r>
              <w:rPr>
                <w:rFonts w:ascii="仿宋_GB2312" w:hAnsi="仿宋_GB2312" w:cs="仿宋_GB2312" w:eastAsia="仿宋_GB2312"/>
              </w:rPr>
              <w:t xml:space="preserve"> 5注水管路：在泵房内设有1个DN65锅炉注水管路，可通过水泵直接向锅炉内注水，由不锈钢气动蝶阀控制。</w:t>
            </w:r>
            <w:r>
              <w:br/>
            </w:r>
            <w:r>
              <w:rPr>
                <w:rFonts w:ascii="仿宋_GB2312" w:hAnsi="仿宋_GB2312" w:cs="仿宋_GB2312" w:eastAsia="仿宋_GB2312"/>
              </w:rPr>
              <w:t xml:space="preserve"> 6放余水管路：为保护水泵及各球阀，在管路中加装了放余水球阀，以便排放余水。</w:t>
            </w:r>
            <w:r>
              <w:br/>
            </w:r>
            <w:r>
              <w:rPr>
                <w:rFonts w:ascii="仿宋_GB2312" w:hAnsi="仿宋_GB2312" w:cs="仿宋_GB2312" w:eastAsia="仿宋_GB2312"/>
              </w:rPr>
              <w:t xml:space="preserve"> 7洗消喷淋管路：分别设有车体洗消喷淋管路、驾驶室顶洗消喷淋管路、驾驶室底道路洗消喷淋管路和后桥轮胎自保喷淋管路。</w:t>
            </w:r>
            <w:r>
              <w:br/>
            </w:r>
            <w:r>
              <w:rPr>
                <w:rFonts w:ascii="仿宋_GB2312" w:hAnsi="仿宋_GB2312" w:cs="仿宋_GB2312" w:eastAsia="仿宋_GB2312"/>
              </w:rPr>
              <w:t xml:space="preserve"> 器材箱</w:t>
            </w:r>
            <w:r>
              <w:br/>
            </w:r>
            <w:r>
              <w:rPr>
                <w:rFonts w:ascii="仿宋_GB2312" w:hAnsi="仿宋_GB2312" w:cs="仿宋_GB2312" w:eastAsia="仿宋_GB2312"/>
              </w:rPr>
              <w:t xml:space="preserve"> 1材质：外骨架采用不锈钢材质，内骨架采用高强度全铝合金型材，铝合金型材专用连接件结构，并确保其强度和刚度，内外饰均为铝合金板粘接结构，表面平整美观；</w:t>
            </w:r>
            <w:r>
              <w:br/>
            </w:r>
            <w:r>
              <w:rPr>
                <w:rFonts w:ascii="仿宋_GB2312" w:hAnsi="仿宋_GB2312" w:cs="仿宋_GB2312" w:eastAsia="仿宋_GB2312"/>
              </w:rPr>
              <w:t xml:space="preserve"> 2开门：器材箱左右两侧均设有铝合金卷帘门，轻便可靠；</w:t>
            </w:r>
            <w:r>
              <w:br/>
            </w:r>
            <w:r>
              <w:rPr>
                <w:rFonts w:ascii="仿宋_GB2312" w:hAnsi="仿宋_GB2312" w:cs="仿宋_GB2312" w:eastAsia="仿宋_GB2312"/>
              </w:rPr>
              <w:t xml:space="preserve"> 采用轻铝合金卷帘门具有防水、防尘功能，卷帘门各密封滑件及锁具有高耐磨、耐老化、轻松顺畅的特点，采用宽条幅式拉杆式门把手，扁平化设计，保证拉杆有足够强度。卷帘门两侧滑道内固定滑块应有固定装置以免脱落，每个器材厢内有照明灯，由卷帘门开闭控制，并在驾驶室内有集中控制开关。</w:t>
            </w:r>
            <w:r>
              <w:br/>
            </w:r>
            <w:r>
              <w:rPr>
                <w:rFonts w:ascii="仿宋_GB2312" w:hAnsi="仿宋_GB2312" w:cs="仿宋_GB2312" w:eastAsia="仿宋_GB2312"/>
              </w:rPr>
              <w:t xml:space="preserve"> 仪表管路</w:t>
            </w:r>
            <w:r>
              <w:br/>
            </w:r>
            <w:r>
              <w:rPr>
                <w:rFonts w:ascii="仿宋_GB2312" w:hAnsi="仿宋_GB2312" w:cs="仿宋_GB2312" w:eastAsia="仿宋_GB2312"/>
              </w:rPr>
              <w:t xml:space="preserve"> 全部仪表（包括压力表、液位指示器、相应电控开关等）设置在仪表板上。大大方便用户在规定时间内对设备进行维护、保养，液位指示器能直接显示液罐的容量，并在仪表板上带有照明装置，方便夜间操作。</w:t>
            </w:r>
            <w:r>
              <w:br/>
            </w:r>
            <w:r>
              <w:rPr>
                <w:rFonts w:ascii="仿宋_GB2312" w:hAnsi="仿宋_GB2312" w:cs="仿宋_GB2312" w:eastAsia="仿宋_GB2312"/>
              </w:rPr>
              <w:t xml:space="preserve"> 电器系统</w:t>
            </w:r>
            <w:r>
              <w:br/>
            </w:r>
            <w:r>
              <w:rPr>
                <w:rFonts w:ascii="仿宋_GB2312" w:hAnsi="仿宋_GB2312" w:cs="仿宋_GB2312" w:eastAsia="仿宋_GB2312"/>
              </w:rPr>
              <w:t xml:space="preserve"> 1车辆照明：采用24V电压，符合GB4785-1998规定要求。</w:t>
            </w:r>
            <w:r>
              <w:br/>
            </w:r>
            <w:r>
              <w:rPr>
                <w:rFonts w:ascii="仿宋_GB2312" w:hAnsi="仿宋_GB2312" w:cs="仿宋_GB2312" w:eastAsia="仿宋_GB2312"/>
              </w:rPr>
              <w:t xml:space="preserve"> 2驾驶室信号装置：</w:t>
            </w:r>
            <w:r>
              <w:br/>
            </w:r>
            <w:r>
              <w:rPr>
                <w:rFonts w:ascii="仿宋_GB2312" w:hAnsi="仿宋_GB2312" w:cs="仿宋_GB2312" w:eastAsia="仿宋_GB2312"/>
              </w:rPr>
              <w:t xml:space="preserve"> 消防车配备10寸360全景安卓显示器，集成360度安全行驶辅助功能、倒车影像装置、车载导航功能、轨迹回放、360度环视，高精度倒车雷达，防碰撞语音提醒；支持256G‘SD卡/U盘，支持硬盘存储拓展。可与消防车数据采集终端进行无线通信，查看车辆运行工况；</w:t>
            </w:r>
            <w:r>
              <w:br/>
            </w:r>
            <w:r>
              <w:rPr>
                <w:rFonts w:ascii="仿宋_GB2312" w:hAnsi="仿宋_GB2312" w:cs="仿宋_GB2312" w:eastAsia="仿宋_GB2312"/>
              </w:rPr>
              <w:t xml:space="preserve"> 车顶设有长排红色爆闪警灯，符合GB13954-2004的规定。</w:t>
            </w:r>
            <w:r>
              <w:br/>
            </w:r>
            <w:r>
              <w:rPr>
                <w:rFonts w:ascii="仿宋_GB2312" w:hAnsi="仿宋_GB2312" w:cs="仿宋_GB2312" w:eastAsia="仿宋_GB2312"/>
              </w:rPr>
              <w:t xml:space="preserve"> 电子警报器1个，符合GB8108-1999的规定，功率200W，有连续调频功能。左右两侧安装有红蓝相间爆闪灯和安全标志灯。</w:t>
            </w:r>
            <w:r>
              <w:br/>
            </w:r>
            <w:r>
              <w:rPr>
                <w:rFonts w:ascii="仿宋_GB2312" w:hAnsi="仿宋_GB2312" w:cs="仿宋_GB2312" w:eastAsia="仿宋_GB2312"/>
              </w:rPr>
              <w:t xml:space="preserve"> 驾驶室内设置1个24V/12V通讯电源接口。</w:t>
            </w:r>
            <w:r>
              <w:br/>
            </w:r>
            <w:r>
              <w:rPr>
                <w:rFonts w:ascii="仿宋_GB2312" w:hAnsi="仿宋_GB2312" w:cs="仿宋_GB2312" w:eastAsia="仿宋_GB2312"/>
              </w:rPr>
              <w:t xml:space="preserve"> 驾驶室内设置倒车可视系统。</w:t>
            </w:r>
            <w:r>
              <w:br/>
            </w:r>
            <w:r>
              <w:rPr>
                <w:rFonts w:ascii="仿宋_GB2312" w:hAnsi="仿宋_GB2312" w:cs="仿宋_GB2312" w:eastAsia="仿宋_GB2312"/>
              </w:rPr>
              <w:t xml:space="preserve"> 火场照明：两侧安装侧照明灯。</w:t>
            </w:r>
            <w:r>
              <w:br/>
            </w:r>
            <w:r>
              <w:rPr>
                <w:rFonts w:ascii="仿宋_GB2312" w:hAnsi="仿宋_GB2312" w:cs="仿宋_GB2312" w:eastAsia="仿宋_GB2312"/>
              </w:rPr>
              <w:t xml:space="preserve"> 车厢内部照明：每个器材厢内安装LED照明灯，当打开卷帘门时，器材厢立即照明。驾驶室内安装显示灯，红灯亮时，警告提示器材厢门未关。</w:t>
            </w:r>
            <w:r>
              <w:br/>
            </w:r>
            <w:r>
              <w:rPr>
                <w:rFonts w:ascii="仿宋_GB2312" w:hAnsi="仿宋_GB2312" w:cs="仿宋_GB2312" w:eastAsia="仿宋_GB2312"/>
              </w:rPr>
              <w:t xml:space="preserve"> 安装自动脱落式充电装置，可对车辆蓄电池进行智能充电，可自动分离，也可手动分离，确保车辆随时处于战备状态。</w:t>
            </w:r>
            <w:r>
              <w:br/>
            </w:r>
            <w:r>
              <w:rPr>
                <w:rFonts w:ascii="仿宋_GB2312" w:hAnsi="仿宋_GB2312" w:cs="仿宋_GB2312" w:eastAsia="仿宋_GB2312"/>
              </w:rPr>
              <w:t xml:space="preserve"> 附加电器设为独立式电路，控制装置安装在驾驶室内便于检查和操作的位置。警报器、警灯、照明灯电路为独立式附加电路，控制器件安装在驾驶室内。</w:t>
            </w:r>
            <w:r>
              <w:br/>
            </w:r>
            <w:r>
              <w:rPr>
                <w:rFonts w:ascii="仿宋_GB2312" w:hAnsi="仿宋_GB2312" w:cs="仿宋_GB2312" w:eastAsia="仿宋_GB2312"/>
              </w:rPr>
              <w:t xml:space="preserve"> 驾驶室内预留电台接线桩头。</w:t>
            </w:r>
            <w:r>
              <w:br/>
            </w:r>
            <w:r>
              <w:rPr>
                <w:rFonts w:ascii="仿宋_GB2312" w:hAnsi="仿宋_GB2312" w:cs="仿宋_GB2312" w:eastAsia="仿宋_GB2312"/>
              </w:rPr>
              <w:t xml:space="preserve"> 喷漆：根据局部相关涂装要求和标准。</w:t>
            </w:r>
            <w:r>
              <w:br/>
            </w:r>
            <w:r>
              <w:rPr>
                <w:rFonts w:ascii="仿宋_GB2312" w:hAnsi="仿宋_GB2312" w:cs="仿宋_GB2312" w:eastAsia="仿宋_GB2312"/>
              </w:rPr>
              <w:t xml:space="preserve"> 11.随车文件</w:t>
            </w:r>
            <w:r>
              <w:br/>
            </w:r>
            <w:r>
              <w:rPr>
                <w:rFonts w:ascii="仿宋_GB2312" w:hAnsi="仿宋_GB2312" w:cs="仿宋_GB2312" w:eastAsia="仿宋_GB2312"/>
              </w:rPr>
              <w:t xml:space="preserve"> 底盘号码拓印件</w:t>
            </w:r>
            <w:r>
              <w:br/>
            </w:r>
            <w:r>
              <w:rPr>
                <w:rFonts w:ascii="仿宋_GB2312" w:hAnsi="仿宋_GB2312" w:cs="仿宋_GB2312" w:eastAsia="仿宋_GB2312"/>
              </w:rPr>
              <w:t xml:space="preserve"> 底盘维修手册</w:t>
            </w:r>
            <w:r>
              <w:br/>
            </w:r>
            <w:r>
              <w:rPr>
                <w:rFonts w:ascii="仿宋_GB2312" w:hAnsi="仿宋_GB2312" w:cs="仿宋_GB2312" w:eastAsia="仿宋_GB2312"/>
              </w:rPr>
              <w:t xml:space="preserve"> 消防车使用说明书</w:t>
            </w:r>
            <w:r>
              <w:br/>
            </w:r>
            <w:r>
              <w:rPr>
                <w:rFonts w:ascii="仿宋_GB2312" w:hAnsi="仿宋_GB2312" w:cs="仿宋_GB2312" w:eastAsia="仿宋_GB2312"/>
              </w:rPr>
              <w:t xml:space="preserve"> 消防车消防器材清单</w:t>
            </w:r>
            <w:r>
              <w:br/>
            </w:r>
            <w:r>
              <w:rPr>
                <w:rFonts w:ascii="仿宋_GB2312" w:hAnsi="仿宋_GB2312" w:cs="仿宋_GB2312" w:eastAsia="仿宋_GB2312"/>
              </w:rPr>
              <w:t xml:space="preserve"> 底盘合格证</w:t>
            </w:r>
            <w:r>
              <w:br/>
            </w:r>
            <w:r>
              <w:rPr>
                <w:rFonts w:ascii="仿宋_GB2312" w:hAnsi="仿宋_GB2312" w:cs="仿宋_GB2312" w:eastAsia="仿宋_GB2312"/>
              </w:rPr>
              <w:t xml:space="preserve"> 消防车合格证</w:t>
            </w:r>
            <w:r>
              <w:br/>
            </w:r>
            <w:r>
              <w:rPr>
                <w:rFonts w:ascii="仿宋_GB2312" w:hAnsi="仿宋_GB2312" w:cs="仿宋_GB2312" w:eastAsia="仿宋_GB2312"/>
              </w:rPr>
              <w:t xml:space="preserve"> 随车工具清单</w:t>
            </w:r>
            <w:r>
              <w:br/>
            </w:r>
            <w:r>
              <w:rPr>
                <w:rFonts w:ascii="仿宋_GB2312" w:hAnsi="仿宋_GB2312" w:cs="仿宋_GB2312" w:eastAsia="仿宋_GB2312"/>
              </w:rPr>
              <w:t xml:space="preserve"> 消防车跟踪服务卡</w:t>
            </w:r>
            <w:r>
              <w:br/>
            </w:r>
            <w:r>
              <w:rPr>
                <w:rFonts w:ascii="仿宋_GB2312" w:hAnsi="仿宋_GB2312" w:cs="仿宋_GB2312" w:eastAsia="仿宋_GB2312"/>
              </w:rPr>
              <w:t xml:space="preserve"> 发动机号码拓印件</w:t>
            </w:r>
            <w:r>
              <w:br/>
            </w:r>
            <w:r>
              <w:rPr>
                <w:rFonts w:ascii="仿宋_GB2312" w:hAnsi="仿宋_GB2312" w:cs="仿宋_GB2312" w:eastAsia="仿宋_GB2312"/>
              </w:rPr>
              <w:t xml:space="preserve"> 消防车交接清单</w:t>
            </w:r>
            <w:r>
              <w:br/>
            </w:r>
            <w:r>
              <w:rPr>
                <w:rFonts w:ascii="仿宋_GB2312" w:hAnsi="仿宋_GB2312" w:cs="仿宋_GB2312" w:eastAsia="仿宋_GB2312"/>
              </w:rPr>
              <w:t xml:space="preserve"> 随车器材配置</w:t>
            </w:r>
            <w:r>
              <w:br/>
            </w:r>
            <w:r>
              <w:rPr>
                <w:rFonts w:ascii="仿宋_GB2312" w:hAnsi="仿宋_GB2312" w:cs="仿宋_GB2312" w:eastAsia="仿宋_GB2312"/>
              </w:rPr>
              <w:t xml:space="preserve"> 1：干粉灭火器2 kg，ABC类灭火器 1只</w:t>
            </w:r>
            <w:r>
              <w:br/>
            </w:r>
            <w:r>
              <w:rPr>
                <w:rFonts w:ascii="仿宋_GB2312" w:hAnsi="仿宋_GB2312" w:cs="仿宋_GB2312" w:eastAsia="仿宋_GB2312"/>
              </w:rPr>
              <w:t xml:space="preserve"> 2：可充电式手提照明灯 2只</w:t>
            </w:r>
            <w:r>
              <w:br/>
            </w:r>
            <w:r>
              <w:rPr>
                <w:rFonts w:ascii="仿宋_GB2312" w:hAnsi="仿宋_GB2312" w:cs="仿宋_GB2312" w:eastAsia="仿宋_GB2312"/>
              </w:rPr>
              <w:t xml:space="preserve"> 3：空气呼吸器（安装在驾驶室后排座椅内） 4套</w:t>
            </w:r>
            <w:r>
              <w:br/>
            </w:r>
            <w:r>
              <w:rPr>
                <w:rFonts w:ascii="仿宋_GB2312" w:hAnsi="仿宋_GB2312" w:cs="仿宋_GB2312" w:eastAsia="仿宋_GB2312"/>
              </w:rPr>
              <w:t xml:space="preserve"> 4：消防水带20-65mm×20mm，4盘</w:t>
            </w:r>
            <w:r>
              <w:br/>
            </w:r>
            <w:r>
              <w:rPr>
                <w:rFonts w:ascii="仿宋_GB2312" w:hAnsi="仿宋_GB2312" w:cs="仿宋_GB2312" w:eastAsia="仿宋_GB2312"/>
              </w:rPr>
              <w:t xml:space="preserve"> 5：消防水带20-80mm×20mm   4盘</w:t>
            </w:r>
            <w:r>
              <w:br/>
            </w:r>
            <w:r>
              <w:rPr>
                <w:rFonts w:ascii="仿宋_GB2312" w:hAnsi="仿宋_GB2312" w:cs="仿宋_GB2312" w:eastAsia="仿宋_GB2312"/>
              </w:rPr>
              <w:t xml:space="preserve"> 6：地上消火栓扳手FB450  1只</w:t>
            </w:r>
            <w:r>
              <w:br/>
            </w:r>
            <w:r>
              <w:rPr>
                <w:rFonts w:ascii="仿宋_GB2312" w:hAnsi="仿宋_GB2312" w:cs="仿宋_GB2312" w:eastAsia="仿宋_GB2312"/>
              </w:rPr>
              <w:t xml:space="preserve"> 7：地下消火栓扳手FBX800   1只</w:t>
            </w:r>
            <w:r>
              <w:br/>
            </w:r>
            <w:r>
              <w:rPr>
                <w:rFonts w:ascii="仿宋_GB2312" w:hAnsi="仿宋_GB2312" w:cs="仿宋_GB2312" w:eastAsia="仿宋_GB2312"/>
              </w:rPr>
              <w:t xml:space="preserve"> 8：异径接口DN80/65,DN65/50内扣 4个</w:t>
            </w:r>
            <w:r>
              <w:br/>
            </w:r>
            <w:r>
              <w:rPr>
                <w:rFonts w:ascii="仿宋_GB2312" w:hAnsi="仿宋_GB2312" w:cs="仿宋_GB2312" w:eastAsia="仿宋_GB2312"/>
              </w:rPr>
              <w:t xml:space="preserve"> 9：护带桥HQ600 2副</w:t>
            </w:r>
            <w:r>
              <w:br/>
            </w:r>
            <w:r>
              <w:rPr>
                <w:rFonts w:ascii="仿宋_GB2312" w:hAnsi="仿宋_GB2312" w:cs="仿宋_GB2312" w:eastAsia="仿宋_GB2312"/>
              </w:rPr>
              <w:t xml:space="preserve"> 10：水带包布FP470 4个</w:t>
            </w:r>
            <w:r>
              <w:br/>
            </w:r>
            <w:r>
              <w:rPr>
                <w:rFonts w:ascii="仿宋_GB2312" w:hAnsi="仿宋_GB2312" w:cs="仿宋_GB2312" w:eastAsia="仿宋_GB2312"/>
              </w:rPr>
              <w:t xml:space="preserve"> 11：电动充、排气泵 1台</w:t>
            </w:r>
            <w:r>
              <w:br/>
            </w:r>
            <w:r>
              <w:rPr>
                <w:rFonts w:ascii="仿宋_GB2312" w:hAnsi="仿宋_GB2312" w:cs="仿宋_GB2312" w:eastAsia="仿宋_GB2312"/>
              </w:rPr>
              <w:t xml:space="preserve"> 12：洗消排污泵 1套</w:t>
            </w:r>
            <w:r>
              <w:br/>
            </w:r>
            <w:r>
              <w:rPr>
                <w:rFonts w:ascii="仿宋_GB2312" w:hAnsi="仿宋_GB2312" w:cs="仿宋_GB2312" w:eastAsia="仿宋_GB2312"/>
              </w:rPr>
              <w:t xml:space="preserve"> 13：温控仪（含于公共帐篷内）1个</w:t>
            </w:r>
            <w:r>
              <w:br/>
            </w:r>
            <w:r>
              <w:rPr>
                <w:rFonts w:ascii="仿宋_GB2312" w:hAnsi="仿宋_GB2312" w:cs="仿宋_GB2312" w:eastAsia="仿宋_GB2312"/>
              </w:rPr>
              <w:t xml:space="preserve"> 14：洗消废水回收袋 2套</w:t>
            </w:r>
            <w:r>
              <w:br/>
            </w:r>
            <w:r>
              <w:rPr>
                <w:rFonts w:ascii="仿宋_GB2312" w:hAnsi="仿宋_GB2312" w:cs="仿宋_GB2312" w:eastAsia="仿宋_GB2312"/>
              </w:rPr>
              <w:t xml:space="preserve"> 15：单人洗消帐篷1套</w:t>
            </w:r>
            <w:r>
              <w:br/>
            </w:r>
            <w:r>
              <w:rPr>
                <w:rFonts w:ascii="仿宋_GB2312" w:hAnsi="仿宋_GB2312" w:cs="仿宋_GB2312" w:eastAsia="仿宋_GB2312"/>
              </w:rPr>
              <w:t xml:space="preserve"> 16：密封式公众洗消帐篷     1顶</w:t>
            </w:r>
            <w:r>
              <w:br/>
            </w:r>
            <w:r>
              <w:rPr>
                <w:rFonts w:ascii="仿宋_GB2312" w:hAnsi="仿宋_GB2312" w:cs="仿宋_GB2312" w:eastAsia="仿宋_GB2312"/>
              </w:rPr>
              <w:t xml:space="preserve"> 17：洗消粉三合一5袋</w:t>
            </w:r>
          </w:p>
        </w:tc>
      </w:tr>
    </w:tbl>
    <w:p>
      <w:pPr>
        <w:pStyle w:val="null5"/>
        <w:jc w:val="left"/>
      </w:pPr>
      <w:r>
        <w:rPr>
          <w:rFonts w:ascii="仿宋_GB2312" w:hAnsi="仿宋_GB2312" w:cs="仿宋_GB2312" w:eastAsia="仿宋_GB2312"/>
        </w:rPr>
        <w:t>标的名称：32 米登高平台消防车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1.1 总体要求</w:t>
            </w:r>
            <w:r>
              <w:br/>
            </w:r>
            <w:r>
              <w:rPr>
                <w:rFonts w:ascii="仿宋_GB2312" w:hAnsi="仿宋_GB2312" w:cs="仿宋_GB2312" w:eastAsia="仿宋_GB2312"/>
              </w:rPr>
              <w:t xml:space="preserve"> 1.1.1 ▲最大作业高度： ≥32m；</w:t>
            </w:r>
            <w:r>
              <w:br/>
            </w:r>
            <w:r>
              <w:rPr>
                <w:rFonts w:ascii="仿宋_GB2312" w:hAnsi="仿宋_GB2312" w:cs="仿宋_GB2312" w:eastAsia="仿宋_GB2312"/>
              </w:rPr>
              <w:t xml:space="preserve"> 1.1.2 ▲最大作业幅度： ≥18m；</w:t>
            </w:r>
            <w:r>
              <w:br/>
            </w:r>
            <w:r>
              <w:rPr>
                <w:rFonts w:ascii="仿宋_GB2312" w:hAnsi="仿宋_GB2312" w:cs="仿宋_GB2312" w:eastAsia="仿宋_GB2312"/>
              </w:rPr>
              <w:t xml:space="preserve"> 1.1.3 工作平台额定载荷： ≥500kg；</w:t>
            </w:r>
            <w:r>
              <w:br/>
            </w:r>
            <w:r>
              <w:rPr>
                <w:rFonts w:ascii="仿宋_GB2312" w:hAnsi="仿宋_GB2312" w:cs="仿宋_GB2312" w:eastAsia="仿宋_GB2312"/>
              </w:rPr>
              <w:t xml:space="preserve"> 1.1.4 满载质量：≤19000kg；</w:t>
            </w:r>
            <w:r>
              <w:br/>
            </w:r>
            <w:r>
              <w:rPr>
                <w:rFonts w:ascii="仿宋_GB2312" w:hAnsi="仿宋_GB2312" w:cs="仿宋_GB2312" w:eastAsia="仿宋_GB2312"/>
              </w:rPr>
              <w:t xml:space="preserve"> 1.1.5 接近角/离去角： ≥13/10 ° ;</w:t>
            </w:r>
            <w:r>
              <w:br/>
            </w:r>
            <w:r>
              <w:rPr>
                <w:rFonts w:ascii="仿宋_GB2312" w:hAnsi="仿宋_GB2312" w:cs="仿宋_GB2312" w:eastAsia="仿宋_GB2312"/>
              </w:rPr>
              <w:t xml:space="preserve"> 1.1.6最小转弯直径：≤20m；</w:t>
            </w:r>
            <w:r>
              <w:br/>
            </w:r>
            <w:r>
              <w:rPr>
                <w:rFonts w:ascii="仿宋_GB2312" w:hAnsi="仿宋_GB2312" w:cs="仿宋_GB2312" w:eastAsia="仿宋_GB2312"/>
              </w:rPr>
              <w:t xml:space="preserve"> 1.1.7 最高车速： ≥100km/h。</w:t>
            </w:r>
            <w:r>
              <w:br/>
            </w:r>
            <w:r>
              <w:rPr>
                <w:rFonts w:ascii="仿宋_GB2312" w:hAnsi="仿宋_GB2312" w:cs="仿宋_GB2312" w:eastAsia="仿宋_GB2312"/>
              </w:rPr>
              <w:t xml:space="preserve"> 1.2 底盘</w:t>
            </w:r>
            <w:r>
              <w:br/>
            </w:r>
            <w:r>
              <w:rPr>
                <w:rFonts w:ascii="仿宋_GB2312" w:hAnsi="仿宋_GB2312" w:cs="仿宋_GB2312" w:eastAsia="仿宋_GB2312"/>
              </w:rPr>
              <w:t xml:space="preserve"> 1.2.1 ▲发动机功率：≥254kW；</w:t>
            </w:r>
            <w:r>
              <w:br/>
            </w:r>
            <w:r>
              <w:rPr>
                <w:rFonts w:ascii="仿宋_GB2312" w:hAnsi="仿宋_GB2312" w:cs="仿宋_GB2312" w:eastAsia="仿宋_GB2312"/>
              </w:rPr>
              <w:t xml:space="preserve"> 1.2.2 燃料：柴油；</w:t>
            </w:r>
            <w:r>
              <w:br/>
            </w:r>
            <w:r>
              <w:rPr>
                <w:rFonts w:ascii="仿宋_GB2312" w:hAnsi="仿宋_GB2312" w:cs="仿宋_GB2312" w:eastAsia="仿宋_GB2312"/>
              </w:rPr>
              <w:t xml:space="preserve"> 1.2.3 尾气排放：国六排放标准，符合当地落户标准；</w:t>
            </w:r>
            <w:r>
              <w:br/>
            </w:r>
            <w:r>
              <w:rPr>
                <w:rFonts w:ascii="仿宋_GB2312" w:hAnsi="仿宋_GB2312" w:cs="仿宋_GB2312" w:eastAsia="仿宋_GB2312"/>
              </w:rPr>
              <w:t xml:space="preserve"> 1.2.4 驱动型式：4×2；</w:t>
            </w:r>
            <w:r>
              <w:br/>
            </w:r>
            <w:r>
              <w:rPr>
                <w:rFonts w:ascii="仿宋_GB2312" w:hAnsi="仿宋_GB2312" w:cs="仿宋_GB2312" w:eastAsia="仿宋_GB2312"/>
              </w:rPr>
              <w:t xml:space="preserve"> 1.2.5 取力器：底盘原装变速箱侧取力器；</w:t>
            </w:r>
            <w:r>
              <w:br/>
            </w:r>
            <w:r>
              <w:rPr>
                <w:rFonts w:ascii="仿宋_GB2312" w:hAnsi="仿宋_GB2312" w:cs="仿宋_GB2312" w:eastAsia="仿宋_GB2312"/>
              </w:rPr>
              <w:t xml:space="preserve"> 1.2.6 ▲轴距：≤4550mm；</w:t>
            </w:r>
            <w:r>
              <w:br/>
            </w:r>
            <w:r>
              <w:rPr>
                <w:rFonts w:ascii="仿宋_GB2312" w:hAnsi="仿宋_GB2312" w:cs="仿宋_GB2312" w:eastAsia="仿宋_GB2312"/>
              </w:rPr>
              <w:t xml:space="preserve"> 1.2.7 单排双门驾驶室（带卧铺），乘员 2 人，电动液压翻转装置，空气悬挂司 机座椅，驾驶室座椅均带有不低于三点式安全带；</w:t>
            </w:r>
            <w:r>
              <w:br/>
            </w:r>
            <w:r>
              <w:rPr>
                <w:rFonts w:ascii="仿宋_GB2312" w:hAnsi="仿宋_GB2312" w:cs="仿宋_GB2312" w:eastAsia="仿宋_GB2312"/>
              </w:rPr>
              <w:t xml:space="preserve"> 1.2.8 轮胎：295/80 R22.5，全钢丝子午线轮胎，共 7 条（含 1 条备胎）</w:t>
            </w:r>
            <w:r>
              <w:br/>
            </w:r>
            <w:r>
              <w:rPr>
                <w:rFonts w:ascii="仿宋_GB2312" w:hAnsi="仿宋_GB2312" w:cs="仿宋_GB2312" w:eastAsia="仿宋_GB2312"/>
              </w:rPr>
              <w:t xml:space="preserve"> 1.2.9 燃油箱 ≥200L 铝合金油箱，配燃油过滤网，燃油箱盖带锁； ≥40L 尿素罐；</w:t>
            </w:r>
            <w:r>
              <w:br/>
            </w:r>
            <w:r>
              <w:rPr>
                <w:rFonts w:ascii="仿宋_GB2312" w:hAnsi="仿宋_GB2312" w:cs="仿宋_GB2312" w:eastAsia="仿宋_GB2312"/>
              </w:rPr>
              <w:t xml:space="preserve"> 1.2.10 行车制动采用双回路气压制动系统，带有辅助制动，同时配有EBS电控</w:t>
            </w:r>
            <w:r>
              <w:br/>
            </w:r>
            <w:r>
              <w:rPr>
                <w:rFonts w:ascii="仿宋_GB2312" w:hAnsi="仿宋_GB2312" w:cs="仿宋_GB2312" w:eastAsia="仿宋_GB2312"/>
              </w:rPr>
              <w:t xml:space="preserve"> 制动系统（含ABS 功能）和电子车身稳定系统，保证车辆行车安全。</w:t>
            </w:r>
            <w:r>
              <w:br/>
            </w:r>
            <w:r>
              <w:rPr>
                <w:rFonts w:ascii="仿宋_GB2312" w:hAnsi="仿宋_GB2312" w:cs="仿宋_GB2312" w:eastAsia="仿宋_GB2312"/>
              </w:rPr>
              <w:t xml:space="preserve"> 1.3 臂架、转台等上装系统</w:t>
            </w:r>
            <w:r>
              <w:br/>
            </w:r>
            <w:r>
              <w:rPr>
                <w:rFonts w:ascii="仿宋_GB2312" w:hAnsi="仿宋_GB2312" w:cs="仿宋_GB2312" w:eastAsia="仿宋_GB2312"/>
              </w:rPr>
              <w:t xml:space="preserve"> 1.3.1 臂架系统采取一号臂+二号臂+飞臂组合臂架形式，一号臂和二号臂材料采 用高强度钢板。臂架强度高，安全储备系数大，1.5 倍额定载荷时不发生永久变形。二号臂和飞臂通过内置式的双作用油缸及四连杆变幅机构实现折叠；</w:t>
            </w:r>
            <w:r>
              <w:br/>
            </w:r>
            <w:r>
              <w:rPr>
                <w:rFonts w:ascii="仿宋_GB2312" w:hAnsi="仿宋_GB2312" w:cs="仿宋_GB2312" w:eastAsia="仿宋_GB2312"/>
              </w:rPr>
              <w:t xml:space="preserve"> 1.3.2 臂架可随转台 360 °连续回转，灭火范围无死角。</w:t>
            </w:r>
            <w:r>
              <w:br/>
            </w:r>
            <w:r>
              <w:rPr>
                <w:rFonts w:ascii="仿宋_GB2312" w:hAnsi="仿宋_GB2312" w:cs="仿宋_GB2312" w:eastAsia="仿宋_GB2312"/>
              </w:rPr>
              <w:t xml:space="preserve"> 1.3.3 转台</w:t>
            </w:r>
            <w:r>
              <w:br/>
            </w:r>
            <w:r>
              <w:rPr>
                <w:rFonts w:ascii="仿宋_GB2312" w:hAnsi="仿宋_GB2312" w:cs="仿宋_GB2312" w:eastAsia="仿宋_GB2312"/>
              </w:rPr>
              <w:t xml:space="preserve"> 1.3.3.1 液压马达驱动的回转机构布置在转台的侧前方，可 360 °连续转动，采用行星减速系统；</w:t>
            </w:r>
            <w:r>
              <w:br/>
            </w:r>
            <w:r>
              <w:rPr>
                <w:rFonts w:ascii="仿宋_GB2312" w:hAnsi="仿宋_GB2312" w:cs="仿宋_GB2312" w:eastAsia="仿宋_GB2312"/>
              </w:rPr>
              <w:t xml:space="preserve"> 1.3.3.2 带水、电、液一体式中心回转装置，任意 360。连续动作；</w:t>
            </w:r>
            <w:r>
              <w:br/>
            </w:r>
            <w:r>
              <w:rPr>
                <w:rFonts w:ascii="仿宋_GB2312" w:hAnsi="仿宋_GB2312" w:cs="仿宋_GB2312" w:eastAsia="仿宋_GB2312"/>
              </w:rPr>
              <w:t xml:space="preserve"> 1.3.4 臂架操作方式：脚踏开关+手柄无级控制、电控强制操作、手动强制操作；；</w:t>
            </w:r>
            <w:r>
              <w:br/>
            </w:r>
            <w:r>
              <w:rPr>
                <w:rFonts w:ascii="仿宋_GB2312" w:hAnsi="仿宋_GB2312" w:cs="仿宋_GB2312" w:eastAsia="仿宋_GB2312"/>
              </w:rPr>
              <w:t xml:space="preserve"> 1.3.5 工作速度：臂架从行驶位置举升到最大工作高度并回转 90 ° 的时间： ≤ 100s；</w:t>
            </w:r>
            <w:r>
              <w:br/>
            </w:r>
            <w:r>
              <w:rPr>
                <w:rFonts w:ascii="仿宋_GB2312" w:hAnsi="仿宋_GB2312" w:cs="仿宋_GB2312" w:eastAsia="仿宋_GB2312"/>
              </w:rPr>
              <w:t xml:space="preserve"> 1.3.6 臂架安全性：臂架应运动平稳，无爬行、颤抖、晃动等现象。臂架的启动 和停止不应造成车辆明显摇晃，臂架的 1h 回缩量应小于最大工作高度的 0.2%。</w:t>
            </w:r>
            <w:r>
              <w:br/>
            </w:r>
            <w:r>
              <w:rPr>
                <w:rFonts w:ascii="仿宋_GB2312" w:hAnsi="仿宋_GB2312" w:cs="仿宋_GB2312" w:eastAsia="仿宋_GB2312"/>
              </w:rPr>
              <w:t xml:space="preserve"> 1.4 支撑系统</w:t>
            </w:r>
            <w:r>
              <w:br/>
            </w:r>
            <w:r>
              <w:rPr>
                <w:rFonts w:ascii="仿宋_GB2312" w:hAnsi="仿宋_GB2312" w:cs="仿宋_GB2312" w:eastAsia="仿宋_GB2312"/>
              </w:rPr>
              <w:t xml:space="preserve"> 1.4.1 采用大箱型结构，采用高强钢制成，重量轻、强度大；采用“H ”形支腿；</w:t>
            </w:r>
            <w:r>
              <w:br/>
            </w:r>
            <w:r>
              <w:rPr>
                <w:rFonts w:ascii="仿宋_GB2312" w:hAnsi="仿宋_GB2312" w:cs="仿宋_GB2312" w:eastAsia="仿宋_GB2312"/>
              </w:rPr>
              <w:t xml:space="preserve"> 1.4.2 液压油箱置于副车架前部上方，便于清理维护；</w:t>
            </w:r>
            <w:r>
              <w:br/>
            </w:r>
            <w:r>
              <w:rPr>
                <w:rFonts w:ascii="仿宋_GB2312" w:hAnsi="仿宋_GB2312" w:cs="仿宋_GB2312" w:eastAsia="仿宋_GB2312"/>
              </w:rPr>
              <w:t xml:space="preserve"> 1.4.3 调平形式： 自动+手动调平；</w:t>
            </w:r>
            <w:r>
              <w:br/>
            </w:r>
            <w:r>
              <w:rPr>
                <w:rFonts w:ascii="仿宋_GB2312" w:hAnsi="仿宋_GB2312" w:cs="仿宋_GB2312" w:eastAsia="仿宋_GB2312"/>
              </w:rPr>
              <w:t xml:space="preserve"> 1.4.4 支腿伸展、支撑并调平的时间：≤20s；</w:t>
            </w:r>
            <w:r>
              <w:br/>
            </w:r>
            <w:r>
              <w:rPr>
                <w:rFonts w:ascii="仿宋_GB2312" w:hAnsi="仿宋_GB2312" w:cs="仿宋_GB2312" w:eastAsia="仿宋_GB2312"/>
              </w:rPr>
              <w:t xml:space="preserve"> 1.4.5 支腿纵向跨距：≤5500mm，横向跨距≤6000mm；</w:t>
            </w:r>
            <w:r>
              <w:br/>
            </w:r>
            <w:r>
              <w:rPr>
                <w:rFonts w:ascii="仿宋_GB2312" w:hAnsi="仿宋_GB2312" w:cs="仿宋_GB2312" w:eastAsia="仿宋_GB2312"/>
              </w:rPr>
              <w:t xml:space="preserve"> 1.4.6 支腿安全性：支腿油缸应有液压锁止机构，锁止机构应保证 1h 的油缸回 缩量不大于 5mm。</w:t>
            </w:r>
            <w:r>
              <w:br/>
            </w:r>
            <w:r>
              <w:rPr>
                <w:rFonts w:ascii="仿宋_GB2312" w:hAnsi="仿宋_GB2312" w:cs="仿宋_GB2312" w:eastAsia="仿宋_GB2312"/>
              </w:rPr>
              <w:t xml:space="preserve"> 1.5 消防系统</w:t>
            </w:r>
            <w:r>
              <w:br/>
            </w:r>
            <w:r>
              <w:rPr>
                <w:rFonts w:ascii="仿宋_GB2312" w:hAnsi="仿宋_GB2312" w:cs="仿宋_GB2312" w:eastAsia="仿宋_GB2312"/>
              </w:rPr>
              <w:t xml:space="preserve"> 1.5.1 消防炮</w:t>
            </w:r>
            <w:r>
              <w:br/>
            </w:r>
            <w:r>
              <w:rPr>
                <w:rFonts w:ascii="仿宋_GB2312" w:hAnsi="仿宋_GB2312" w:cs="仿宋_GB2312" w:eastAsia="仿宋_GB2312"/>
              </w:rPr>
              <w:t xml:space="preserve"> 1.5.1.1 电控消防炮；</w:t>
            </w:r>
            <w:r>
              <w:br/>
            </w:r>
            <w:r>
              <w:rPr>
                <w:rFonts w:ascii="仿宋_GB2312" w:hAnsi="仿宋_GB2312" w:cs="仿宋_GB2312" w:eastAsia="仿宋_GB2312"/>
              </w:rPr>
              <w:t xml:space="preserve"> 1.5.1.2 额定流量： ≥60L/s；</w:t>
            </w:r>
            <w:r>
              <w:br/>
            </w:r>
            <w:r>
              <w:rPr>
                <w:rFonts w:ascii="仿宋_GB2312" w:hAnsi="仿宋_GB2312" w:cs="仿宋_GB2312" w:eastAsia="仿宋_GB2312"/>
              </w:rPr>
              <w:t xml:space="preserve"> 1.5.1.3 回转角≥90 ° , 俯仰角：≤-45 °~≥+45 ° ;</w:t>
            </w:r>
            <w:r>
              <w:br/>
            </w:r>
            <w:r>
              <w:rPr>
                <w:rFonts w:ascii="仿宋_GB2312" w:hAnsi="仿宋_GB2312" w:cs="仿宋_GB2312" w:eastAsia="仿宋_GB2312"/>
              </w:rPr>
              <w:t xml:space="preserve"> 1.5.2 管路材质：优先采用铝合金材质；</w:t>
            </w:r>
            <w:r>
              <w:br/>
            </w:r>
            <w:r>
              <w:rPr>
                <w:rFonts w:ascii="仿宋_GB2312" w:hAnsi="仿宋_GB2312" w:cs="仿宋_GB2312" w:eastAsia="仿宋_GB2312"/>
              </w:rPr>
              <w:t xml:space="preserve"> 1.5.3 管路接口布局：</w:t>
            </w:r>
            <w:r>
              <w:br/>
            </w:r>
            <w:r>
              <w:rPr>
                <w:rFonts w:ascii="仿宋_GB2312" w:hAnsi="仿宋_GB2312" w:cs="仿宋_GB2312" w:eastAsia="仿宋_GB2312"/>
              </w:rPr>
              <w:t xml:space="preserve"> 1.5.3.1 车辆尾部设置不低于 2 个 DN80 外直供水接 口，配有闷盖，用于向消防 炮直接供水；</w:t>
            </w:r>
            <w:r>
              <w:br/>
            </w:r>
            <w:r>
              <w:rPr>
                <w:rFonts w:ascii="仿宋_GB2312" w:hAnsi="仿宋_GB2312" w:cs="仿宋_GB2312" w:eastAsia="仿宋_GB2312"/>
              </w:rPr>
              <w:t xml:space="preserve"> 1.5.3.2 工作平台设置不低于 1 个 DN65 的外出水接 口，采用闸阀控制，配有接 口及闷盖，可用于高层供水；</w:t>
            </w:r>
            <w:r>
              <w:br/>
            </w:r>
            <w:r>
              <w:rPr>
                <w:rFonts w:ascii="仿宋_GB2312" w:hAnsi="仿宋_GB2312" w:cs="仿宋_GB2312" w:eastAsia="仿宋_GB2312"/>
              </w:rPr>
              <w:t xml:space="preserve"> 1.6 电气系统</w:t>
            </w:r>
            <w:r>
              <w:br/>
            </w:r>
            <w:r>
              <w:rPr>
                <w:rFonts w:ascii="仿宋_GB2312" w:hAnsi="仿宋_GB2312" w:cs="仿宋_GB2312" w:eastAsia="仿宋_GB2312"/>
              </w:rPr>
              <w:t xml:space="preserve"> 1.6.1 整机需采用电液比例控制，车辆设置三处操作装置：车辆尾部的下车操纵 台，对车辆水平支腿和垂直支腿进行控制；转台操纵台和工作平台操纵台，对车 辆的上车操作控制，实现转台回转、臂架变幅和伸缩、飞臂变幅操作和消防炮遥控操作；</w:t>
            </w:r>
            <w:r>
              <w:br/>
            </w:r>
            <w:r>
              <w:rPr>
                <w:rFonts w:ascii="仿宋_GB2312" w:hAnsi="仿宋_GB2312" w:cs="仿宋_GB2312" w:eastAsia="仿宋_GB2312"/>
              </w:rPr>
              <w:t xml:space="preserve"> 1.6.2 转台操纵台配置≥10 寸彩色液晶显示屏，可显示臂架变幅角度、伸缩等 作业信息，车辆的工作高度、工作幅度、支腿状态等其他车辆工作姿态信息，并 可通过显示屏查询故障；</w:t>
            </w:r>
            <w:r>
              <w:br/>
            </w:r>
            <w:r>
              <w:rPr>
                <w:rFonts w:ascii="仿宋_GB2312" w:hAnsi="仿宋_GB2312" w:cs="仿宋_GB2312" w:eastAsia="仿宋_GB2312"/>
              </w:rPr>
              <w:t xml:space="preserve"> 1.6.3 驾驶室安装警报器及扩音装置，功率≥100W；</w:t>
            </w:r>
            <w:r>
              <w:br/>
            </w:r>
            <w:r>
              <w:rPr>
                <w:rFonts w:ascii="仿宋_GB2312" w:hAnsi="仿宋_GB2312" w:cs="仿宋_GB2312" w:eastAsia="仿宋_GB2312"/>
              </w:rPr>
              <w:t xml:space="preserve"> 1.6.4 驾驶室顶部前端安装 2 个红色LED 频闪圆警灯，车体装有两侧安全侧标志 灯、后示廓灯、黄色转向灯；器材箱内均有照明灯；</w:t>
            </w:r>
            <w:r>
              <w:br/>
            </w:r>
            <w:r>
              <w:rPr>
                <w:rFonts w:ascii="仿宋_GB2312" w:hAnsi="仿宋_GB2312" w:cs="仿宋_GB2312" w:eastAsia="仿宋_GB2312"/>
              </w:rPr>
              <w:t xml:space="preserve"> 1.6.5 配备自动脱离充电装置，发动机启动时可自动弹出；</w:t>
            </w:r>
            <w:r>
              <w:br/>
            </w:r>
            <w:r>
              <w:rPr>
                <w:rFonts w:ascii="仿宋_GB2312" w:hAnsi="仿宋_GB2312" w:cs="仿宋_GB2312" w:eastAsia="仿宋_GB2312"/>
              </w:rPr>
              <w:t xml:space="preserve"> 1.6.6 配备 360 °行车监控系统（导航、行车记录、360 °影像、倒车雷达一体）， 驾驶室配备≥9 寸高清显示屏，内存≥128G。</w:t>
            </w:r>
            <w:r>
              <w:br/>
            </w:r>
            <w:r>
              <w:rPr>
                <w:rFonts w:ascii="仿宋_GB2312" w:hAnsi="仿宋_GB2312" w:cs="仿宋_GB2312" w:eastAsia="仿宋_GB2312"/>
              </w:rPr>
              <w:t xml:space="preserve"> 1.7 液压系统</w:t>
            </w:r>
            <w:r>
              <w:br/>
            </w:r>
            <w:r>
              <w:rPr>
                <w:rFonts w:ascii="仿宋_GB2312" w:hAnsi="仿宋_GB2312" w:cs="仿宋_GB2312" w:eastAsia="仿宋_GB2312"/>
              </w:rPr>
              <w:t xml:space="preserve"> 1.7.1 液压系统动力由底盘侧装取力器驱动；</w:t>
            </w:r>
            <w:r>
              <w:br/>
            </w:r>
            <w:r>
              <w:rPr>
                <w:rFonts w:ascii="仿宋_GB2312" w:hAnsi="仿宋_GB2312" w:cs="仿宋_GB2312" w:eastAsia="仿宋_GB2312"/>
              </w:rPr>
              <w:t xml:space="preserve"> 1.7.2 上车液压油缸上安装平衡阀，下车垂直支腿油缸安装支腿锁，能够在任意 状态下（突发动力中断或液压系统管路断裂）实现液压油缸可靠锁止，保证臂架 和支腿不回缩，保证车辆人员安全；</w:t>
            </w:r>
            <w:r>
              <w:br/>
            </w:r>
            <w:r>
              <w:rPr>
                <w:rFonts w:ascii="仿宋_GB2312" w:hAnsi="仿宋_GB2312" w:cs="仿宋_GB2312" w:eastAsia="仿宋_GB2312"/>
              </w:rPr>
              <w:t xml:space="preserve"> 1.7.3 车辆配有辅助动力源，当主动力源失效时能将举升状态的臂架和支腿收回 至行驶状态，使用汽油发动机作为辅助动力源，收回臂架和支腿，臂架的回收时 间≤30min。</w:t>
            </w:r>
            <w:r>
              <w:br/>
            </w:r>
            <w:r>
              <w:rPr>
                <w:rFonts w:ascii="仿宋_GB2312" w:hAnsi="仿宋_GB2312" w:cs="仿宋_GB2312" w:eastAsia="仿宋_GB2312"/>
              </w:rPr>
              <w:t xml:space="preserve"> 1.8 其他</w:t>
            </w:r>
            <w:r>
              <w:br/>
            </w:r>
            <w:r>
              <w:rPr>
                <w:rFonts w:ascii="仿宋_GB2312" w:hAnsi="仿宋_GB2312" w:cs="仿宋_GB2312" w:eastAsia="仿宋_GB2312"/>
              </w:rPr>
              <w:t xml:space="preserve"> 1.8.1 上装整体为乳白色，驾驶室、围板外表面为消防红；</w:t>
            </w:r>
            <w:r>
              <w:br/>
            </w:r>
            <w:r>
              <w:rPr>
                <w:rFonts w:ascii="仿宋_GB2312" w:hAnsi="仿宋_GB2312" w:cs="仿宋_GB2312" w:eastAsia="仿宋_GB2312"/>
              </w:rPr>
              <w:t xml:space="preserve"> 1.8.2 车身周围加贴反光标志条。</w:t>
            </w:r>
            <w:r>
              <w:br/>
            </w:r>
            <w:r>
              <w:rPr>
                <w:rFonts w:ascii="仿宋_GB2312" w:hAnsi="仿宋_GB2312" w:cs="仿宋_GB2312" w:eastAsia="仿宋_GB2312"/>
              </w:rPr>
              <w:t xml:space="preserve"> 1.9 安全保护装置</w:t>
            </w:r>
            <w:r>
              <w:br/>
            </w:r>
            <w:r>
              <w:rPr>
                <w:rFonts w:ascii="仿宋_GB2312" w:hAnsi="仿宋_GB2312" w:cs="仿宋_GB2312" w:eastAsia="仿宋_GB2312"/>
              </w:rPr>
              <w:t xml:space="preserve"> 1.9.1 工作幅度限制：车辆根据一号臂的不同变幅角度，都有一个确定的幅度限 制，保证车辆始终在安全范围内作业。</w:t>
            </w:r>
            <w:r>
              <w:br/>
            </w:r>
            <w:r>
              <w:rPr>
                <w:rFonts w:ascii="仿宋_GB2312" w:hAnsi="仿宋_GB2312" w:cs="仿宋_GB2312" w:eastAsia="仿宋_GB2312"/>
              </w:rPr>
              <w:t xml:space="preserve"> 1.9.2 软腿报警装置：在上车操作过程中，当任一支腿出现不受力情况，有声光 报警信号,并且臂架不能继续向危险方向运动，但可以向安全方向运动。</w:t>
            </w:r>
            <w:r>
              <w:br/>
            </w:r>
            <w:r>
              <w:rPr>
                <w:rFonts w:ascii="仿宋_GB2312" w:hAnsi="仿宋_GB2312" w:cs="仿宋_GB2312" w:eastAsia="仿宋_GB2312"/>
              </w:rPr>
              <w:t xml:space="preserve"> 1.9.3 上、下车互锁装置：当下车支腿没有可靠支撑地面或下车未调平时，上车 一切动作不能执行；当臂架没有落回臂架支架内时，下车一切动作不能执行。</w:t>
            </w:r>
            <w:r>
              <w:br/>
            </w:r>
            <w:r>
              <w:rPr>
                <w:rFonts w:ascii="仿宋_GB2312" w:hAnsi="仿宋_GB2312" w:cs="仿宋_GB2312" w:eastAsia="仿宋_GB2312"/>
              </w:rPr>
              <w:t xml:space="preserve"> 1.9.4 臂架变幅、伸缩至极限位置的减速停止装置：当车辆臂架（包括一号臂、 二号臂、飞臂）接近变幅边界角度、一号臂全缩或全伸时，动作速度自动减小， 到达极限时动作自动停止。</w:t>
            </w:r>
            <w:r>
              <w:br/>
            </w:r>
            <w:r>
              <w:rPr>
                <w:rFonts w:ascii="仿宋_GB2312" w:hAnsi="仿宋_GB2312" w:cs="仿宋_GB2312" w:eastAsia="仿宋_GB2312"/>
              </w:rPr>
              <w:t xml:space="preserve"> 1.9.5 臂架中位回落装置：当臂架与平台在侧面或上面接近驾驶室时，只有当臂 架与平台全部归位，对中后方可回落臂架到臂架支架上。</w:t>
            </w:r>
            <w:r>
              <w:br/>
            </w:r>
            <w:r>
              <w:rPr>
                <w:rFonts w:ascii="仿宋_GB2312" w:hAnsi="仿宋_GB2312" w:cs="仿宋_GB2312" w:eastAsia="仿宋_GB2312"/>
              </w:rPr>
              <w:t xml:space="preserve"> 1.9.6 平台防碰保护：平台前方和下方装有防碰装置，当接近障碍物时，会自动 停止平台与臂架向不安全方向的全部动作，屏幕会出现相应的图标及文字提示。</w:t>
            </w:r>
            <w:r>
              <w:br/>
            </w:r>
            <w:r>
              <w:rPr>
                <w:rFonts w:ascii="仿宋_GB2312" w:hAnsi="仿宋_GB2312" w:cs="仿宋_GB2312" w:eastAsia="仿宋_GB2312"/>
              </w:rPr>
              <w:t xml:space="preserve"> 1.10 随车器材</w:t>
            </w:r>
            <w:r>
              <w:br/>
            </w:r>
            <w:r>
              <w:rPr>
                <w:rFonts w:ascii="仿宋_GB2312" w:hAnsi="仿宋_GB2312" w:cs="仿宋_GB2312" w:eastAsia="仿宋_GB2312"/>
              </w:rPr>
              <w:t xml:space="preserve"> 1内六角扳手 3-17  1套</w:t>
            </w:r>
            <w:r>
              <w:br/>
            </w:r>
            <w:r>
              <w:rPr>
                <w:rFonts w:ascii="仿宋_GB2312" w:hAnsi="仿宋_GB2312" w:cs="仿宋_GB2312" w:eastAsia="仿宋_GB2312"/>
              </w:rPr>
              <w:t xml:space="preserve"> 2活扳手 6 寸1套</w:t>
            </w:r>
            <w:r>
              <w:br/>
            </w:r>
            <w:r>
              <w:rPr>
                <w:rFonts w:ascii="仿宋_GB2312" w:hAnsi="仿宋_GB2312" w:cs="仿宋_GB2312" w:eastAsia="仿宋_GB2312"/>
              </w:rPr>
              <w:t xml:space="preserve"> 3活扳手 12 寸1套</w:t>
            </w:r>
            <w:r>
              <w:br/>
            </w:r>
            <w:r>
              <w:rPr>
                <w:rFonts w:ascii="仿宋_GB2312" w:hAnsi="仿宋_GB2312" w:cs="仿宋_GB2312" w:eastAsia="仿宋_GB2312"/>
              </w:rPr>
              <w:t xml:space="preserve"> 4一字螺丝刀 150×6  1套</w:t>
            </w:r>
            <w:r>
              <w:br/>
            </w:r>
            <w:r>
              <w:rPr>
                <w:rFonts w:ascii="仿宋_GB2312" w:hAnsi="仿宋_GB2312" w:cs="仿宋_GB2312" w:eastAsia="仿宋_GB2312"/>
              </w:rPr>
              <w:t xml:space="preserve"> 5十字形螺丝刀 150×6  1套</w:t>
            </w:r>
            <w:r>
              <w:br/>
            </w:r>
            <w:r>
              <w:rPr>
                <w:rFonts w:ascii="仿宋_GB2312" w:hAnsi="仿宋_GB2312" w:cs="仿宋_GB2312" w:eastAsia="仿宋_GB2312"/>
              </w:rPr>
              <w:t xml:space="preserve"> 6黄油枪1件</w:t>
            </w:r>
            <w:r>
              <w:br/>
            </w:r>
            <w:r>
              <w:rPr>
                <w:rFonts w:ascii="仿宋_GB2312" w:hAnsi="仿宋_GB2312" w:cs="仿宋_GB2312" w:eastAsia="仿宋_GB2312"/>
              </w:rPr>
              <w:t xml:space="preserve"> 7双档鲤鱼钳 8 寸1套</w:t>
            </w:r>
            <w:r>
              <w:br/>
            </w:r>
            <w:r>
              <w:rPr>
                <w:rFonts w:ascii="仿宋_GB2312" w:hAnsi="仿宋_GB2312" w:cs="仿宋_GB2312" w:eastAsia="仿宋_GB2312"/>
              </w:rPr>
              <w:t xml:space="preserve"> 8消防安全腰带组件5根</w:t>
            </w:r>
            <w:r>
              <w:br/>
            </w:r>
            <w:r>
              <w:rPr>
                <w:rFonts w:ascii="仿宋_GB2312" w:hAnsi="仿宋_GB2312" w:cs="仿宋_GB2312" w:eastAsia="仿宋_GB2312"/>
              </w:rPr>
              <w:t xml:space="preserve"> 9勾头扳手 90-155  1套</w:t>
            </w:r>
            <w:r>
              <w:br/>
            </w:r>
            <w:r>
              <w:rPr>
                <w:rFonts w:ascii="仿宋_GB2312" w:hAnsi="仿宋_GB2312" w:cs="仿宋_GB2312" w:eastAsia="仿宋_GB2312"/>
              </w:rPr>
              <w:t xml:space="preserve"> 10水带包布8个</w:t>
            </w:r>
            <w:r>
              <w:br/>
            </w:r>
            <w:r>
              <w:rPr>
                <w:rFonts w:ascii="仿宋_GB2312" w:hAnsi="仿宋_GB2312" w:cs="仿宋_GB2312" w:eastAsia="仿宋_GB2312"/>
              </w:rPr>
              <w:t xml:space="preserve"> 11水带护桥2套</w:t>
            </w:r>
            <w:r>
              <w:br/>
            </w:r>
            <w:r>
              <w:rPr>
                <w:rFonts w:ascii="仿宋_GB2312" w:hAnsi="仿宋_GB2312" w:cs="仿宋_GB2312" w:eastAsia="仿宋_GB2312"/>
              </w:rPr>
              <w:t xml:space="preserve"> 12地上消防栓扳手1只</w:t>
            </w:r>
            <w:r>
              <w:br/>
            </w:r>
            <w:r>
              <w:rPr>
                <w:rFonts w:ascii="仿宋_GB2312" w:hAnsi="仿宋_GB2312" w:cs="仿宋_GB2312" w:eastAsia="仿宋_GB2312"/>
              </w:rPr>
              <w:t xml:space="preserve"> 13地下消防栓扳手1套</w:t>
            </w:r>
            <w:r>
              <w:br/>
            </w:r>
            <w:r>
              <w:rPr>
                <w:rFonts w:ascii="仿宋_GB2312" w:hAnsi="仿宋_GB2312" w:cs="仿宋_GB2312" w:eastAsia="仿宋_GB2312"/>
              </w:rPr>
              <w:t xml:space="preserve"> 14资料配送拉杆包1个</w:t>
            </w:r>
            <w:r>
              <w:br/>
            </w:r>
            <w:r>
              <w:rPr>
                <w:rFonts w:ascii="仿宋_GB2312" w:hAnsi="仿宋_GB2312" w:cs="仿宋_GB2312" w:eastAsia="仿宋_GB2312"/>
              </w:rPr>
              <w:t xml:space="preserve"> 15手提式防爆探照灯1只</w:t>
            </w:r>
            <w:r>
              <w:br/>
            </w:r>
            <w:r>
              <w:rPr>
                <w:rFonts w:ascii="仿宋_GB2312" w:hAnsi="仿宋_GB2312" w:cs="仿宋_GB2312" w:eastAsia="仿宋_GB2312"/>
              </w:rPr>
              <w:t xml:space="preserve"> 16交车时候提供检测报告</w:t>
            </w:r>
          </w:p>
        </w:tc>
      </w:tr>
    </w:tbl>
    <w:p>
      <w:pPr>
        <w:pStyle w:val="null5"/>
        <w:jc w:val="left"/>
      </w:pPr>
      <w:r>
        <w:rPr>
          <w:rFonts w:ascii="仿宋_GB2312" w:hAnsi="仿宋_GB2312" w:cs="仿宋_GB2312" w:eastAsia="仿宋_GB2312"/>
        </w:rPr>
        <w:t>标的名称：洗消消防车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一、总体要求</w:t>
            </w:r>
            <w:r>
              <w:br/>
            </w:r>
            <w:r>
              <w:rPr>
                <w:rFonts w:ascii="仿宋_GB2312" w:hAnsi="仿宋_GB2312" w:cs="仿宋_GB2312" w:eastAsia="仿宋_GB2312"/>
              </w:rPr>
              <w:t xml:space="preserve"> ▲满载质量：≤25000kg；</w:t>
            </w:r>
            <w:r>
              <w:br/>
            </w:r>
            <w:r>
              <w:rPr>
                <w:rFonts w:ascii="仿宋_GB2312" w:hAnsi="仿宋_GB2312" w:cs="仿宋_GB2312" w:eastAsia="仿宋_GB2312"/>
              </w:rPr>
              <w:t xml:space="preserve"> 接近角/离去角：≥16/11°; </w:t>
            </w:r>
            <w:r>
              <w:br/>
            </w:r>
            <w:r>
              <w:rPr>
                <w:rFonts w:ascii="仿宋_GB2312" w:hAnsi="仿宋_GB2312" w:cs="仿宋_GB2312" w:eastAsia="仿宋_GB2312"/>
              </w:rPr>
              <w:t xml:space="preserve"> ▲比功率：≥15Kw/t；</w:t>
            </w:r>
            <w:r>
              <w:br/>
            </w:r>
            <w:r>
              <w:rPr>
                <w:rFonts w:ascii="仿宋_GB2312" w:hAnsi="仿宋_GB2312" w:cs="仿宋_GB2312" w:eastAsia="仿宋_GB2312"/>
              </w:rPr>
              <w:t xml:space="preserve"> 最高车速：≥90km/h。</w:t>
            </w:r>
            <w:r>
              <w:br/>
            </w:r>
            <w:r>
              <w:rPr>
                <w:rFonts w:ascii="仿宋_GB2312" w:hAnsi="仿宋_GB2312" w:cs="仿宋_GB2312" w:eastAsia="仿宋_GB2312"/>
              </w:rPr>
              <w:t xml:space="preserve"> 二、底  盘</w:t>
            </w:r>
            <w:r>
              <w:br/>
            </w:r>
            <w:r>
              <w:rPr>
                <w:rFonts w:ascii="仿宋_GB2312" w:hAnsi="仿宋_GB2312" w:cs="仿宋_GB2312" w:eastAsia="仿宋_GB2312"/>
              </w:rPr>
              <w:t xml:space="preserve"> ▲发动机额定功率：≥300kW；</w:t>
            </w:r>
            <w:r>
              <w:br/>
            </w:r>
            <w:r>
              <w:rPr>
                <w:rFonts w:ascii="仿宋_GB2312" w:hAnsi="仿宋_GB2312" w:cs="仿宋_GB2312" w:eastAsia="仿宋_GB2312"/>
              </w:rPr>
              <w:t xml:space="preserve"> ▲驱动形式：6×4；</w:t>
            </w:r>
            <w:r>
              <w:br/>
            </w:r>
            <w:r>
              <w:rPr>
                <w:rFonts w:ascii="仿宋_GB2312" w:hAnsi="仿宋_GB2312" w:cs="仿宋_GB2312" w:eastAsia="仿宋_GB2312"/>
              </w:rPr>
              <w:t xml:space="preserve"> 变速箱操控方式：手动挡；</w:t>
            </w:r>
            <w:r>
              <w:br/>
            </w:r>
            <w:r>
              <w:rPr>
                <w:rFonts w:ascii="仿宋_GB2312" w:hAnsi="仿宋_GB2312" w:cs="仿宋_GB2312" w:eastAsia="仿宋_GB2312"/>
              </w:rPr>
              <w:t xml:space="preserve"> 燃料种类：柴油，油箱容量≥200L；</w:t>
            </w:r>
            <w:r>
              <w:br/>
            </w:r>
            <w:r>
              <w:rPr>
                <w:rFonts w:ascii="仿宋_GB2312" w:hAnsi="仿宋_GB2312" w:cs="仿宋_GB2312" w:eastAsia="仿宋_GB2312"/>
              </w:rPr>
              <w:t xml:space="preserve"> 排放标准：国Ⅵ，符合当地落户标准</w:t>
            </w:r>
            <w:r>
              <w:br/>
            </w:r>
            <w:r>
              <w:rPr>
                <w:rFonts w:ascii="仿宋_GB2312" w:hAnsi="仿宋_GB2312" w:cs="仿宋_GB2312" w:eastAsia="仿宋_GB2312"/>
              </w:rPr>
              <w:t xml:space="preserve"> 三、驾驶室</w:t>
            </w:r>
            <w:r>
              <w:br/>
            </w:r>
            <w:r>
              <w:rPr>
                <w:rFonts w:ascii="仿宋_GB2312" w:hAnsi="仿宋_GB2312" w:cs="仿宋_GB2312" w:eastAsia="仿宋_GB2312"/>
              </w:rPr>
              <w:t xml:space="preserve"> 结    构：四开门双排驾驶室，驾驶室具有翻转助力系统，驾驶室翻转支撑结构可靠、耐用。</w:t>
            </w:r>
            <w:r>
              <w:br/>
            </w:r>
            <w:r>
              <w:rPr>
                <w:rFonts w:ascii="仿宋_GB2312" w:hAnsi="仿宋_GB2312" w:cs="仿宋_GB2312" w:eastAsia="仿宋_GB2312"/>
              </w:rPr>
              <w:t xml:space="preserve"> ▲座位设置：2+4（含驾驶员），其中，驾驶员座椅高度、角度、前后位置可调。后排座位靠背设置4具空气呼吸器专用靠背托架及固定夹具、安全带。每个乘员位置均配有安全带。</w:t>
            </w:r>
            <w:r>
              <w:br/>
            </w:r>
            <w:r>
              <w:rPr>
                <w:rFonts w:ascii="仿宋_GB2312" w:hAnsi="仿宋_GB2312" w:cs="仿宋_GB2312" w:eastAsia="仿宋_GB2312"/>
              </w:rPr>
              <w:t xml:space="preserve"> 四、牵引绞盘</w:t>
            </w:r>
            <w:r>
              <w:br/>
            </w:r>
            <w:r>
              <w:rPr>
                <w:rFonts w:ascii="仿宋_GB2312" w:hAnsi="仿宋_GB2312" w:cs="仿宋_GB2312" w:eastAsia="仿宋_GB2312"/>
              </w:rPr>
              <w:t xml:space="preserve"> ▲最大拉力：≥70kN</w:t>
            </w:r>
            <w:r>
              <w:br/>
            </w:r>
            <w:r>
              <w:rPr>
                <w:rFonts w:ascii="仿宋_GB2312" w:hAnsi="仿宋_GB2312" w:cs="仿宋_GB2312" w:eastAsia="仿宋_GB2312"/>
              </w:rPr>
              <w:t xml:space="preserve"> 钢丝绳直径：13mm</w:t>
            </w:r>
            <w:r>
              <w:br/>
            </w:r>
            <w:r>
              <w:rPr>
                <w:rFonts w:ascii="仿宋_GB2312" w:hAnsi="仿宋_GB2312" w:cs="仿宋_GB2312" w:eastAsia="仿宋_GB2312"/>
              </w:rPr>
              <w:t xml:space="preserve"> 钢丝绳有效长度：≥35m</w:t>
            </w:r>
            <w:r>
              <w:br/>
            </w:r>
            <w:r>
              <w:rPr>
                <w:rFonts w:ascii="仿宋_GB2312" w:hAnsi="仿宋_GB2312" w:cs="仿宋_GB2312" w:eastAsia="仿宋_GB2312"/>
              </w:rPr>
              <w:t xml:space="preserve"> 安装型式：前置式</w:t>
            </w:r>
            <w:r>
              <w:br/>
            </w:r>
            <w:r>
              <w:rPr>
                <w:rFonts w:ascii="仿宋_GB2312" w:hAnsi="仿宋_GB2312" w:cs="仿宋_GB2312" w:eastAsia="仿宋_GB2312"/>
              </w:rPr>
              <w:t xml:space="preserve"> 五、发电机组</w:t>
            </w:r>
            <w:r>
              <w:br/>
            </w:r>
            <w:r>
              <w:rPr>
                <w:rFonts w:ascii="仿宋_GB2312" w:hAnsi="仿宋_GB2312" w:cs="仿宋_GB2312" w:eastAsia="仿宋_GB2312"/>
              </w:rPr>
              <w:t xml:space="preserve"> 额定功率：≥12.5kVA(10KW)</w:t>
            </w:r>
            <w:r>
              <w:br/>
            </w:r>
            <w:r>
              <w:rPr>
                <w:rFonts w:ascii="仿宋_GB2312" w:hAnsi="仿宋_GB2312" w:cs="仿宋_GB2312" w:eastAsia="仿宋_GB2312"/>
              </w:rPr>
              <w:t xml:space="preserve"> 额定频率：50HZ</w:t>
            </w:r>
            <w:r>
              <w:br/>
            </w:r>
            <w:r>
              <w:rPr>
                <w:rFonts w:ascii="仿宋_GB2312" w:hAnsi="仿宋_GB2312" w:cs="仿宋_GB2312" w:eastAsia="仿宋_GB2312"/>
              </w:rPr>
              <w:t xml:space="preserve"> 额定电压：220V/380V</w:t>
            </w:r>
            <w:r>
              <w:br/>
            </w:r>
            <w:r>
              <w:rPr>
                <w:rFonts w:ascii="仿宋_GB2312" w:hAnsi="仿宋_GB2312" w:cs="仿宋_GB2312" w:eastAsia="仿宋_GB2312"/>
              </w:rPr>
              <w:t xml:space="preserve"> 六、气动升降照明系统</w:t>
            </w:r>
            <w:r>
              <w:br/>
            </w:r>
            <w:r>
              <w:rPr>
                <w:rFonts w:ascii="仿宋_GB2312" w:hAnsi="仿宋_GB2312" w:cs="仿宋_GB2312" w:eastAsia="仿宋_GB2312"/>
              </w:rPr>
              <w:t xml:space="preserve"> 升降照明系统带一键复位功能</w:t>
            </w:r>
            <w:r>
              <w:br/>
            </w:r>
            <w:r>
              <w:rPr>
                <w:rFonts w:ascii="仿宋_GB2312" w:hAnsi="仿宋_GB2312" w:cs="仿宋_GB2312" w:eastAsia="仿宋_GB2312"/>
              </w:rPr>
              <w:t xml:space="preserve"> 灯 杆：电控气压式，可升高和回缩</w:t>
            </w:r>
            <w:r>
              <w:br/>
            </w:r>
            <w:r>
              <w:rPr>
                <w:rFonts w:ascii="仿宋_GB2312" w:hAnsi="仿宋_GB2312" w:cs="仿宋_GB2312" w:eastAsia="仿宋_GB2312"/>
              </w:rPr>
              <w:t xml:space="preserve"> 离地高度：≥7.0m</w:t>
            </w:r>
            <w:r>
              <w:br/>
            </w:r>
            <w:r>
              <w:rPr>
                <w:rFonts w:ascii="仿宋_GB2312" w:hAnsi="仿宋_GB2312" w:cs="仿宋_GB2312" w:eastAsia="仿宋_GB2312"/>
              </w:rPr>
              <w:t xml:space="preserve"> 云台俯仰角度：俯仰270°</w:t>
            </w:r>
            <w:r>
              <w:br/>
            </w:r>
            <w:r>
              <w:rPr>
                <w:rFonts w:ascii="仿宋_GB2312" w:hAnsi="仿宋_GB2312" w:cs="仿宋_GB2312" w:eastAsia="仿宋_GB2312"/>
              </w:rPr>
              <w:t xml:space="preserve"> 云 台：可以实现360°全方位照明</w:t>
            </w:r>
            <w:r>
              <w:br/>
            </w:r>
            <w:r>
              <w:rPr>
                <w:rFonts w:ascii="仿宋_GB2312" w:hAnsi="仿宋_GB2312" w:cs="仿宋_GB2312" w:eastAsia="仿宋_GB2312"/>
              </w:rPr>
              <w:t xml:space="preserve"> 主照明灯：4×1000W </w:t>
            </w:r>
            <w:r>
              <w:br/>
            </w:r>
            <w:r>
              <w:rPr>
                <w:rFonts w:ascii="仿宋_GB2312" w:hAnsi="仿宋_GB2312" w:cs="仿宋_GB2312" w:eastAsia="仿宋_GB2312"/>
              </w:rPr>
              <w:t xml:space="preserve"> 七、消防泵</w:t>
            </w:r>
            <w:r>
              <w:br/>
            </w:r>
            <w:r>
              <w:rPr>
                <w:rFonts w:ascii="仿宋_GB2312" w:hAnsi="仿宋_GB2312" w:cs="仿宋_GB2312" w:eastAsia="仿宋_GB2312"/>
              </w:rPr>
              <w:t xml:space="preserve"> 选用中低压消防泵；</w:t>
            </w:r>
            <w:r>
              <w:br/>
            </w:r>
            <w:r>
              <w:rPr>
                <w:rFonts w:ascii="仿宋_GB2312" w:hAnsi="仿宋_GB2312" w:cs="仿宋_GB2312" w:eastAsia="仿宋_GB2312"/>
              </w:rPr>
              <w:t xml:space="preserve"> ▲中压工况：工作压力：2.0MPa，工作流量：≥20L/s；</w:t>
            </w:r>
            <w:r>
              <w:br/>
            </w:r>
            <w:r>
              <w:rPr>
                <w:rFonts w:ascii="仿宋_GB2312" w:hAnsi="仿宋_GB2312" w:cs="仿宋_GB2312" w:eastAsia="仿宋_GB2312"/>
              </w:rPr>
              <w:t xml:space="preserve"> ▲低压工况：工作压力：1.0MPa，工作流量：≥40L/s；</w:t>
            </w:r>
            <w:r>
              <w:br/>
            </w:r>
            <w:r>
              <w:rPr>
                <w:rFonts w:ascii="仿宋_GB2312" w:hAnsi="仿宋_GB2312" w:cs="仿宋_GB2312" w:eastAsia="仿宋_GB2312"/>
              </w:rPr>
              <w:t xml:space="preserve"> 出水口：DN65×4</w:t>
            </w:r>
            <w:r>
              <w:br/>
            </w:r>
            <w:r>
              <w:rPr>
                <w:rFonts w:ascii="仿宋_GB2312" w:hAnsi="仿宋_GB2312" w:cs="仿宋_GB2312" w:eastAsia="仿宋_GB2312"/>
              </w:rPr>
              <w:t xml:space="preserve"> 引水泵：活塞式</w:t>
            </w:r>
            <w:r>
              <w:br/>
            </w:r>
            <w:r>
              <w:rPr>
                <w:rFonts w:ascii="仿宋_GB2312" w:hAnsi="仿宋_GB2312" w:cs="仿宋_GB2312" w:eastAsia="仿宋_GB2312"/>
              </w:rPr>
              <w:t xml:space="preserve"> 八、消防炮</w:t>
            </w:r>
            <w:r>
              <w:br/>
            </w:r>
            <w:r>
              <w:rPr>
                <w:rFonts w:ascii="仿宋_GB2312" w:hAnsi="仿宋_GB2312" w:cs="仿宋_GB2312" w:eastAsia="仿宋_GB2312"/>
              </w:rPr>
              <w:t xml:space="preserve"> 选用国内品牌，手动消防炮；</w:t>
            </w:r>
            <w:r>
              <w:br/>
            </w:r>
            <w:r>
              <w:rPr>
                <w:rFonts w:ascii="仿宋_GB2312" w:hAnsi="仿宋_GB2312" w:cs="仿宋_GB2312" w:eastAsia="仿宋_GB2312"/>
              </w:rPr>
              <w:t xml:space="preserve"> 流    量：≥20L/s</w:t>
            </w:r>
            <w:r>
              <w:br/>
            </w:r>
            <w:r>
              <w:rPr>
                <w:rFonts w:ascii="仿宋_GB2312" w:hAnsi="仿宋_GB2312" w:cs="仿宋_GB2312" w:eastAsia="仿宋_GB2312"/>
              </w:rPr>
              <w:t xml:space="preserve"> 射    程：水≥55m</w:t>
            </w:r>
            <w:r>
              <w:br/>
            </w:r>
            <w:r>
              <w:rPr>
                <w:rFonts w:ascii="仿宋_GB2312" w:hAnsi="仿宋_GB2312" w:cs="仿宋_GB2312" w:eastAsia="仿宋_GB2312"/>
              </w:rPr>
              <w:t xml:space="preserve"> 压    力：≥0.8MPa </w:t>
            </w:r>
            <w:r>
              <w:br/>
            </w:r>
            <w:r>
              <w:rPr>
                <w:rFonts w:ascii="仿宋_GB2312" w:hAnsi="仿宋_GB2312" w:cs="仿宋_GB2312" w:eastAsia="仿宋_GB2312"/>
              </w:rPr>
              <w:t xml:space="preserve"> 水平回转角度：0～360°</w:t>
            </w:r>
            <w:r>
              <w:br/>
            </w:r>
            <w:r>
              <w:rPr>
                <w:rFonts w:ascii="仿宋_GB2312" w:hAnsi="仿宋_GB2312" w:cs="仿宋_GB2312" w:eastAsia="仿宋_GB2312"/>
              </w:rPr>
              <w:t xml:space="preserve"> 九、液罐</w:t>
            </w:r>
            <w:r>
              <w:br/>
            </w:r>
            <w:r>
              <w:rPr>
                <w:rFonts w:ascii="仿宋_GB2312" w:hAnsi="仿宋_GB2312" w:cs="仿宋_GB2312" w:eastAsia="仿宋_GB2312"/>
              </w:rPr>
              <w:t xml:space="preserve"> 载液（清水）罐选用优质不锈钢板焊接而成，液罐顶部设有人孔口，供检修、清理时人员进出。底部设有排污口，用于清洗时排放污水。液罐设有DN80mm注水口。</w:t>
            </w:r>
            <w:r>
              <w:br/>
            </w:r>
            <w:r>
              <w:rPr>
                <w:rFonts w:ascii="仿宋_GB2312" w:hAnsi="仿宋_GB2312" w:cs="仿宋_GB2312" w:eastAsia="仿宋_GB2312"/>
              </w:rPr>
              <w:t xml:space="preserve"> ▲容    量：≥2000L</w:t>
            </w:r>
            <w:r>
              <w:br/>
            </w:r>
            <w:r>
              <w:rPr>
                <w:rFonts w:ascii="仿宋_GB2312" w:hAnsi="仿宋_GB2312" w:cs="仿宋_GB2312" w:eastAsia="仿宋_GB2312"/>
              </w:rPr>
              <w:t xml:space="preserve"> 材    质：304不锈钢</w:t>
            </w:r>
            <w:r>
              <w:br/>
            </w:r>
            <w:r>
              <w:rPr>
                <w:rFonts w:ascii="仿宋_GB2312" w:hAnsi="仿宋_GB2312" w:cs="仿宋_GB2312" w:eastAsia="仿宋_GB2312"/>
              </w:rPr>
              <w:t xml:space="preserve"> 结    构：不锈钢钢板焊接结构，内设纵、横防荡板</w:t>
            </w:r>
            <w:r>
              <w:br/>
            </w:r>
            <w:r>
              <w:rPr>
                <w:rFonts w:ascii="仿宋_GB2312" w:hAnsi="仿宋_GB2312" w:cs="仿宋_GB2312" w:eastAsia="仿宋_GB2312"/>
              </w:rPr>
              <w:t xml:space="preserve"> 预混罐选用优质不锈钢板焊接而成，液罐顶部设有人孔口，供检修、清理时人员进出。底部设有排污口，用于清洗时排放污水。</w:t>
            </w:r>
            <w:r>
              <w:br/>
            </w:r>
            <w:r>
              <w:rPr>
                <w:rFonts w:ascii="仿宋_GB2312" w:hAnsi="仿宋_GB2312" w:cs="仿宋_GB2312" w:eastAsia="仿宋_GB2312"/>
              </w:rPr>
              <w:t xml:space="preserve"> 十、车载锅炉加热器</w:t>
            </w:r>
            <w:r>
              <w:br/>
            </w:r>
            <w:r>
              <w:rPr>
                <w:rFonts w:ascii="仿宋_GB2312" w:hAnsi="仿宋_GB2312" w:cs="仿宋_GB2312" w:eastAsia="仿宋_GB2312"/>
              </w:rPr>
              <w:t xml:space="preserve"> ▲加热功率：≥300Kw</w:t>
            </w:r>
            <w:r>
              <w:br/>
            </w:r>
            <w:r>
              <w:rPr>
                <w:rFonts w:ascii="仿宋_GB2312" w:hAnsi="仿宋_GB2312" w:cs="仿宋_GB2312" w:eastAsia="仿宋_GB2312"/>
              </w:rPr>
              <w:t xml:space="preserve"> ▲清水罐平均温升：≥1.0℃/min(2000L水)；                                                            </w:t>
            </w:r>
            <w:r>
              <w:br/>
            </w:r>
            <w:r>
              <w:rPr>
                <w:rFonts w:ascii="仿宋_GB2312" w:hAnsi="仿宋_GB2312" w:cs="仿宋_GB2312" w:eastAsia="仿宋_GB2312"/>
              </w:rPr>
              <w:t xml:space="preserve"> 加热温度：≥60℃；</w:t>
            </w:r>
            <w:r>
              <w:br/>
            </w:r>
            <w:r>
              <w:rPr>
                <w:rFonts w:ascii="仿宋_GB2312" w:hAnsi="仿宋_GB2312" w:cs="仿宋_GB2312" w:eastAsia="仿宋_GB2312"/>
              </w:rPr>
              <w:t xml:space="preserve"> 流量：≥50L/min</w:t>
            </w:r>
            <w:r>
              <w:br/>
            </w:r>
            <w:r>
              <w:rPr>
                <w:rFonts w:ascii="仿宋_GB2312" w:hAnsi="仿宋_GB2312" w:cs="仿宋_GB2312" w:eastAsia="仿宋_GB2312"/>
              </w:rPr>
              <w:t xml:space="preserve"> 十一、上装</w:t>
            </w:r>
            <w:r>
              <w:br/>
            </w:r>
            <w:r>
              <w:rPr>
                <w:rFonts w:ascii="仿宋_GB2312" w:hAnsi="仿宋_GB2312" w:cs="仿宋_GB2312" w:eastAsia="仿宋_GB2312"/>
              </w:rPr>
              <w:t xml:space="preserve"> 材    质：主框架为5mm厚的高强度铝合金板式结构，内部为5mm厚的高强度多孔铝型材结构，高强度铝合金板与多孔铝型材采用铆接连接，整个主框架的机械强度高。</w:t>
            </w:r>
            <w:r>
              <w:br/>
            </w:r>
            <w:r>
              <w:rPr>
                <w:rFonts w:ascii="仿宋_GB2312" w:hAnsi="仿宋_GB2312" w:cs="仿宋_GB2312" w:eastAsia="仿宋_GB2312"/>
              </w:rPr>
              <w:t xml:space="preserve"> 结    构：可调式结构，空间上下可调，牢固可靠，确保强度和刚度。合理设计并增加器材放置空间，放置器材隔断空间可调节。</w:t>
            </w:r>
            <w:r>
              <w:br/>
            </w:r>
            <w:r>
              <w:rPr>
                <w:rFonts w:ascii="仿宋_GB2312" w:hAnsi="仿宋_GB2312" w:cs="仿宋_GB2312" w:eastAsia="仿宋_GB2312"/>
              </w:rPr>
              <w:t xml:space="preserve"> 箱体开启方式：铝合金卷帘门，卷帘门密封性能要经过水淋实验；拉手和锁销坚固耐用，不易变形，所有卷帘门用一把钥匙可以打开。</w:t>
            </w:r>
            <w:r>
              <w:br/>
            </w:r>
            <w:r>
              <w:rPr>
                <w:rFonts w:ascii="仿宋_GB2312" w:hAnsi="仿宋_GB2312" w:cs="仿宋_GB2312" w:eastAsia="仿宋_GB2312"/>
              </w:rPr>
              <w:t xml:space="preserve"> 翻门踏板：踏板翻下时静载荷≥180kg，两边设有黄色闪烁警示灯，安全可靠。</w:t>
            </w:r>
            <w:r>
              <w:br/>
            </w:r>
            <w:r>
              <w:rPr>
                <w:rFonts w:ascii="仿宋_GB2312" w:hAnsi="仿宋_GB2312" w:cs="仿宋_GB2312" w:eastAsia="仿宋_GB2312"/>
              </w:rPr>
              <w:t xml:space="preserve"> 车  顶：铝板防滑处理，可行走，配一个登顶的爬梯，车顶设置器材厢等辅助安装固定装置。</w:t>
            </w:r>
            <w:r>
              <w:br/>
            </w:r>
            <w:r>
              <w:rPr>
                <w:rFonts w:ascii="仿宋_GB2312" w:hAnsi="仿宋_GB2312" w:cs="仿宋_GB2312" w:eastAsia="仿宋_GB2312"/>
              </w:rPr>
              <w:t xml:space="preserve"> 爬    梯：尾部设置1个爬梯。</w:t>
            </w:r>
            <w:r>
              <w:br/>
            </w:r>
            <w:r>
              <w:rPr>
                <w:rFonts w:ascii="仿宋_GB2312" w:hAnsi="仿宋_GB2312" w:cs="仿宋_GB2312" w:eastAsia="仿宋_GB2312"/>
              </w:rPr>
              <w:t xml:space="preserve"> 十二、仪表管路</w:t>
            </w:r>
            <w:r>
              <w:br/>
            </w:r>
            <w:r>
              <w:rPr>
                <w:rFonts w:ascii="仿宋_GB2312" w:hAnsi="仿宋_GB2312" w:cs="仿宋_GB2312" w:eastAsia="仿宋_GB2312"/>
              </w:rPr>
              <w:t xml:space="preserve"> 仪表（包括压力表、温度表、液位指示器、相应电控开关等）设置在仪表板上。大大方便用户在规定时间内对设备进行维护、保养。</w:t>
            </w:r>
            <w:r>
              <w:br/>
            </w:r>
            <w:r>
              <w:rPr>
                <w:rFonts w:ascii="仿宋_GB2312" w:hAnsi="仿宋_GB2312" w:cs="仿宋_GB2312" w:eastAsia="仿宋_GB2312"/>
              </w:rPr>
              <w:t xml:space="preserve"> 吸水管路：泵房后部设有一个DN150 吸水口； </w:t>
            </w:r>
            <w:r>
              <w:br/>
            </w:r>
            <w:r>
              <w:rPr>
                <w:rFonts w:ascii="仿宋_GB2312" w:hAnsi="仿宋_GB2312" w:cs="仿宋_GB2312" w:eastAsia="仿宋_GB2312"/>
              </w:rPr>
              <w:t xml:space="preserve"> 清水罐至泵管路：设置一个DN150后进水管路，由气动阀门控制； </w:t>
            </w:r>
            <w:r>
              <w:br/>
            </w:r>
            <w:r>
              <w:rPr>
                <w:rFonts w:ascii="仿宋_GB2312" w:hAnsi="仿宋_GB2312" w:cs="仿宋_GB2312" w:eastAsia="仿宋_GB2312"/>
              </w:rPr>
              <w:t xml:space="preserve"> 清水罐注水管路：泵房两侧各设置一个DN80注水管路，泵房内设置1个DN50气动阀门控制的清水罐注水管路；</w:t>
            </w:r>
            <w:r>
              <w:br/>
            </w:r>
            <w:r>
              <w:rPr>
                <w:rFonts w:ascii="仿宋_GB2312" w:hAnsi="仿宋_GB2312" w:cs="仿宋_GB2312" w:eastAsia="仿宋_GB2312"/>
              </w:rPr>
              <w:t xml:space="preserve"> 洗消液罐至泵管路：设置一个DN150后进水管路，由气动阀门控制；</w:t>
            </w:r>
            <w:r>
              <w:br/>
            </w:r>
            <w:r>
              <w:rPr>
                <w:rFonts w:ascii="仿宋_GB2312" w:hAnsi="仿宋_GB2312" w:cs="仿宋_GB2312" w:eastAsia="仿宋_GB2312"/>
              </w:rPr>
              <w:t xml:space="preserve"> 洗消液罐注水管路：泵房内设置1个DN50气动阀门控制的洗消液罐注水管路，注水阀门开启时，经过泵内部循环形成负压吸入化学物质进入罐体。</w:t>
            </w:r>
            <w:r>
              <w:br/>
            </w:r>
            <w:r>
              <w:rPr>
                <w:rFonts w:ascii="仿宋_GB2312" w:hAnsi="仿宋_GB2312" w:cs="仿宋_GB2312" w:eastAsia="仿宋_GB2312"/>
              </w:rPr>
              <w:t xml:space="preserve"> 设有道路洗消前喷管路，鸭嘴式结构；驾驶室及车厢顶部设置喷淋头；</w:t>
            </w:r>
            <w:r>
              <w:br/>
            </w:r>
            <w:r>
              <w:rPr>
                <w:rFonts w:ascii="仿宋_GB2312" w:hAnsi="仿宋_GB2312" w:cs="仿宋_GB2312" w:eastAsia="仿宋_GB2312"/>
              </w:rPr>
              <w:t xml:space="preserve"> 泵房两侧各设置1个中压卷盘，方便实施洗消；</w:t>
            </w:r>
            <w:r>
              <w:br/>
            </w:r>
            <w:r>
              <w:rPr>
                <w:rFonts w:ascii="仿宋_GB2312" w:hAnsi="仿宋_GB2312" w:cs="仿宋_GB2312" w:eastAsia="仿宋_GB2312"/>
              </w:rPr>
              <w:t xml:space="preserve"> 十三、电气系统 </w:t>
            </w:r>
            <w:r>
              <w:br/>
            </w:r>
            <w:r>
              <w:rPr>
                <w:rFonts w:ascii="仿宋_GB2312" w:hAnsi="仿宋_GB2312" w:cs="仿宋_GB2312" w:eastAsia="仿宋_GB2312"/>
              </w:rPr>
              <w:t xml:space="preserve"> 车辆照明：采用24V电压，符合GB4785-1998规定要求。蓄电池数量：2×12V，单个蓄电池容量：180Ah；</w:t>
            </w:r>
            <w:r>
              <w:br/>
            </w:r>
            <w:r>
              <w:rPr>
                <w:rFonts w:ascii="仿宋_GB2312" w:hAnsi="仿宋_GB2312" w:cs="仿宋_GB2312" w:eastAsia="仿宋_GB2312"/>
              </w:rPr>
              <w:t xml:space="preserve"> 蓄电池开关设置：蓄电池总电源开关，双重控制，一个电子开关位于驾驶室内，一个手动开关位于蓄电池箱近旁；蓄电池安装部位合理，更换方便。</w:t>
            </w:r>
            <w:r>
              <w:br/>
            </w:r>
            <w:r>
              <w:rPr>
                <w:rFonts w:ascii="仿宋_GB2312" w:hAnsi="仿宋_GB2312" w:cs="仿宋_GB2312" w:eastAsia="仿宋_GB2312"/>
              </w:rPr>
              <w:t xml:space="preserve"> 车辆照明系统及指示灯要求：原车照明系统（含近光、远光灯，前、后雾灯，倒车灯，转向灯），另加装示廓灯及反光条。</w:t>
            </w:r>
            <w:r>
              <w:br/>
            </w:r>
            <w:r>
              <w:rPr>
                <w:rFonts w:ascii="仿宋_GB2312" w:hAnsi="仿宋_GB2312" w:cs="仿宋_GB2312" w:eastAsia="仿宋_GB2312"/>
              </w:rPr>
              <w:t xml:space="preserve"> 十四、车辆外观</w:t>
            </w:r>
            <w:r>
              <w:br/>
            </w:r>
            <w:r>
              <w:rPr>
                <w:rFonts w:ascii="仿宋_GB2312" w:hAnsi="仿宋_GB2312" w:cs="仿宋_GB2312" w:eastAsia="仿宋_GB2312"/>
              </w:rPr>
              <w:t xml:space="preserve"> 车身颜色：R03消防红</w:t>
            </w:r>
            <w:r>
              <w:br/>
            </w:r>
            <w:r>
              <w:rPr>
                <w:rFonts w:ascii="仿宋_GB2312" w:hAnsi="仿宋_GB2312" w:cs="仿宋_GB2312" w:eastAsia="仿宋_GB2312"/>
              </w:rPr>
              <w:t xml:space="preserve"> 车身漆料：车厢内外喷涂消防红色漆，为保证夜间工作安全，车身设有符合安全标准要求的荧光反光带。</w:t>
            </w:r>
            <w:r>
              <w:br/>
            </w:r>
            <w:r>
              <w:rPr>
                <w:rFonts w:ascii="仿宋_GB2312" w:hAnsi="仿宋_GB2312" w:cs="仿宋_GB2312" w:eastAsia="仿宋_GB2312"/>
              </w:rPr>
              <w:t xml:space="preserve"> 整车标识：按用户要求喷涂。</w:t>
            </w:r>
            <w:r>
              <w:br/>
            </w:r>
            <w:r>
              <w:rPr>
                <w:rFonts w:ascii="仿宋_GB2312" w:hAnsi="仿宋_GB2312" w:cs="仿宋_GB2312" w:eastAsia="仿宋_GB2312"/>
              </w:rPr>
              <w:t xml:space="preserve"> 十五、总体技术要求</w:t>
            </w:r>
            <w:r>
              <w:br/>
            </w:r>
            <w:r>
              <w:rPr>
                <w:rFonts w:ascii="仿宋_GB2312" w:hAnsi="仿宋_GB2312" w:cs="仿宋_GB2312" w:eastAsia="仿宋_GB2312"/>
              </w:rPr>
              <w:t xml:space="preserve"> 整车性能符合GB7956.1—2014《消防车 第1部分：通用技术条件》以及GA39—2016《消防车消防要求和试验方法》的相关要求；</w:t>
            </w:r>
            <w:r>
              <w:br/>
            </w:r>
            <w:r>
              <w:rPr>
                <w:rFonts w:ascii="仿宋_GB2312" w:hAnsi="仿宋_GB2312" w:cs="仿宋_GB2312" w:eastAsia="仿宋_GB2312"/>
              </w:rPr>
              <w:t xml:space="preserve"> 整车外廓尺寸、轴荷及质量符合《GB1589-2016 道路车辆外廓尺寸、轴荷及质量限值》的规定；</w:t>
            </w:r>
            <w:r>
              <w:br/>
            </w:r>
            <w:r>
              <w:rPr>
                <w:rFonts w:ascii="仿宋_GB2312" w:hAnsi="仿宋_GB2312" w:cs="仿宋_GB2312" w:eastAsia="仿宋_GB2312"/>
              </w:rPr>
              <w:t xml:space="preserve"> 整车外部照明和信号装置符合GB4785-2019《汽车及挂车外部照明和信号装置的安装规定》的规定；</w:t>
            </w:r>
            <w:r>
              <w:br/>
            </w:r>
            <w:r>
              <w:rPr>
                <w:rFonts w:ascii="仿宋_GB2312" w:hAnsi="仿宋_GB2312" w:cs="仿宋_GB2312" w:eastAsia="仿宋_GB2312"/>
              </w:rPr>
              <w:t xml:space="preserve"> 整车运行安全技术条件符合《GB7258-2017机动车运行安全技术文件》的相关规定。</w:t>
            </w:r>
            <w:r>
              <w:br/>
            </w:r>
            <w:r>
              <w:rPr>
                <w:rFonts w:ascii="仿宋_GB2312" w:hAnsi="仿宋_GB2312" w:cs="仿宋_GB2312" w:eastAsia="仿宋_GB2312"/>
              </w:rPr>
              <w:t xml:space="preserve"> 十六、随车器材配置</w:t>
            </w:r>
            <w:r>
              <w:br/>
            </w:r>
            <w:r>
              <w:rPr>
                <w:rFonts w:ascii="仿宋_GB2312" w:hAnsi="仿宋_GB2312" w:cs="仿宋_GB2312" w:eastAsia="仿宋_GB2312"/>
              </w:rPr>
              <w:t xml:space="preserve"> 1 干粉灭火器2 kg，ABC类灭火器 1套</w:t>
            </w:r>
            <w:r>
              <w:br/>
            </w:r>
            <w:r>
              <w:rPr>
                <w:rFonts w:ascii="仿宋_GB2312" w:hAnsi="仿宋_GB2312" w:cs="仿宋_GB2312" w:eastAsia="仿宋_GB2312"/>
              </w:rPr>
              <w:t xml:space="preserve"> 2 可充电式手提照明灯2只   </w:t>
            </w:r>
            <w:r>
              <w:br/>
            </w:r>
            <w:r>
              <w:rPr>
                <w:rFonts w:ascii="仿宋_GB2312" w:hAnsi="仿宋_GB2312" w:cs="仿宋_GB2312" w:eastAsia="仿宋_GB2312"/>
              </w:rPr>
              <w:t xml:space="preserve"> 3 空气呼吸器（安装在驾驶室后排座椅内）4套</w:t>
            </w:r>
            <w:r>
              <w:br/>
            </w:r>
            <w:r>
              <w:rPr>
                <w:rFonts w:ascii="仿宋_GB2312" w:hAnsi="仿宋_GB2312" w:cs="仿宋_GB2312" w:eastAsia="仿宋_GB2312"/>
              </w:rPr>
              <w:t xml:space="preserve"> 4 消防水带20-65mm×20mm，4盘</w:t>
            </w:r>
            <w:r>
              <w:br/>
            </w:r>
            <w:r>
              <w:rPr>
                <w:rFonts w:ascii="仿宋_GB2312" w:hAnsi="仿宋_GB2312" w:cs="仿宋_GB2312" w:eastAsia="仿宋_GB2312"/>
              </w:rPr>
              <w:t xml:space="preserve"> 5.消防水带20-80mm×20mm 4 盘                                </w:t>
            </w:r>
            <w:r>
              <w:br/>
            </w:r>
            <w:r>
              <w:rPr>
                <w:rFonts w:ascii="仿宋_GB2312" w:hAnsi="仿宋_GB2312" w:cs="仿宋_GB2312" w:eastAsia="仿宋_GB2312"/>
              </w:rPr>
              <w:t xml:space="preserve"> 5 地上消火栓扳手 1只</w:t>
            </w:r>
            <w:r>
              <w:br/>
            </w:r>
            <w:r>
              <w:rPr>
                <w:rFonts w:ascii="仿宋_GB2312" w:hAnsi="仿宋_GB2312" w:cs="仿宋_GB2312" w:eastAsia="仿宋_GB2312"/>
              </w:rPr>
              <w:t xml:space="preserve"> 6 地下消火栓扳手  1只</w:t>
            </w:r>
            <w:r>
              <w:br/>
            </w:r>
            <w:r>
              <w:rPr>
                <w:rFonts w:ascii="仿宋_GB2312" w:hAnsi="仿宋_GB2312" w:cs="仿宋_GB2312" w:eastAsia="仿宋_GB2312"/>
              </w:rPr>
              <w:t xml:space="preserve"> 7 异径接口DN80/65,DN65/50内扣4个</w:t>
            </w:r>
            <w:r>
              <w:br/>
            </w:r>
            <w:r>
              <w:rPr>
                <w:rFonts w:ascii="仿宋_GB2312" w:hAnsi="仿宋_GB2312" w:cs="仿宋_GB2312" w:eastAsia="仿宋_GB2312"/>
              </w:rPr>
              <w:t xml:space="preserve"> 8 护带桥HQ600  2副</w:t>
            </w:r>
            <w:r>
              <w:br/>
            </w:r>
            <w:r>
              <w:rPr>
                <w:rFonts w:ascii="仿宋_GB2312" w:hAnsi="仿宋_GB2312" w:cs="仿宋_GB2312" w:eastAsia="仿宋_GB2312"/>
              </w:rPr>
              <w:t xml:space="preserve"> 9 水带包布 4个</w:t>
            </w:r>
            <w:r>
              <w:br/>
            </w:r>
            <w:r>
              <w:rPr>
                <w:rFonts w:ascii="仿宋_GB2312" w:hAnsi="仿宋_GB2312" w:cs="仿宋_GB2312" w:eastAsia="仿宋_GB2312"/>
              </w:rPr>
              <w:t xml:space="preserve"> 10 电动充排气泵  1台</w:t>
            </w:r>
            <w:r>
              <w:br/>
            </w:r>
            <w:r>
              <w:rPr>
                <w:rFonts w:ascii="仿宋_GB2312" w:hAnsi="仿宋_GB2312" w:cs="仿宋_GB2312" w:eastAsia="仿宋_GB2312"/>
              </w:rPr>
              <w:t xml:space="preserve"> 11 洗消排污泵  1套</w:t>
            </w:r>
            <w:r>
              <w:br/>
            </w:r>
            <w:r>
              <w:rPr>
                <w:rFonts w:ascii="仿宋_GB2312" w:hAnsi="仿宋_GB2312" w:cs="仿宋_GB2312" w:eastAsia="仿宋_GB2312"/>
              </w:rPr>
              <w:t xml:space="preserve"> 12 温控仪（含于公共帐篷内）1套</w:t>
            </w:r>
            <w:r>
              <w:br/>
            </w:r>
            <w:r>
              <w:rPr>
                <w:rFonts w:ascii="仿宋_GB2312" w:hAnsi="仿宋_GB2312" w:cs="仿宋_GB2312" w:eastAsia="仿宋_GB2312"/>
              </w:rPr>
              <w:t xml:space="preserve"> 13 洗消废水回收袋 2个</w:t>
            </w:r>
            <w:r>
              <w:br/>
            </w:r>
            <w:r>
              <w:rPr>
                <w:rFonts w:ascii="仿宋_GB2312" w:hAnsi="仿宋_GB2312" w:cs="仿宋_GB2312" w:eastAsia="仿宋_GB2312"/>
              </w:rPr>
              <w:t xml:space="preserve"> 14 单人洗消帐篷 1套</w:t>
            </w:r>
            <w:r>
              <w:br/>
            </w:r>
            <w:r>
              <w:rPr>
                <w:rFonts w:ascii="仿宋_GB2312" w:hAnsi="仿宋_GB2312" w:cs="仿宋_GB2312" w:eastAsia="仿宋_GB2312"/>
              </w:rPr>
              <w:t xml:space="preserve"> 15公众洗消帐篷1顶</w:t>
            </w:r>
            <w:r>
              <w:br/>
            </w:r>
            <w:r>
              <w:rPr>
                <w:rFonts w:ascii="仿宋_GB2312" w:hAnsi="仿宋_GB2312" w:cs="仿宋_GB2312" w:eastAsia="仿宋_GB2312"/>
              </w:rPr>
              <w:t xml:space="preserve"> 16洗消粉三合一2袋</w:t>
            </w:r>
          </w:p>
        </w:tc>
      </w:tr>
    </w:tbl>
    <w:p>
      <w:pPr>
        <w:pStyle w:val="null5"/>
        <w:jc w:val="left"/>
      </w:pPr>
      <w:r>
        <w:rPr>
          <w:rFonts w:ascii="仿宋_GB2312" w:hAnsi="仿宋_GB2312" w:cs="仿宋_GB2312" w:eastAsia="仿宋_GB2312"/>
        </w:rPr>
        <w:t>标的名称：消防气防车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救险车 技术参数及功能要求</w:t>
            </w:r>
            <w:r>
              <w:br/>
            </w:r>
            <w:r>
              <w:rPr>
                <w:rFonts w:ascii="仿宋_GB2312" w:hAnsi="仿宋_GB2312" w:cs="仿宋_GB2312" w:eastAsia="仿宋_GB2312"/>
              </w:rPr>
              <w:t xml:space="preserve"> 一：技术参数：</w:t>
            </w:r>
            <w:r>
              <w:br/>
            </w:r>
            <w:r>
              <w:rPr>
                <w:rFonts w:ascii="仿宋_GB2312" w:hAnsi="仿宋_GB2312" w:cs="仿宋_GB2312" w:eastAsia="仿宋_GB2312"/>
              </w:rPr>
              <w:t xml:space="preserve"> 1、排量(ml)≥1994</w:t>
            </w:r>
            <w:r>
              <w:br/>
            </w:r>
            <w:r>
              <w:rPr>
                <w:rFonts w:ascii="仿宋_GB2312" w:hAnsi="仿宋_GB2312" w:cs="仿宋_GB2312" w:eastAsia="仿宋_GB2312"/>
              </w:rPr>
              <w:t xml:space="preserve"> 2、功率(kw)≥107</w:t>
            </w:r>
            <w:r>
              <w:br/>
            </w:r>
            <w:r>
              <w:rPr>
                <w:rFonts w:ascii="仿宋_GB2312" w:hAnsi="仿宋_GB2312" w:cs="仿宋_GB2312" w:eastAsia="仿宋_GB2312"/>
              </w:rPr>
              <w:t xml:space="preserve"> 3、排放依据标准GB17691-2018国VI；符合当地落户标准</w:t>
            </w:r>
            <w:r>
              <w:br/>
            </w:r>
            <w:r>
              <w:rPr>
                <w:rFonts w:ascii="仿宋_GB2312" w:hAnsi="仿宋_GB2312" w:cs="仿宋_GB2312" w:eastAsia="仿宋_GB2312"/>
              </w:rPr>
              <w:t xml:space="preserve"> 4、外形尺寸mm:≥5670×2040×2830（长×宽×高）</w:t>
            </w:r>
            <w:r>
              <w:br/>
            </w:r>
            <w:r>
              <w:rPr>
                <w:rFonts w:ascii="仿宋_GB2312" w:hAnsi="仿宋_GB2312" w:cs="仿宋_GB2312" w:eastAsia="仿宋_GB2312"/>
              </w:rPr>
              <w:t xml:space="preserve"> 5、最大扭矩≥350（N.m）</w:t>
            </w:r>
            <w:r>
              <w:br/>
            </w:r>
            <w:r>
              <w:rPr>
                <w:rFonts w:ascii="仿宋_GB2312" w:hAnsi="仿宋_GB2312" w:cs="仿宋_GB2312" w:eastAsia="仿宋_GB2312"/>
              </w:rPr>
              <w:t xml:space="preserve"> 6、轴距(mm)≥3300</w:t>
            </w:r>
            <w:r>
              <w:br/>
            </w:r>
            <w:r>
              <w:rPr>
                <w:rFonts w:ascii="仿宋_GB2312" w:hAnsi="仿宋_GB2312" w:cs="仿宋_GB2312" w:eastAsia="仿宋_GB2312"/>
              </w:rPr>
              <w:t xml:space="preserve"> 7、轮距(前/后) ≥1742/1538</w:t>
            </w:r>
            <w:r>
              <w:br/>
            </w:r>
            <w:r>
              <w:rPr>
                <w:rFonts w:ascii="仿宋_GB2312" w:hAnsi="仿宋_GB2312" w:cs="仿宋_GB2312" w:eastAsia="仿宋_GB2312"/>
              </w:rPr>
              <w:t xml:space="preserve"> 8、 前悬/后悬(mm)≥1002/1368</w:t>
            </w:r>
            <w:r>
              <w:br/>
            </w:r>
            <w:r>
              <w:rPr>
                <w:rFonts w:ascii="仿宋_GB2312" w:hAnsi="仿宋_GB2312" w:cs="仿宋_GB2312" w:eastAsia="仿宋_GB2312"/>
              </w:rPr>
              <w:t xml:space="preserve"> 9、钢板弹簧片数(片)： 1/3</w:t>
            </w:r>
            <w:r>
              <w:br/>
            </w:r>
            <w:r>
              <w:rPr>
                <w:rFonts w:ascii="仿宋_GB2312" w:hAnsi="仿宋_GB2312" w:cs="仿宋_GB2312" w:eastAsia="仿宋_GB2312"/>
              </w:rPr>
              <w:t xml:space="preserve"> 10、车辆轮胎规格型号：195/75R16LT</w:t>
            </w:r>
            <w:r>
              <w:br/>
            </w:r>
            <w:r>
              <w:rPr>
                <w:rFonts w:ascii="仿宋_GB2312" w:hAnsi="仿宋_GB2312" w:cs="仿宋_GB2312" w:eastAsia="仿宋_GB2312"/>
              </w:rPr>
              <w:t xml:space="preserve"> 11、接近角/离去角≥16.5/15</w:t>
            </w:r>
            <w:r>
              <w:br/>
            </w:r>
            <w:r>
              <w:rPr>
                <w:rFonts w:ascii="仿宋_GB2312" w:hAnsi="仿宋_GB2312" w:cs="仿宋_GB2312" w:eastAsia="仿宋_GB2312"/>
              </w:rPr>
              <w:t xml:space="preserve"> 12 、轴数： 2，轮胎数：6</w:t>
            </w:r>
            <w:r>
              <w:br/>
            </w:r>
            <w:r>
              <w:rPr>
                <w:rFonts w:ascii="仿宋_GB2312" w:hAnsi="仿宋_GB2312" w:cs="仿宋_GB2312" w:eastAsia="仿宋_GB2312"/>
              </w:rPr>
              <w:t xml:space="preserve"> 13 、车辆轴荷≥1500/2500</w:t>
            </w:r>
            <w:r>
              <w:br/>
            </w:r>
            <w:r>
              <w:rPr>
                <w:rFonts w:ascii="仿宋_GB2312" w:hAnsi="仿宋_GB2312" w:cs="仿宋_GB2312" w:eastAsia="仿宋_GB2312"/>
              </w:rPr>
              <w:t xml:space="preserve"> 14、车辆整备质量(kg)≤2800</w:t>
            </w:r>
            <w:r>
              <w:br/>
            </w:r>
            <w:r>
              <w:rPr>
                <w:rFonts w:ascii="仿宋_GB2312" w:hAnsi="仿宋_GB2312" w:cs="仿宋_GB2312" w:eastAsia="仿宋_GB2312"/>
              </w:rPr>
              <w:t xml:space="preserve"> 15、总质量(kg)≥ 4000</w:t>
            </w:r>
            <w:r>
              <w:br/>
            </w:r>
            <w:r>
              <w:rPr>
                <w:rFonts w:ascii="仿宋_GB2312" w:hAnsi="仿宋_GB2312" w:cs="仿宋_GB2312" w:eastAsia="仿宋_GB2312"/>
              </w:rPr>
              <w:t xml:space="preserve"> 16、 额定载客(含驾驶员)≥5人</w:t>
            </w:r>
            <w:r>
              <w:br/>
            </w:r>
            <w:r>
              <w:rPr>
                <w:rFonts w:ascii="仿宋_GB2312" w:hAnsi="仿宋_GB2312" w:cs="仿宋_GB2312" w:eastAsia="仿宋_GB2312"/>
              </w:rPr>
              <w:t xml:space="preserve"> 17、燃油种类 ： 柴油    </w:t>
            </w:r>
            <w:r>
              <w:br/>
            </w:r>
            <w:r>
              <w:rPr>
                <w:rFonts w:ascii="仿宋_GB2312" w:hAnsi="仿宋_GB2312" w:cs="仿宋_GB2312" w:eastAsia="仿宋_GB2312"/>
              </w:rPr>
              <w:t xml:space="preserve"> 18、最高时速≥130  km/h</w:t>
            </w:r>
            <w:r>
              <w:br/>
            </w:r>
            <w:r>
              <w:rPr>
                <w:rFonts w:ascii="仿宋_GB2312" w:hAnsi="仿宋_GB2312" w:cs="仿宋_GB2312" w:eastAsia="仿宋_GB2312"/>
              </w:rPr>
              <w:t xml:space="preserve"> 19、变速箱：5个前进挡，1个倒挡</w:t>
            </w:r>
            <w:r>
              <w:br/>
            </w:r>
            <w:r>
              <w:rPr>
                <w:rFonts w:ascii="仿宋_GB2312" w:hAnsi="仿宋_GB2312" w:cs="仿宋_GB2312" w:eastAsia="仿宋_GB2312"/>
              </w:rPr>
              <w:t xml:space="preserve"> 20、 驱动形式   前置:后驱</w:t>
            </w:r>
            <w:r>
              <w:br/>
            </w:r>
            <w:r>
              <w:rPr>
                <w:rFonts w:ascii="仿宋_GB2312" w:hAnsi="仿宋_GB2312" w:cs="仿宋_GB2312" w:eastAsia="仿宋_GB2312"/>
              </w:rPr>
              <w:t xml:space="preserve"> 21 、制动形式   前通风盘式后实心盘式，液压制动</w:t>
            </w:r>
            <w:r>
              <w:br/>
            </w:r>
            <w:r>
              <w:rPr>
                <w:rFonts w:ascii="仿宋_GB2312" w:hAnsi="仿宋_GB2312" w:cs="仿宋_GB2312" w:eastAsia="仿宋_GB2312"/>
              </w:rPr>
              <w:t xml:space="preserve"> 22、悬挂系统   前悬麦弗逊独立悬挂,后悬钢板弹簧非独立悬挂</w:t>
            </w:r>
            <w:r>
              <w:br/>
            </w:r>
            <w:r>
              <w:rPr>
                <w:rFonts w:ascii="仿宋_GB2312" w:hAnsi="仿宋_GB2312" w:cs="仿宋_GB2312" w:eastAsia="仿宋_GB2312"/>
              </w:rPr>
              <w:t xml:space="preserve"> 23、车身颜色 ： 工程黄</w:t>
            </w:r>
            <w:r>
              <w:br/>
            </w:r>
            <w:r>
              <w:rPr>
                <w:rFonts w:ascii="仿宋_GB2312" w:hAnsi="仿宋_GB2312" w:cs="仿宋_GB2312" w:eastAsia="仿宋_GB2312"/>
              </w:rPr>
              <w:t xml:space="preserve"> 24、 发动机型式：四缸直列、涡轮增压、高压共轨柴油机</w:t>
            </w:r>
            <w:r>
              <w:br/>
            </w:r>
            <w:r>
              <w:rPr>
                <w:rFonts w:ascii="仿宋_GB2312" w:hAnsi="仿宋_GB2312" w:cs="仿宋_GB2312" w:eastAsia="仿宋_GB2312"/>
              </w:rPr>
              <w:t xml:space="preserve"> 25、车身结构：非承载式车身</w:t>
            </w:r>
            <w:r>
              <w:br/>
            </w:r>
            <w:r>
              <w:rPr>
                <w:rFonts w:ascii="仿宋_GB2312" w:hAnsi="仿宋_GB2312" w:cs="仿宋_GB2312" w:eastAsia="仿宋_GB2312"/>
              </w:rPr>
              <w:t xml:space="preserve"> 26、 外观车贴  按照客户方要求定制外观</w:t>
            </w:r>
            <w:r>
              <w:br/>
            </w:r>
            <w:r>
              <w:rPr>
                <w:rFonts w:ascii="仿宋_GB2312" w:hAnsi="仿宋_GB2312" w:cs="仿宋_GB2312" w:eastAsia="仿宋_GB2312"/>
              </w:rPr>
              <w:t xml:space="preserve"> 27、驾驶室  三点式安全带,主驾驶安全气囊</w:t>
            </w:r>
            <w:r>
              <w:br/>
            </w:r>
            <w:r>
              <w:rPr>
                <w:rFonts w:ascii="仿宋_GB2312" w:hAnsi="仿宋_GB2312" w:cs="仿宋_GB2312" w:eastAsia="仿宋_GB2312"/>
              </w:rPr>
              <w:t xml:space="preserve"> 28、油箱容积：≥100L</w:t>
            </w:r>
            <w:r>
              <w:br/>
            </w:r>
            <w:r>
              <w:rPr>
                <w:rFonts w:ascii="仿宋_GB2312" w:hAnsi="仿宋_GB2312" w:cs="仿宋_GB2312" w:eastAsia="仿宋_GB2312"/>
              </w:rPr>
              <w:t xml:space="preserve"> 二、底盘要求:</w:t>
            </w:r>
            <w:r>
              <w:br/>
            </w:r>
            <w:r>
              <w:rPr>
                <w:rFonts w:ascii="仿宋_GB2312" w:hAnsi="仿宋_GB2312" w:cs="仿宋_GB2312" w:eastAsia="仿宋_GB2312"/>
              </w:rPr>
              <w:t xml:space="preserve"> 1、ABS+ESP，倒车雷达</w:t>
            </w:r>
            <w:r>
              <w:br/>
            </w:r>
            <w:r>
              <w:rPr>
                <w:rFonts w:ascii="仿宋_GB2312" w:hAnsi="仿宋_GB2312" w:cs="仿宋_GB2312" w:eastAsia="仿宋_GB2312"/>
              </w:rPr>
              <w:t xml:space="preserve"> 2、ECO经济模式</w:t>
            </w:r>
            <w:r>
              <w:br/>
            </w:r>
            <w:r>
              <w:rPr>
                <w:rFonts w:ascii="仿宋_GB2312" w:hAnsi="仿宋_GB2312" w:cs="仿宋_GB2312" w:eastAsia="仿宋_GB2312"/>
              </w:rPr>
              <w:t xml:space="preserve"> 3、中控锁+遥控钥匙</w:t>
            </w:r>
            <w:r>
              <w:br/>
            </w:r>
            <w:r>
              <w:rPr>
                <w:rFonts w:ascii="仿宋_GB2312" w:hAnsi="仿宋_GB2312" w:cs="仿宋_GB2312" w:eastAsia="仿宋_GB2312"/>
              </w:rPr>
              <w:t xml:space="preserve"> 4、胎压报警装置</w:t>
            </w:r>
            <w:r>
              <w:br/>
            </w:r>
            <w:r>
              <w:rPr>
                <w:rFonts w:ascii="仿宋_GB2312" w:hAnsi="仿宋_GB2312" w:cs="仿宋_GB2312" w:eastAsia="仿宋_GB2312"/>
              </w:rPr>
              <w:t xml:space="preserve"> 5 、驾驶室5KW自动空调</w:t>
            </w:r>
            <w:r>
              <w:br/>
            </w:r>
            <w:r>
              <w:rPr>
                <w:rFonts w:ascii="仿宋_GB2312" w:hAnsi="仿宋_GB2312" w:cs="仿宋_GB2312" w:eastAsia="仿宋_GB2312"/>
              </w:rPr>
              <w:t xml:space="preserve"> 6、中控台带USB充电+蓝牙+RADIO</w:t>
            </w:r>
            <w:r>
              <w:br/>
            </w:r>
            <w:r>
              <w:rPr>
                <w:rFonts w:ascii="仿宋_GB2312" w:hAnsi="仿宋_GB2312" w:cs="仿宋_GB2312" w:eastAsia="仿宋_GB2312"/>
              </w:rPr>
              <w:t xml:space="preserve"> 7、带侧拉门，后双开门180°开</w:t>
            </w:r>
            <w:r>
              <w:br/>
            </w:r>
            <w:r>
              <w:rPr>
                <w:rFonts w:ascii="仿宋_GB2312" w:hAnsi="仿宋_GB2312" w:cs="仿宋_GB2312" w:eastAsia="仿宋_GB2312"/>
              </w:rPr>
              <w:t xml:space="preserve"> 三、功能：</w:t>
            </w:r>
            <w:r>
              <w:br/>
            </w:r>
            <w:r>
              <w:rPr>
                <w:rFonts w:ascii="仿宋_GB2312" w:hAnsi="仿宋_GB2312" w:cs="仿宋_GB2312" w:eastAsia="仿宋_GB2312"/>
              </w:rPr>
              <w:t xml:space="preserve"> （一）急救设备：</w:t>
            </w:r>
            <w:r>
              <w:br/>
            </w:r>
            <w:r>
              <w:rPr>
                <w:rFonts w:ascii="仿宋_GB2312" w:hAnsi="仿宋_GB2312" w:cs="仿宋_GB2312" w:eastAsia="仿宋_GB2312"/>
              </w:rPr>
              <w:t xml:space="preserve"> 1 、10升医用氧气瓶2个及专用减震卡箍，带固定装置</w:t>
            </w:r>
            <w:r>
              <w:br/>
            </w:r>
            <w:r>
              <w:rPr>
                <w:rFonts w:ascii="仿宋_GB2312" w:hAnsi="仿宋_GB2312" w:cs="仿宋_GB2312" w:eastAsia="仿宋_GB2312"/>
              </w:rPr>
              <w:t xml:space="preserve"> 2 、瓶阀一体一套</w:t>
            </w:r>
            <w:r>
              <w:br/>
            </w:r>
            <w:r>
              <w:rPr>
                <w:rFonts w:ascii="仿宋_GB2312" w:hAnsi="仿宋_GB2312" w:cs="仿宋_GB2312" w:eastAsia="仿宋_GB2312"/>
              </w:rPr>
              <w:t xml:space="preserve"> 3、 尾门固定折叠担架1套，急救使用</w:t>
            </w:r>
            <w:r>
              <w:br/>
            </w:r>
            <w:r>
              <w:rPr>
                <w:rFonts w:ascii="仿宋_GB2312" w:hAnsi="仿宋_GB2312" w:cs="仿宋_GB2312" w:eastAsia="仿宋_GB2312"/>
              </w:rPr>
              <w:t xml:space="preserve"> （二）警报警示系统：</w:t>
            </w:r>
            <w:r>
              <w:br/>
            </w:r>
            <w:r>
              <w:rPr>
                <w:rFonts w:ascii="仿宋_GB2312" w:hAnsi="仿宋_GB2312" w:cs="仿宋_GB2312" w:eastAsia="仿宋_GB2312"/>
              </w:rPr>
              <w:t xml:space="preserve"> 1 、LED长排警灯，工程黄，长度1.2米，工作电压DC12V</w:t>
            </w:r>
            <w:r>
              <w:br/>
            </w:r>
            <w:r>
              <w:rPr>
                <w:rFonts w:ascii="仿宋_GB2312" w:hAnsi="仿宋_GB2312" w:cs="仿宋_GB2312" w:eastAsia="仿宋_GB2312"/>
              </w:rPr>
              <w:t xml:space="preserve"> 2 、100W警报器，带喊话功能</w:t>
            </w:r>
            <w:r>
              <w:br/>
            </w:r>
            <w:r>
              <w:rPr>
                <w:rFonts w:ascii="仿宋_GB2312" w:hAnsi="仿宋_GB2312" w:cs="仿宋_GB2312" w:eastAsia="仿宋_GB2312"/>
              </w:rPr>
              <w:t xml:space="preserve"> （三）座椅布局：</w:t>
            </w:r>
            <w:r>
              <w:br/>
            </w:r>
            <w:r>
              <w:rPr>
                <w:rFonts w:ascii="仿宋_GB2312" w:hAnsi="仿宋_GB2312" w:cs="仿宋_GB2312" w:eastAsia="仿宋_GB2312"/>
              </w:rPr>
              <w:t xml:space="preserve"> 1 、驾驶室3人座椅配安全带</w:t>
            </w:r>
            <w:r>
              <w:br/>
            </w:r>
            <w:r>
              <w:rPr>
                <w:rFonts w:ascii="仿宋_GB2312" w:hAnsi="仿宋_GB2312" w:cs="仿宋_GB2312" w:eastAsia="仿宋_GB2312"/>
              </w:rPr>
              <w:t xml:space="preserve"> 2、第二排2人座椅带安全带</w:t>
            </w:r>
            <w:r>
              <w:br/>
            </w:r>
            <w:r>
              <w:rPr>
                <w:rFonts w:ascii="仿宋_GB2312" w:hAnsi="仿宋_GB2312" w:cs="仿宋_GB2312" w:eastAsia="仿宋_GB2312"/>
              </w:rPr>
              <w:t xml:space="preserve"> 3、后厢右边2人座长条软包座椅配安全嗲</w:t>
            </w:r>
            <w:r>
              <w:br/>
            </w:r>
            <w:r>
              <w:rPr>
                <w:rFonts w:ascii="仿宋_GB2312" w:hAnsi="仿宋_GB2312" w:cs="仿宋_GB2312" w:eastAsia="仿宋_GB2312"/>
              </w:rPr>
              <w:t xml:space="preserve"> （四）车内电源系统：</w:t>
            </w:r>
            <w:r>
              <w:br/>
            </w:r>
            <w:r>
              <w:rPr>
                <w:rFonts w:ascii="仿宋_GB2312" w:hAnsi="仿宋_GB2312" w:cs="仿宋_GB2312" w:eastAsia="仿宋_GB2312"/>
              </w:rPr>
              <w:t xml:space="preserve"> 1 、逆变电源系统1套，标配1000W正旋波逆变电系统、性能稳定</w:t>
            </w:r>
            <w:r>
              <w:br/>
            </w:r>
            <w:r>
              <w:rPr>
                <w:rFonts w:ascii="仿宋_GB2312" w:hAnsi="仿宋_GB2312" w:cs="仿宋_GB2312" w:eastAsia="仿宋_GB2312"/>
              </w:rPr>
              <w:t xml:space="preserve"> 2 、交流电路防护系统</w:t>
            </w:r>
            <w:r>
              <w:br/>
            </w:r>
            <w:r>
              <w:rPr>
                <w:rFonts w:ascii="仿宋_GB2312" w:hAnsi="仿宋_GB2312" w:cs="仿宋_GB2312" w:eastAsia="仿宋_GB2312"/>
              </w:rPr>
              <w:t xml:space="preserve"> 3、集成开关控制面板</w:t>
            </w:r>
            <w:r>
              <w:br/>
            </w:r>
            <w:r>
              <w:rPr>
                <w:rFonts w:ascii="仿宋_GB2312" w:hAnsi="仿宋_GB2312" w:cs="仿宋_GB2312" w:eastAsia="仿宋_GB2312"/>
              </w:rPr>
              <w:t xml:space="preserve"> 4、电源单口：220V  3个，12V 2个，5孔插座 1个</w:t>
            </w:r>
            <w:r>
              <w:br/>
            </w:r>
            <w:r>
              <w:rPr>
                <w:rFonts w:ascii="仿宋_GB2312" w:hAnsi="仿宋_GB2312" w:cs="仿宋_GB2312" w:eastAsia="仿宋_GB2312"/>
              </w:rPr>
              <w:t xml:space="preserve"> 5、厢体顶部LED灯  2盏</w:t>
            </w:r>
            <w:r>
              <w:br/>
            </w:r>
            <w:r>
              <w:rPr>
                <w:rFonts w:ascii="仿宋_GB2312" w:hAnsi="仿宋_GB2312" w:cs="仿宋_GB2312" w:eastAsia="仿宋_GB2312"/>
              </w:rPr>
              <w:t xml:space="preserve"> （五）设备存放设施：</w:t>
            </w:r>
            <w:r>
              <w:br/>
            </w:r>
            <w:r>
              <w:rPr>
                <w:rFonts w:ascii="仿宋_GB2312" w:hAnsi="仿宋_GB2312" w:cs="仿宋_GB2312" w:eastAsia="仿宋_GB2312"/>
              </w:rPr>
              <w:t xml:space="preserve"> 1 、后厢左一套四层不锈钢设备柜，设备柜配备固定拉环及绑带，并铺设防震棉，用于存放急救设备，专用工具等</w:t>
            </w:r>
            <w:r>
              <w:br/>
            </w:r>
            <w:r>
              <w:rPr>
                <w:rFonts w:ascii="仿宋_GB2312" w:hAnsi="仿宋_GB2312" w:cs="仿宋_GB2312" w:eastAsia="仿宋_GB2312"/>
              </w:rPr>
              <w:t xml:space="preserve"> 2 、地面铺设铝花纹地板，防滑耐磨易清洗</w:t>
            </w:r>
            <w:r>
              <w:br/>
            </w:r>
            <w:r>
              <w:rPr>
                <w:rFonts w:ascii="仿宋_GB2312" w:hAnsi="仿宋_GB2312" w:cs="仿宋_GB2312" w:eastAsia="仿宋_GB2312"/>
              </w:rPr>
              <w:t xml:space="preserve"> 3、 不锈钢中隔断带滑窗</w:t>
            </w:r>
            <w:r>
              <w:br/>
            </w:r>
            <w:r>
              <w:rPr>
                <w:rFonts w:ascii="仿宋_GB2312" w:hAnsi="仿宋_GB2312" w:cs="仿宋_GB2312" w:eastAsia="仿宋_GB2312"/>
              </w:rPr>
              <w:t xml:space="preserve"> 4、尾门加装爬梯 1套 </w:t>
            </w:r>
            <w:r>
              <w:br/>
            </w:r>
            <w:r>
              <w:rPr>
                <w:rFonts w:ascii="仿宋_GB2312" w:hAnsi="仿宋_GB2312" w:cs="仿宋_GB2312" w:eastAsia="仿宋_GB2312"/>
              </w:rPr>
              <w:t xml:space="preserve"> 5、车身和尾部按公告要求贴反光贴</w:t>
            </w:r>
            <w:r>
              <w:br/>
            </w:r>
            <w:r>
              <w:rPr>
                <w:rFonts w:ascii="仿宋_GB2312" w:hAnsi="仿宋_GB2312" w:cs="仿宋_GB2312" w:eastAsia="仿宋_GB2312"/>
              </w:rPr>
              <w:t xml:space="preserve"> 5、随车工具：备胎和支架一个，维修工具一套，千斤顶一个，灭火器一个，荧光三角标示牌一个，荧光背心一件</w:t>
            </w:r>
            <w:r>
              <w:br/>
            </w:r>
            <w:r>
              <w:rPr>
                <w:rFonts w:ascii="仿宋_GB2312" w:hAnsi="仿宋_GB2312" w:cs="仿宋_GB2312" w:eastAsia="仿宋_GB2312"/>
              </w:rPr>
              <w:t xml:space="preserve"> 6、底盘中文说明书1套，保修手册1套</w:t>
            </w:r>
          </w:p>
        </w:tc>
      </w:tr>
    </w:tbl>
    <w:p>
      <w:pPr>
        <w:pStyle w:val="null5"/>
        <w:jc w:val="left"/>
      </w:pPr>
      <w:r>
        <w:rPr>
          <w:rFonts w:ascii="仿宋_GB2312" w:hAnsi="仿宋_GB2312" w:cs="仿宋_GB2312" w:eastAsia="仿宋_GB2312"/>
        </w:rPr>
        <w:t>标的名称：刺穿式破拆水枪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为扑灭处于封闭或者隐蔽位置的火灾。穿刺水枪通过穿刺头进行注水，以达到直接灭火的目的，主要适用于草堆、棉花堆、煤场等火灾，也可用于扑灭焚烧场，轮胎库等处的废品燃火以及一些不易接触到的地方的燃火。</w:t>
            </w:r>
            <w:r>
              <w:br/>
            </w:r>
            <w:r>
              <w:rPr>
                <w:rFonts w:ascii="仿宋_GB2312" w:hAnsi="仿宋_GB2312" w:cs="仿宋_GB2312" w:eastAsia="仿宋_GB2312"/>
              </w:rPr>
              <w:t xml:space="preserve"> 1.枪体由铝合金制成，枪头由不锈钢制成。</w:t>
            </w:r>
            <w:r>
              <w:br/>
            </w:r>
            <w:r>
              <w:rPr>
                <w:rFonts w:ascii="仿宋_GB2312" w:hAnsi="仿宋_GB2312" w:cs="仿宋_GB2312" w:eastAsia="仿宋_GB2312"/>
              </w:rPr>
              <w:t xml:space="preserve"> 2.额定工作压力：≥0.7Mpa，</w:t>
            </w:r>
            <w:r>
              <w:br/>
            </w:r>
            <w:r>
              <w:rPr>
                <w:rFonts w:ascii="仿宋_GB2312" w:hAnsi="仿宋_GB2312" w:cs="仿宋_GB2312" w:eastAsia="仿宋_GB2312"/>
              </w:rPr>
              <w:t xml:space="preserve"> 最大流量≥10L/S</w:t>
            </w:r>
            <w:r>
              <w:br/>
            </w:r>
            <w:r>
              <w:rPr>
                <w:rFonts w:ascii="仿宋_GB2312" w:hAnsi="仿宋_GB2312" w:cs="仿宋_GB2312" w:eastAsia="仿宋_GB2312"/>
              </w:rPr>
              <w:t xml:space="preserve"> 3.进水口公称通径DN65。</w:t>
            </w:r>
            <w:r>
              <w:br/>
            </w:r>
            <w:r>
              <w:rPr>
                <w:rFonts w:ascii="仿宋_GB2312" w:hAnsi="仿宋_GB2312" w:cs="仿宋_GB2312" w:eastAsia="仿宋_GB2312"/>
              </w:rPr>
              <w:t xml:space="preserve"> 4.喷雾半径：≥5.5m</w:t>
            </w:r>
            <w:r>
              <w:br/>
            </w:r>
            <w:r>
              <w:rPr>
                <w:rFonts w:ascii="仿宋_GB2312" w:hAnsi="仿宋_GB2312" w:cs="仿宋_GB2312" w:eastAsia="仿宋_GB2312"/>
              </w:rPr>
              <w:t xml:space="preserve"> 5射程：≥13m</w:t>
            </w:r>
          </w:p>
        </w:tc>
      </w:tr>
    </w:tbl>
    <w:p>
      <w:pPr>
        <w:pStyle w:val="null5"/>
        <w:jc w:val="left"/>
      </w:pPr>
      <w:r>
        <w:rPr>
          <w:rFonts w:ascii="仿宋_GB2312" w:hAnsi="仿宋_GB2312" w:cs="仿宋_GB2312" w:eastAsia="仿宋_GB2312"/>
        </w:rPr>
        <w:t>标的名称：水幕水枪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水幕枪是由铝合金制成，佩带开关功能，这种水幕枪用于形成水幕作为保护层，阻断热量和烟雾，在化学事故救援中，可用几支水幕枪组成一道水幕，稀释沿地面扩散的气体，保护人员及设备的安全。</w:t>
            </w:r>
            <w:r>
              <w:br/>
            </w:r>
            <w:r>
              <w:rPr>
                <w:rFonts w:ascii="仿宋_GB2312" w:hAnsi="仿宋_GB2312" w:cs="仿宋_GB2312" w:eastAsia="仿宋_GB2312"/>
              </w:rPr>
              <w:t xml:space="preserve"> 工作压力≥0.4MPa，流量≥9L/S，水幕半径≥13.2m，水幕角≥182°。</w:t>
            </w:r>
          </w:p>
        </w:tc>
      </w:tr>
    </w:tbl>
    <w:p>
      <w:pPr>
        <w:pStyle w:val="null5"/>
        <w:jc w:val="left"/>
      </w:pPr>
      <w:r>
        <w:rPr>
          <w:rFonts w:ascii="仿宋_GB2312" w:hAnsi="仿宋_GB2312" w:cs="仿宋_GB2312" w:eastAsia="仿宋_GB2312"/>
        </w:rPr>
        <w:t>标的名称：内扣式分水器（中压)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分水器是从水带干线分出水带支线所必须的连接器具。每个分水器有一个进水口和几个出水口，可供同时使用，也可分别使用。其接口可内扣式管牙接口、可卡式接口（快速接口）。出水口均装有球阀，可以随时开关，控制水流，便于增加和调换支线水带，以适宜扑灭火灾及果园灌溉等场合的需要。</w:t>
            </w:r>
            <w:r>
              <w:br/>
            </w:r>
            <w:r>
              <w:rPr>
                <w:rFonts w:ascii="仿宋_GB2312" w:hAnsi="仿宋_GB2312" w:cs="仿宋_GB2312" w:eastAsia="仿宋_GB2312"/>
              </w:rPr>
              <w:t xml:space="preserve"> 符合XF868-2010标准。快速三分水器，材质为铝合金，分水器有一个80进水口，三个65出水口，可同时使用也可分别使用。出水口均有阀门装置。</w:t>
            </w:r>
          </w:p>
        </w:tc>
      </w:tr>
    </w:tbl>
    <w:p>
      <w:pPr>
        <w:pStyle w:val="null5"/>
        <w:jc w:val="left"/>
      </w:pPr>
      <w:r>
        <w:rPr>
          <w:rFonts w:ascii="仿宋_GB2312" w:hAnsi="仿宋_GB2312" w:cs="仿宋_GB2312" w:eastAsia="仿宋_GB2312"/>
        </w:rPr>
        <w:t>标的名称：止水器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采用6061锻造工艺，选用铝镁合金材质，表面金色阳极氧化防腐处理；</w:t>
            </w:r>
            <w:r>
              <w:br/>
            </w:r>
            <w:r>
              <w:rPr>
                <w:rFonts w:ascii="仿宋_GB2312" w:hAnsi="仿宋_GB2312" w:cs="仿宋_GB2312" w:eastAsia="仿宋_GB2312"/>
              </w:rPr>
              <w:t xml:space="preserve">  阀体：采用压铸工艺，选用YL112材质，表面红色喷塑防腐处理。手柄：采用铸造工艺，选用铝镁合金材质，表面阳极氧化防腐处理。公称压力≥2.5MPa/强度压力≥3.75MPa/产品重量：≤1.4kg。</w:t>
            </w:r>
          </w:p>
        </w:tc>
      </w:tr>
    </w:tbl>
    <w:p>
      <w:pPr>
        <w:pStyle w:val="null5"/>
        <w:jc w:val="left"/>
      </w:pPr>
      <w:r>
        <w:rPr>
          <w:rFonts w:ascii="仿宋_GB2312" w:hAnsi="仿宋_GB2312" w:cs="仿宋_GB2312" w:eastAsia="仿宋_GB2312"/>
        </w:rPr>
        <w:t>标的名称：转角水枪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具有直流、开花、穿刺等功能，适用于房顶、吊顶、烟囱、油烟道、阴沟、船舱及大型车辆等其他死角发生暗火火灾的扑救和喷射洒。</w:t>
            </w:r>
            <w:r>
              <w:br/>
            </w:r>
            <w:r>
              <w:rPr>
                <w:rFonts w:ascii="仿宋_GB2312" w:hAnsi="仿宋_GB2312" w:cs="仿宋_GB2312" w:eastAsia="仿宋_GB2312"/>
              </w:rPr>
              <w:t xml:space="preserve"> 1.枪体由铝合金制成，枪头由不锈钢制成。</w:t>
            </w:r>
            <w:r>
              <w:br/>
            </w:r>
            <w:r>
              <w:rPr>
                <w:rFonts w:ascii="仿宋_GB2312" w:hAnsi="仿宋_GB2312" w:cs="仿宋_GB2312" w:eastAsia="仿宋_GB2312"/>
              </w:rPr>
              <w:t xml:space="preserve"> 2.额定工作压力：0.6Mpa，最大流量≥500L/Min</w:t>
            </w:r>
            <w:r>
              <w:br/>
            </w:r>
            <w:r>
              <w:rPr>
                <w:rFonts w:ascii="仿宋_GB2312" w:hAnsi="仿宋_GB2312" w:cs="仿宋_GB2312" w:eastAsia="仿宋_GB2312"/>
              </w:rPr>
              <w:t xml:space="preserve"> 3.进水口公称通径DN65。</w:t>
            </w:r>
            <w:r>
              <w:br/>
            </w:r>
            <w:r>
              <w:rPr>
                <w:rFonts w:ascii="仿宋_GB2312" w:hAnsi="仿宋_GB2312" w:cs="仿宋_GB2312" w:eastAsia="仿宋_GB2312"/>
              </w:rPr>
              <w:t xml:space="preserve"> 4.长度：≥124CM</w:t>
            </w:r>
            <w:r>
              <w:br/>
            </w:r>
            <w:r>
              <w:rPr>
                <w:rFonts w:ascii="仿宋_GB2312" w:hAnsi="仿宋_GB2312" w:cs="仿宋_GB2312" w:eastAsia="仿宋_GB2312"/>
              </w:rPr>
              <w:t xml:space="preserve"> 5.重量：≤2.46KG</w:t>
            </w:r>
          </w:p>
        </w:tc>
      </w:tr>
    </w:tbl>
    <w:p>
      <w:pPr>
        <w:pStyle w:val="null5"/>
        <w:jc w:val="left"/>
      </w:pPr>
      <w:r>
        <w:rPr>
          <w:rFonts w:ascii="仿宋_GB2312" w:hAnsi="仿宋_GB2312" w:cs="仿宋_GB2312" w:eastAsia="仿宋_GB2312"/>
        </w:rPr>
        <w:t>标的名称：消防员灭火防护头盔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1.整体要求</w:t>
            </w:r>
            <w:r>
              <w:br/>
            </w:r>
            <w:r>
              <w:rPr>
                <w:rFonts w:ascii="仿宋_GB2312" w:hAnsi="仿宋_GB2312" w:cs="仿宋_GB2312" w:eastAsia="仿宋_GB2312"/>
              </w:rPr>
              <w:t xml:space="preserve"> 1.1符合国家XF44-2015《消防头盔》标准要求。                                                                                                  </w:t>
            </w:r>
          </w:p>
          <w:p>
            <w:pPr>
              <w:pStyle w:val="null5"/>
              <w:jc w:val="left"/>
            </w:pPr>
            <w:r>
              <w:rPr>
                <w:rFonts w:ascii="仿宋_GB2312" w:hAnsi="仿宋_GB2312" w:cs="仿宋_GB2312" w:eastAsia="仿宋_GB2312"/>
              </w:rPr>
              <w:t xml:space="preserve"> 2.外观及材质：</w:t>
            </w:r>
            <w:r>
              <w:br/>
            </w:r>
            <w:r>
              <w:rPr>
                <w:rFonts w:ascii="仿宋_GB2312" w:hAnsi="仿宋_GB2312" w:cs="仿宋_GB2312" w:eastAsia="仿宋_GB2312"/>
              </w:rPr>
              <w:t xml:space="preserve"> 2.1为全盔式头盔，由帽壳、佩戴装置及附件（面罩、披肩）等构成，浅色透明面罩，粘贴式19式消防帽徽。颜色:黄色、红色。                                    </w:t>
            </w:r>
            <w:r>
              <w:br/>
            </w:r>
            <w:r>
              <w:rPr>
                <w:rFonts w:ascii="仿宋_GB2312" w:hAnsi="仿宋_GB2312" w:cs="仿宋_GB2312" w:eastAsia="仿宋_GB2312"/>
              </w:rPr>
              <w:t xml:space="preserve"> 2.2材质：帽壳材质为聚酰胺材料（PA66），缓冲层及下颏带材质为对人体无毒、无自然伤害的阻燃材料，面罩材质为聚亚苯基砜（PPSU）。帽壳为一次性注塑成型。                                                                                                  2.3披肩：应为装卸式，采用芳纶阻燃面料复合的三层结构，颜色为藏蓝。可覆盖消防员肩部与颈部，脱卸方便。                                 </w:t>
            </w:r>
            <w:r>
              <w:br/>
            </w:r>
            <w:r>
              <w:rPr>
                <w:rFonts w:ascii="仿宋_GB2312" w:hAnsi="仿宋_GB2312" w:cs="仿宋_GB2312" w:eastAsia="仿宋_GB2312"/>
              </w:rPr>
              <w:t xml:space="preserve"> 2.4滑轨：盔体两侧设黑色多功能模块化滑轨，耐高温阻燃材质。                                                                 </w:t>
            </w:r>
            <w:r>
              <w:br/>
            </w:r>
            <w:r>
              <w:rPr>
                <w:rFonts w:ascii="仿宋_GB2312" w:hAnsi="仿宋_GB2312" w:cs="仿宋_GB2312" w:eastAsia="仿宋_GB2312"/>
              </w:rPr>
              <w:t xml:space="preserve"> 2.5反光标识条：荧光黄色，荧光桔红色。                                                                                        </w:t>
            </w:r>
            <w:r>
              <w:br/>
            </w:r>
            <w:r>
              <w:rPr>
                <w:rFonts w:ascii="仿宋_GB2312" w:hAnsi="仿宋_GB2312" w:cs="仿宋_GB2312" w:eastAsia="仿宋_GB2312"/>
              </w:rPr>
              <w:t xml:space="preserve"> 3.技术性能</w:t>
            </w:r>
            <w:r>
              <w:br/>
            </w:r>
            <w:r>
              <w:rPr>
                <w:rFonts w:ascii="仿宋_GB2312" w:hAnsi="仿宋_GB2312" w:cs="仿宋_GB2312" w:eastAsia="仿宋_GB2312"/>
              </w:rPr>
              <w:t xml:space="preserve"> 3.1冲击吸收性能：高温预处理，最大冲击力≤2100N；辐射热预处理，最大冲击力≤2150N；低温预处理，最大冲击力≤2000N；浸水预处理，最大冲击力≤2150N                                                                                                              3.2阻燃性能：头盔经高温实验后，下颏带损毁长度≤30mm，续燃时间0s；披肩损毁长度≤50mm，续燃时间0s；面罩续燃时间 0s；各部分均无熔融、滴落现象。                                                                                                                    3.3电绝缘性能：帽壳泄露电流≤0.2mA                                                                                            </w:t>
            </w:r>
            <w:r>
              <w:br/>
            </w:r>
            <w:r>
              <w:rPr>
                <w:rFonts w:ascii="仿宋_GB2312" w:hAnsi="仿宋_GB2312" w:cs="仿宋_GB2312" w:eastAsia="仿宋_GB2312"/>
              </w:rPr>
              <w:t xml:space="preserve"> 3.4下颏带抗拉强度：延伸长度≤25mm                                                                                                </w:t>
            </w:r>
            <w:r>
              <w:br/>
            </w:r>
            <w:r>
              <w:rPr>
                <w:rFonts w:ascii="仿宋_GB2312" w:hAnsi="仿宋_GB2312" w:cs="仿宋_GB2312" w:eastAsia="仿宋_GB2312"/>
              </w:rPr>
              <w:t xml:space="preserve"> 3.5侧向刚性：帽壳最大变形≤20mm，卸载后变形≤5mm，帽壳无碎片脱落。                                                                </w:t>
            </w:r>
            <w:r>
              <w:br/>
            </w:r>
            <w:r>
              <w:rPr>
                <w:rFonts w:ascii="仿宋_GB2312" w:hAnsi="仿宋_GB2312" w:cs="仿宋_GB2312" w:eastAsia="仿宋_GB2312"/>
              </w:rPr>
              <w:t xml:space="preserve"> 3.6面罩光学性能：面罩透光率69%（浅色）                                                                                             </w:t>
            </w:r>
            <w:r>
              <w:br/>
            </w:r>
            <w:r>
              <w:rPr>
                <w:rFonts w:ascii="仿宋_GB2312" w:hAnsi="仿宋_GB2312" w:cs="仿宋_GB2312" w:eastAsia="仿宋_GB2312"/>
              </w:rPr>
              <w:t xml:space="preserve"> 3.7披肩防水性能 耐静水压＞17kPa                                                                                                    </w:t>
            </w:r>
            <w:r>
              <w:br/>
            </w:r>
            <w:r>
              <w:rPr>
                <w:rFonts w:ascii="仿宋_GB2312" w:hAnsi="仿宋_GB2312" w:cs="仿宋_GB2312" w:eastAsia="仿宋_GB2312"/>
              </w:rPr>
              <w:t xml:space="preserve"> 3.8视野：左、右水平视野＞105°                                                                                                    </w:t>
            </w:r>
            <w:r>
              <w:br/>
            </w:r>
            <w:r>
              <w:rPr>
                <w:rFonts w:ascii="仿宋_GB2312" w:hAnsi="仿宋_GB2312" w:cs="仿宋_GB2312" w:eastAsia="仿宋_GB2312"/>
              </w:rPr>
              <w:t xml:space="preserve"> 3.9质量：≤1200g</w:t>
            </w:r>
          </w:p>
        </w:tc>
      </w:tr>
    </w:tbl>
    <w:p>
      <w:pPr>
        <w:pStyle w:val="null5"/>
        <w:jc w:val="left"/>
      </w:pPr>
      <w:r>
        <w:rPr>
          <w:rFonts w:ascii="仿宋_GB2312" w:hAnsi="仿宋_GB2312" w:cs="仿宋_GB2312" w:eastAsia="仿宋_GB2312"/>
        </w:rPr>
        <w:t>标的名称：指挥员灭火防护头盔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1.整体要求</w:t>
            </w:r>
            <w:r>
              <w:br/>
            </w:r>
            <w:r>
              <w:rPr>
                <w:rFonts w:ascii="仿宋_GB2312" w:hAnsi="仿宋_GB2312" w:cs="仿宋_GB2312" w:eastAsia="仿宋_GB2312"/>
              </w:rPr>
              <w:t xml:space="preserve"> 1.1符合国家XF44-2015《消防头盔》标准要求。                                                                                                    </w:t>
            </w:r>
          </w:p>
          <w:p>
            <w:pPr>
              <w:pStyle w:val="null5"/>
              <w:jc w:val="left"/>
            </w:pPr>
            <w:r>
              <w:rPr>
                <w:rFonts w:ascii="仿宋_GB2312" w:hAnsi="仿宋_GB2312" w:cs="仿宋_GB2312" w:eastAsia="仿宋_GB2312"/>
              </w:rPr>
              <w:t>2.外观及材质：</w:t>
            </w:r>
            <w:r>
              <w:br/>
            </w:r>
            <w:r>
              <w:rPr>
                <w:rFonts w:ascii="仿宋_GB2312" w:hAnsi="仿宋_GB2312" w:cs="仿宋_GB2312" w:eastAsia="仿宋_GB2312"/>
              </w:rPr>
              <w:t xml:space="preserve"> 2.1为全盔式头盔，由帽壳、佩戴装置及附件（面罩、披肩）等构成，浅色透明面罩，粘贴式19式消防帽徽。颜色:黄色、红色。                                    </w:t>
            </w:r>
            <w:r>
              <w:br/>
            </w:r>
            <w:r>
              <w:rPr>
                <w:rFonts w:ascii="仿宋_GB2312" w:hAnsi="仿宋_GB2312" w:cs="仿宋_GB2312" w:eastAsia="仿宋_GB2312"/>
              </w:rPr>
              <w:t xml:space="preserve"> 2.2材质：帽壳材质为聚酰胺材料（PA66），缓冲层及下颏带材质为对人体无毒、无自然伤害的阻燃材料，面罩材质为聚亚苯基砜（PPSU）。帽壳为一次性注塑成型。                                                                                                </w:t>
            </w:r>
          </w:p>
          <w:p>
            <w:pPr>
              <w:pStyle w:val="null5"/>
              <w:jc w:val="left"/>
            </w:pPr>
            <w:r>
              <w:rPr>
                <w:rFonts w:ascii="仿宋_GB2312" w:hAnsi="仿宋_GB2312" w:cs="仿宋_GB2312" w:eastAsia="仿宋_GB2312"/>
              </w:rPr>
              <w:t xml:space="preserve"> 2.3披肩：应为装卸式，采用芳纶阻燃面料复合的三层结构，颜色为藏蓝。可覆盖消防员肩部与颈部，脱卸方便。                                 </w:t>
            </w:r>
            <w:r>
              <w:br/>
            </w:r>
            <w:r>
              <w:rPr>
                <w:rFonts w:ascii="仿宋_GB2312" w:hAnsi="仿宋_GB2312" w:cs="仿宋_GB2312" w:eastAsia="仿宋_GB2312"/>
              </w:rPr>
              <w:t xml:space="preserve"> 2.4滑轨：盔体两侧设黑色多功能模块化滑轨，耐高温阻燃材质。                                                                 </w:t>
            </w:r>
            <w:r>
              <w:br/>
            </w:r>
            <w:r>
              <w:rPr>
                <w:rFonts w:ascii="仿宋_GB2312" w:hAnsi="仿宋_GB2312" w:cs="仿宋_GB2312" w:eastAsia="仿宋_GB2312"/>
              </w:rPr>
              <w:t xml:space="preserve"> 2.5反光标识条：荧光黄色，荧光桔红色。                                                                                        </w:t>
            </w:r>
            <w:r>
              <w:br/>
            </w:r>
            <w:r>
              <w:rPr>
                <w:rFonts w:ascii="仿宋_GB2312" w:hAnsi="仿宋_GB2312" w:cs="仿宋_GB2312" w:eastAsia="仿宋_GB2312"/>
              </w:rPr>
              <w:t xml:space="preserve"> 3.技术性能</w:t>
            </w:r>
            <w:r>
              <w:br/>
            </w:r>
            <w:r>
              <w:rPr>
                <w:rFonts w:ascii="仿宋_GB2312" w:hAnsi="仿宋_GB2312" w:cs="仿宋_GB2312" w:eastAsia="仿宋_GB2312"/>
              </w:rPr>
              <w:t xml:space="preserve"> 3.1冲击吸收性能：高温预处理，最大冲击力≤2100N；辐射热预处理，最大冲击力≤2150N；低温预处理，最大冲击力≤2000N；浸水预处理，最大冲击力≤2150N                                                                                                              3.2阻燃性能：头盔经高温实验后，下颏带损毁长度≤30mm，续燃时间0s；披肩损毁长度≤50mm，续燃时间0s；面罩续燃时间 0s；各部分均无熔融、滴落现象。                                                                                                                    3.3电绝缘性能：帽壳泄露电流≤0.2mA                                                                                            </w:t>
            </w:r>
            <w:r>
              <w:br/>
            </w:r>
            <w:r>
              <w:rPr>
                <w:rFonts w:ascii="仿宋_GB2312" w:hAnsi="仿宋_GB2312" w:cs="仿宋_GB2312" w:eastAsia="仿宋_GB2312"/>
              </w:rPr>
              <w:t xml:space="preserve"> 3.4下颏带抗拉强度：延伸长度≤25mm                                                                                                </w:t>
            </w:r>
            <w:r>
              <w:br/>
            </w:r>
            <w:r>
              <w:rPr>
                <w:rFonts w:ascii="仿宋_GB2312" w:hAnsi="仿宋_GB2312" w:cs="仿宋_GB2312" w:eastAsia="仿宋_GB2312"/>
              </w:rPr>
              <w:t xml:space="preserve"> 3.5侧向刚性：帽壳最大变形≤20mm，卸载后变形≤5mm，帽壳无碎片脱落。                                                                </w:t>
            </w:r>
            <w:r>
              <w:br/>
            </w:r>
            <w:r>
              <w:rPr>
                <w:rFonts w:ascii="仿宋_GB2312" w:hAnsi="仿宋_GB2312" w:cs="仿宋_GB2312" w:eastAsia="仿宋_GB2312"/>
              </w:rPr>
              <w:t xml:space="preserve"> 3.6面罩光学性能：面罩透光率69%（浅色）                                                                                             </w:t>
            </w:r>
            <w:r>
              <w:br/>
            </w:r>
            <w:r>
              <w:rPr>
                <w:rFonts w:ascii="仿宋_GB2312" w:hAnsi="仿宋_GB2312" w:cs="仿宋_GB2312" w:eastAsia="仿宋_GB2312"/>
              </w:rPr>
              <w:t xml:space="preserve"> 3.7披肩防水性能 耐静水压＞17kPa                                                                                                    </w:t>
            </w:r>
            <w:r>
              <w:br/>
            </w:r>
            <w:r>
              <w:rPr>
                <w:rFonts w:ascii="仿宋_GB2312" w:hAnsi="仿宋_GB2312" w:cs="仿宋_GB2312" w:eastAsia="仿宋_GB2312"/>
              </w:rPr>
              <w:t xml:space="preserve"> 3.8视野：左、右水平视野＞105°                                                                                                    </w:t>
            </w:r>
            <w:r>
              <w:br/>
            </w:r>
            <w:r>
              <w:rPr>
                <w:rFonts w:ascii="仿宋_GB2312" w:hAnsi="仿宋_GB2312" w:cs="仿宋_GB2312" w:eastAsia="仿宋_GB2312"/>
              </w:rPr>
              <w:t xml:space="preserve"> 3.9质量：≤1200g</w:t>
            </w:r>
          </w:p>
        </w:tc>
      </w:tr>
    </w:tbl>
    <w:p>
      <w:pPr>
        <w:pStyle w:val="null5"/>
        <w:jc w:val="left"/>
      </w:pPr>
      <w:r>
        <w:rPr>
          <w:rFonts w:ascii="仿宋_GB2312" w:hAnsi="仿宋_GB2312" w:cs="仿宋_GB2312" w:eastAsia="仿宋_GB2312"/>
        </w:rPr>
        <w:t>标的名称：敛尸袋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双拉链头， U 型拉链设计， 方便打开或封口；遗体存放在尸体袋内， 便可起到防菌， 防腐的作用；用途 ：用于对遇难者尸体的包裹和搬运。材质：PVC；</w:t>
            </w:r>
            <w:r>
              <w:br/>
            </w:r>
            <w:r>
              <w:rPr>
                <w:rFonts w:ascii="仿宋_GB2312" w:hAnsi="仿宋_GB2312" w:cs="仿宋_GB2312" w:eastAsia="仿宋_GB2312"/>
              </w:rPr>
              <w:t xml:space="preserve"> 尺寸：≥196*61*23cm；</w:t>
            </w:r>
            <w:r>
              <w:br/>
            </w:r>
            <w:r>
              <w:rPr>
                <w:rFonts w:ascii="仿宋_GB2312" w:hAnsi="仿宋_GB2312" w:cs="仿宋_GB2312" w:eastAsia="仿宋_GB2312"/>
              </w:rPr>
              <w:t xml:space="preserve"> 承重：≥120kg；</w:t>
            </w:r>
            <w:r>
              <w:br/>
            </w:r>
            <w:r>
              <w:rPr>
                <w:rFonts w:ascii="仿宋_GB2312" w:hAnsi="仿宋_GB2312" w:cs="仿宋_GB2312" w:eastAsia="仿宋_GB2312"/>
              </w:rPr>
              <w:t xml:space="preserve"> 表面抗湿性能2-3级；</w:t>
            </w:r>
          </w:p>
        </w:tc>
      </w:tr>
    </w:tbl>
    <w:p>
      <w:pPr>
        <w:pStyle w:val="null5"/>
        <w:jc w:val="left"/>
      </w:pPr>
      <w:r>
        <w:rPr>
          <w:rFonts w:ascii="仿宋_GB2312" w:hAnsi="仿宋_GB2312" w:cs="仿宋_GB2312" w:eastAsia="仿宋_GB2312"/>
        </w:rPr>
        <w:t>标的名称：多功能挠钩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用于事故现场小型障碍清除，火源寻找或灾后清理。含消防锹、消防爪耙、消防木榔头、消防斧、链刀锯、剪刀组件、双爪钩耙、单爪挠钩、双爪无头挠钩、双爪挠钩等 12 种以上功能头。挠杆柄采用高强度的绝缘材料作成，可组合变换出不同长短的杆柄，长度≥3m。备品、备件配件要求：配备专用储存箱。</w:t>
            </w:r>
          </w:p>
        </w:tc>
      </w:tr>
    </w:tbl>
    <w:p>
      <w:pPr>
        <w:pStyle w:val="null5"/>
        <w:jc w:val="left"/>
      </w:pPr>
      <w:r>
        <w:rPr>
          <w:rFonts w:ascii="仿宋_GB2312" w:hAnsi="仿宋_GB2312" w:cs="仿宋_GB2312" w:eastAsia="仿宋_GB2312"/>
        </w:rPr>
        <w:t>标的名称：消防员灭火防护服（单）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执行XF 10-2014《消防员灭火防护服》。</w:t>
            </w:r>
            <w:r>
              <w:br/>
            </w:r>
            <w:r>
              <w:rPr>
                <w:rFonts w:ascii="仿宋_GB2312" w:hAnsi="仿宋_GB2312" w:cs="仿宋_GB2312" w:eastAsia="仿宋_GB2312"/>
              </w:rPr>
              <w:t xml:space="preserve"> 用于身体防护，具备阻燃、防水透气、隔热、防静电和标识性强等性能，由外层、防水透气层（隔热层）及舒适层构成；</w:t>
            </w:r>
            <w:r>
              <w:br/>
            </w:r>
            <w:r>
              <w:rPr>
                <w:rFonts w:ascii="仿宋_GB2312" w:hAnsi="仿宋_GB2312" w:cs="仿宋_GB2312" w:eastAsia="仿宋_GB2312"/>
              </w:rPr>
              <w:t xml:space="preserve"> 1.产品外层面料采用芳纶阻燃面料，单位面积质量为（240±12）g/㎡；</w:t>
            </w:r>
            <w:r>
              <w:br/>
            </w:r>
            <w:r>
              <w:rPr>
                <w:rFonts w:ascii="仿宋_GB2312" w:hAnsi="仿宋_GB2312" w:cs="仿宋_GB2312" w:eastAsia="仿宋_GB2312"/>
              </w:rPr>
              <w:t xml:space="preserve"> 阻燃性能：经向续燃时间 0s ,损耗长度 ≤18mm,纬向续燃时间0s，损耗长度 ≤18mm；</w:t>
            </w:r>
            <w:r>
              <w:br/>
            </w:r>
            <w:r>
              <w:rPr>
                <w:rFonts w:ascii="仿宋_GB2312" w:hAnsi="仿宋_GB2312" w:cs="仿宋_GB2312" w:eastAsia="仿宋_GB2312"/>
              </w:rPr>
              <w:t xml:space="preserve"> 断裂强力：经向≥3120N,纬向≥2515N </w:t>
            </w:r>
            <w:r>
              <w:br/>
            </w:r>
            <w:r>
              <w:rPr>
                <w:rFonts w:ascii="仿宋_GB2312" w:hAnsi="仿宋_GB2312" w:cs="仿宋_GB2312" w:eastAsia="仿宋_GB2312"/>
              </w:rPr>
              <w:t xml:space="preserve"> 撕破强力：经向≥ 1333,纬向 ≥1323N；</w:t>
            </w:r>
            <w:r>
              <w:br/>
            </w:r>
            <w:r>
              <w:rPr>
                <w:rFonts w:ascii="仿宋_GB2312" w:hAnsi="仿宋_GB2312" w:cs="仿宋_GB2312" w:eastAsia="仿宋_GB2312"/>
              </w:rPr>
              <w:t xml:space="preserve"> 热稳定性能：变化率≤1%</w:t>
            </w:r>
            <w:r>
              <w:br/>
            </w:r>
            <w:r>
              <w:rPr>
                <w:rFonts w:ascii="仿宋_GB2312" w:hAnsi="仿宋_GB2312" w:cs="仿宋_GB2312" w:eastAsia="仿宋_GB2312"/>
              </w:rPr>
              <w:t xml:space="preserve"> 色牢度：耐洗沾色 4级,耐水摩擦4级,</w:t>
            </w:r>
            <w:r>
              <w:br/>
            </w:r>
            <w:r>
              <w:rPr>
                <w:rFonts w:ascii="仿宋_GB2312" w:hAnsi="仿宋_GB2312" w:cs="仿宋_GB2312" w:eastAsia="仿宋_GB2312"/>
              </w:rPr>
              <w:t xml:space="preserve"> 2.防水透气层面料采用芳纶无纺布+PTFE膜，单位面积质量为（125±6.25）g/㎡；</w:t>
            </w:r>
            <w:r>
              <w:br/>
            </w:r>
            <w:r>
              <w:rPr>
                <w:rFonts w:ascii="仿宋_GB2312" w:hAnsi="仿宋_GB2312" w:cs="仿宋_GB2312" w:eastAsia="仿宋_GB2312"/>
              </w:rPr>
              <w:t xml:space="preserve"> 耐静水压：&gt;50kPa ；</w:t>
            </w:r>
            <w:r>
              <w:br/>
            </w:r>
            <w:r>
              <w:rPr>
                <w:rFonts w:ascii="仿宋_GB2312" w:hAnsi="仿宋_GB2312" w:cs="仿宋_GB2312" w:eastAsia="仿宋_GB2312"/>
              </w:rPr>
              <w:t xml:space="preserve"> 透湿率：≥9871g/（m2..24h)</w:t>
            </w:r>
            <w:r>
              <w:br/>
            </w:r>
            <w:r>
              <w:rPr>
                <w:rFonts w:ascii="仿宋_GB2312" w:hAnsi="仿宋_GB2312" w:cs="仿宋_GB2312" w:eastAsia="仿宋_GB2312"/>
              </w:rPr>
              <w:t xml:space="preserve"> 拒油性能：≥4级；</w:t>
            </w:r>
            <w:r>
              <w:br/>
            </w:r>
            <w:r>
              <w:rPr>
                <w:rFonts w:ascii="仿宋_GB2312" w:hAnsi="仿宋_GB2312" w:cs="仿宋_GB2312" w:eastAsia="仿宋_GB2312"/>
              </w:rPr>
              <w:t xml:space="preserve"> 热稳定性能:变化率≤ 0.7%；</w:t>
            </w:r>
            <w:r>
              <w:br/>
            </w:r>
            <w:r>
              <w:rPr>
                <w:rFonts w:ascii="仿宋_GB2312" w:hAnsi="仿宋_GB2312" w:cs="仿宋_GB2312" w:eastAsia="仿宋_GB2312"/>
              </w:rPr>
              <w:t xml:space="preserve"> 3.隔热层面料采用芳纶水刺隔热毡、单位面积质量为（125±6.25）g/㎡；</w:t>
            </w:r>
            <w:r>
              <w:br/>
            </w:r>
            <w:r>
              <w:rPr>
                <w:rFonts w:ascii="仿宋_GB2312" w:hAnsi="仿宋_GB2312" w:cs="仿宋_GB2312" w:eastAsia="仿宋_GB2312"/>
              </w:rPr>
              <w:t xml:space="preserve"> 阻燃性能：经向续燃时间0s， 损耗长度≤44mm；纬向续燃时间0s,损耗长度 ≤38mm；</w:t>
            </w:r>
            <w:r>
              <w:br/>
            </w:r>
            <w:r>
              <w:rPr>
                <w:rFonts w:ascii="仿宋_GB2312" w:hAnsi="仿宋_GB2312" w:cs="仿宋_GB2312" w:eastAsia="仿宋_GB2312"/>
              </w:rPr>
              <w:t xml:space="preserve"> 热稳定性能：变化率 ≤0.7%,</w:t>
            </w:r>
            <w:r>
              <w:br/>
            </w:r>
            <w:r>
              <w:rPr>
                <w:rFonts w:ascii="仿宋_GB2312" w:hAnsi="仿宋_GB2312" w:cs="仿宋_GB2312" w:eastAsia="仿宋_GB2312"/>
              </w:rPr>
              <w:t xml:space="preserve"> 4.舒适层采用芳纶粘胶阻燃布、单位面积质量为（165±8.25）g/㎡；</w:t>
            </w:r>
            <w:r>
              <w:br/>
            </w:r>
            <w:r>
              <w:rPr>
                <w:rFonts w:ascii="仿宋_GB2312" w:hAnsi="仿宋_GB2312" w:cs="仿宋_GB2312" w:eastAsia="仿宋_GB2312"/>
              </w:rPr>
              <w:t xml:space="preserve"> 阻燃性能：经向续燃时间0s， 损耗长度≤28mm；纬向续燃时间0s,损耗长度≤ 27mm；</w:t>
            </w:r>
            <w:r>
              <w:br/>
            </w:r>
            <w:r>
              <w:rPr>
                <w:rFonts w:ascii="仿宋_GB2312" w:hAnsi="仿宋_GB2312" w:cs="仿宋_GB2312" w:eastAsia="仿宋_GB2312"/>
              </w:rPr>
              <w:t xml:space="preserve"> 断裂强力：经向≥966N, 纬向 ≥850N；</w:t>
            </w:r>
            <w:r>
              <w:br/>
            </w:r>
            <w:r>
              <w:rPr>
                <w:rFonts w:ascii="仿宋_GB2312" w:hAnsi="仿宋_GB2312" w:cs="仿宋_GB2312" w:eastAsia="仿宋_GB2312"/>
              </w:rPr>
              <w:t xml:space="preserve"> 热稳定性能:变化率≤0.2%</w:t>
            </w:r>
            <w:r>
              <w:br/>
            </w:r>
            <w:r>
              <w:rPr>
                <w:rFonts w:ascii="仿宋_GB2312" w:hAnsi="仿宋_GB2312" w:cs="仿宋_GB2312" w:eastAsia="仿宋_GB2312"/>
              </w:rPr>
              <w:t xml:space="preserve"> 5.反光标志带采用打孔反光带；</w:t>
            </w:r>
            <w:r>
              <w:br/>
            </w:r>
            <w:r>
              <w:rPr>
                <w:rFonts w:ascii="仿宋_GB2312" w:hAnsi="仿宋_GB2312" w:cs="仿宋_GB2312" w:eastAsia="仿宋_GB2312"/>
              </w:rPr>
              <w:t xml:space="preserve"> 阻燃性能：经向续燃时间0s，损耗长度≤19mm；纬向续燃时间0s,损耗长度≤32mm；</w:t>
            </w:r>
            <w:r>
              <w:br/>
            </w:r>
            <w:r>
              <w:rPr>
                <w:rFonts w:ascii="仿宋_GB2312" w:hAnsi="仿宋_GB2312" w:cs="仿宋_GB2312" w:eastAsia="仿宋_GB2312"/>
              </w:rPr>
              <w:t xml:space="preserve"> 6.外层加强材料采用菱形加强布、单位面积质量为（240±12）g/㎡；</w:t>
            </w:r>
            <w:r>
              <w:br/>
            </w:r>
            <w:r>
              <w:rPr>
                <w:rFonts w:ascii="仿宋_GB2312" w:hAnsi="仿宋_GB2312" w:cs="仿宋_GB2312" w:eastAsia="仿宋_GB2312"/>
              </w:rPr>
              <w:t xml:space="preserve"> 阻燃性能：经向续燃时间0s， 损耗长度≤17mm；纬向续燃时间0s,损耗长度≤15mm；</w:t>
            </w:r>
            <w:r>
              <w:br/>
            </w:r>
            <w:r>
              <w:rPr>
                <w:rFonts w:ascii="仿宋_GB2312" w:hAnsi="仿宋_GB2312" w:cs="仿宋_GB2312" w:eastAsia="仿宋_GB2312"/>
              </w:rPr>
              <w:t xml:space="preserve"> 热稳定性能:变化率 1.0%</w:t>
            </w:r>
            <w:r>
              <w:br/>
            </w:r>
            <w:r>
              <w:rPr>
                <w:rFonts w:ascii="仿宋_GB2312" w:hAnsi="仿宋_GB2312" w:cs="仿宋_GB2312" w:eastAsia="仿宋_GB2312"/>
              </w:rPr>
              <w:t xml:space="preserve"> 整体防护性能为≥39.9cal/cm2；</w:t>
            </w:r>
            <w:r>
              <w:br/>
            </w:r>
            <w:r>
              <w:rPr>
                <w:rFonts w:ascii="仿宋_GB2312" w:hAnsi="仿宋_GB2312" w:cs="仿宋_GB2312" w:eastAsia="仿宋_GB2312"/>
              </w:rPr>
              <w:t xml:space="preserve"> 针距密度：明暗线≥12针/9cm；</w:t>
            </w:r>
            <w:r>
              <w:br/>
            </w:r>
            <w:r>
              <w:rPr>
                <w:rFonts w:ascii="仿宋_GB2312" w:hAnsi="仿宋_GB2312" w:cs="仿宋_GB2312" w:eastAsia="仿宋_GB2312"/>
              </w:rPr>
              <w:t xml:space="preserve"> 接缝断裂强力:经向≥1246N，纬向≥ 1244N；</w:t>
            </w:r>
            <w:r>
              <w:br/>
            </w:r>
            <w:r>
              <w:rPr>
                <w:rFonts w:ascii="仿宋_GB2312" w:hAnsi="仿宋_GB2312" w:cs="仿宋_GB2312" w:eastAsia="仿宋_GB2312"/>
              </w:rPr>
              <w:t xml:space="preserve"> 色差：不小于4级</w:t>
            </w:r>
            <w:r>
              <w:br/>
            </w:r>
            <w:r>
              <w:rPr>
                <w:rFonts w:ascii="仿宋_GB2312" w:hAnsi="仿宋_GB2312" w:cs="仿宋_GB2312" w:eastAsia="仿宋_GB2312"/>
              </w:rPr>
              <w:t xml:space="preserve"> 整套服装质量：≤2.9kg</w:t>
            </w:r>
          </w:p>
        </w:tc>
      </w:tr>
    </w:tbl>
    <w:p>
      <w:pPr>
        <w:pStyle w:val="null5"/>
        <w:jc w:val="left"/>
      </w:pPr>
      <w:r>
        <w:rPr>
          <w:rFonts w:ascii="仿宋_GB2312" w:hAnsi="仿宋_GB2312" w:cs="仿宋_GB2312" w:eastAsia="仿宋_GB2312"/>
        </w:rPr>
        <w:t>标的名称：消防员灭火防护服（棉）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执行XF 10-2014《消防员灭火防护服》。</w:t>
            </w:r>
            <w:r>
              <w:br/>
            </w:r>
            <w:r>
              <w:rPr>
                <w:rFonts w:ascii="仿宋_GB2312" w:hAnsi="仿宋_GB2312" w:cs="仿宋_GB2312" w:eastAsia="仿宋_GB2312"/>
              </w:rPr>
              <w:t xml:space="preserve"> 用于身体防护，具备阻燃、防水透气、隔热、防静电和标识性强等性能，由外层、防水透气层（隔热层）及舒适层加棉内胆构成；</w:t>
            </w:r>
            <w:r>
              <w:br/>
            </w:r>
            <w:r>
              <w:rPr>
                <w:rFonts w:ascii="仿宋_GB2312" w:hAnsi="仿宋_GB2312" w:cs="仿宋_GB2312" w:eastAsia="仿宋_GB2312"/>
              </w:rPr>
              <w:t xml:space="preserve"> 1.产品外层面料采用芳纶阻燃面料，单位面积质量为（240±12）g/㎡；</w:t>
            </w:r>
            <w:r>
              <w:br/>
            </w:r>
            <w:r>
              <w:rPr>
                <w:rFonts w:ascii="仿宋_GB2312" w:hAnsi="仿宋_GB2312" w:cs="仿宋_GB2312" w:eastAsia="仿宋_GB2312"/>
              </w:rPr>
              <w:t xml:space="preserve"> 阻燃性能：经向续燃时间 0s ,损耗长度 ≤18mm,纬向续燃时间0s，损耗长度 ≤18mm；</w:t>
            </w:r>
            <w:r>
              <w:br/>
            </w:r>
            <w:r>
              <w:rPr>
                <w:rFonts w:ascii="仿宋_GB2312" w:hAnsi="仿宋_GB2312" w:cs="仿宋_GB2312" w:eastAsia="仿宋_GB2312"/>
              </w:rPr>
              <w:t xml:space="preserve"> 断裂强力：经向≥3120N,纬向≥2515N </w:t>
            </w:r>
            <w:r>
              <w:br/>
            </w:r>
            <w:r>
              <w:rPr>
                <w:rFonts w:ascii="仿宋_GB2312" w:hAnsi="仿宋_GB2312" w:cs="仿宋_GB2312" w:eastAsia="仿宋_GB2312"/>
              </w:rPr>
              <w:t xml:space="preserve"> 撕破强力：经向≥ 1333,纬向 ≥1323N；</w:t>
            </w:r>
            <w:r>
              <w:br/>
            </w:r>
            <w:r>
              <w:rPr>
                <w:rFonts w:ascii="仿宋_GB2312" w:hAnsi="仿宋_GB2312" w:cs="仿宋_GB2312" w:eastAsia="仿宋_GB2312"/>
              </w:rPr>
              <w:t xml:space="preserve"> 热稳定性能：变化率≤1%</w:t>
            </w:r>
            <w:r>
              <w:br/>
            </w:r>
            <w:r>
              <w:rPr>
                <w:rFonts w:ascii="仿宋_GB2312" w:hAnsi="仿宋_GB2312" w:cs="仿宋_GB2312" w:eastAsia="仿宋_GB2312"/>
              </w:rPr>
              <w:t xml:space="preserve"> 色牢度：耐洗沾色 4级,耐水摩擦4级,</w:t>
            </w:r>
            <w:r>
              <w:br/>
            </w:r>
            <w:r>
              <w:rPr>
                <w:rFonts w:ascii="仿宋_GB2312" w:hAnsi="仿宋_GB2312" w:cs="仿宋_GB2312" w:eastAsia="仿宋_GB2312"/>
              </w:rPr>
              <w:t xml:space="preserve"> 2.防水透气层面料采用芳纶无纺布+PTFE膜，单位面积质量为（125±6.25）g/㎡；</w:t>
            </w:r>
            <w:r>
              <w:br/>
            </w:r>
            <w:r>
              <w:rPr>
                <w:rFonts w:ascii="仿宋_GB2312" w:hAnsi="仿宋_GB2312" w:cs="仿宋_GB2312" w:eastAsia="仿宋_GB2312"/>
              </w:rPr>
              <w:t xml:space="preserve"> 耐静水压：&gt;50kPa ；</w:t>
            </w:r>
            <w:r>
              <w:br/>
            </w:r>
            <w:r>
              <w:rPr>
                <w:rFonts w:ascii="仿宋_GB2312" w:hAnsi="仿宋_GB2312" w:cs="仿宋_GB2312" w:eastAsia="仿宋_GB2312"/>
              </w:rPr>
              <w:t xml:space="preserve"> 透湿率：≥9871g/（m2..24h)</w:t>
            </w:r>
            <w:r>
              <w:br/>
            </w:r>
            <w:r>
              <w:rPr>
                <w:rFonts w:ascii="仿宋_GB2312" w:hAnsi="仿宋_GB2312" w:cs="仿宋_GB2312" w:eastAsia="仿宋_GB2312"/>
              </w:rPr>
              <w:t xml:space="preserve"> 拒油性能：≥4级；</w:t>
            </w:r>
            <w:r>
              <w:br/>
            </w:r>
            <w:r>
              <w:rPr>
                <w:rFonts w:ascii="仿宋_GB2312" w:hAnsi="仿宋_GB2312" w:cs="仿宋_GB2312" w:eastAsia="仿宋_GB2312"/>
              </w:rPr>
              <w:t xml:space="preserve"> 热稳定性能:变化率≤ 0.7%；</w:t>
            </w:r>
            <w:r>
              <w:br/>
            </w:r>
            <w:r>
              <w:rPr>
                <w:rFonts w:ascii="仿宋_GB2312" w:hAnsi="仿宋_GB2312" w:cs="仿宋_GB2312" w:eastAsia="仿宋_GB2312"/>
              </w:rPr>
              <w:t xml:space="preserve"> 3.隔热层面料采用芳纶水刺隔热毡、单位面积质量为（125±6.25）g/㎡；</w:t>
            </w:r>
            <w:r>
              <w:br/>
            </w:r>
            <w:r>
              <w:rPr>
                <w:rFonts w:ascii="仿宋_GB2312" w:hAnsi="仿宋_GB2312" w:cs="仿宋_GB2312" w:eastAsia="仿宋_GB2312"/>
              </w:rPr>
              <w:t xml:space="preserve"> 阻燃性能：经向续燃时间0s， 损耗长度≤44mm；纬向续燃时间0s,损耗长度 ≤38mm；</w:t>
            </w:r>
            <w:r>
              <w:br/>
            </w:r>
            <w:r>
              <w:rPr>
                <w:rFonts w:ascii="仿宋_GB2312" w:hAnsi="仿宋_GB2312" w:cs="仿宋_GB2312" w:eastAsia="仿宋_GB2312"/>
              </w:rPr>
              <w:t xml:space="preserve"> 热稳定性能：变化率 ≤0.7%,</w:t>
            </w:r>
            <w:r>
              <w:br/>
            </w:r>
            <w:r>
              <w:rPr>
                <w:rFonts w:ascii="仿宋_GB2312" w:hAnsi="仿宋_GB2312" w:cs="仿宋_GB2312" w:eastAsia="仿宋_GB2312"/>
              </w:rPr>
              <w:t xml:space="preserve"> 4.舒适层采用芳纶粘胶阻燃布、单位面积质量为（165±8.25）g/㎡；</w:t>
            </w:r>
            <w:r>
              <w:br/>
            </w:r>
            <w:r>
              <w:rPr>
                <w:rFonts w:ascii="仿宋_GB2312" w:hAnsi="仿宋_GB2312" w:cs="仿宋_GB2312" w:eastAsia="仿宋_GB2312"/>
              </w:rPr>
              <w:t xml:space="preserve"> 阻燃性能：经向续燃时间0s， 损耗长度≤28mm；纬向续燃时间0s,损耗长度≤ 27mm；</w:t>
            </w:r>
            <w:r>
              <w:br/>
            </w:r>
            <w:r>
              <w:rPr>
                <w:rFonts w:ascii="仿宋_GB2312" w:hAnsi="仿宋_GB2312" w:cs="仿宋_GB2312" w:eastAsia="仿宋_GB2312"/>
              </w:rPr>
              <w:t xml:space="preserve"> 断裂强力：经向≥966N, 纬向 ≥850N；</w:t>
            </w:r>
            <w:r>
              <w:br/>
            </w:r>
            <w:r>
              <w:rPr>
                <w:rFonts w:ascii="仿宋_GB2312" w:hAnsi="仿宋_GB2312" w:cs="仿宋_GB2312" w:eastAsia="仿宋_GB2312"/>
              </w:rPr>
              <w:t xml:space="preserve"> 热稳定性能:变化率≤0.2%</w:t>
            </w:r>
            <w:r>
              <w:br/>
            </w:r>
            <w:r>
              <w:rPr>
                <w:rFonts w:ascii="仿宋_GB2312" w:hAnsi="仿宋_GB2312" w:cs="仿宋_GB2312" w:eastAsia="仿宋_GB2312"/>
              </w:rPr>
              <w:t xml:space="preserve"> 5.反光标志带采用打孔反光带；</w:t>
            </w:r>
            <w:r>
              <w:br/>
            </w:r>
            <w:r>
              <w:rPr>
                <w:rFonts w:ascii="仿宋_GB2312" w:hAnsi="仿宋_GB2312" w:cs="仿宋_GB2312" w:eastAsia="仿宋_GB2312"/>
              </w:rPr>
              <w:t xml:space="preserve"> 阻燃性能：经向续燃时间0s，损耗长度≤19mm；纬向续燃时间0s,损耗长度≤32mm；</w:t>
            </w:r>
            <w:r>
              <w:br/>
            </w:r>
            <w:r>
              <w:rPr>
                <w:rFonts w:ascii="仿宋_GB2312" w:hAnsi="仿宋_GB2312" w:cs="仿宋_GB2312" w:eastAsia="仿宋_GB2312"/>
              </w:rPr>
              <w:t xml:space="preserve"> 6.外层加强材料采用菱形加强布、单位面积质量为（240±12）g/㎡；</w:t>
            </w:r>
            <w:r>
              <w:br/>
            </w:r>
            <w:r>
              <w:rPr>
                <w:rFonts w:ascii="仿宋_GB2312" w:hAnsi="仿宋_GB2312" w:cs="仿宋_GB2312" w:eastAsia="仿宋_GB2312"/>
              </w:rPr>
              <w:t xml:space="preserve"> 阻燃性能：经向续燃时间0s， 损耗长度≤17mm；纬向续燃时间0s,损耗长度≤15mm；</w:t>
            </w:r>
            <w:r>
              <w:br/>
            </w:r>
            <w:r>
              <w:rPr>
                <w:rFonts w:ascii="仿宋_GB2312" w:hAnsi="仿宋_GB2312" w:cs="仿宋_GB2312" w:eastAsia="仿宋_GB2312"/>
              </w:rPr>
              <w:t xml:space="preserve"> 热稳定性能:变化率 1.0%</w:t>
            </w:r>
            <w:r>
              <w:br/>
            </w:r>
            <w:r>
              <w:rPr>
                <w:rFonts w:ascii="仿宋_GB2312" w:hAnsi="仿宋_GB2312" w:cs="仿宋_GB2312" w:eastAsia="仿宋_GB2312"/>
              </w:rPr>
              <w:t xml:space="preserve"> 整体防护性能为≥39.9cal/cm2；</w:t>
            </w:r>
            <w:r>
              <w:br/>
            </w:r>
            <w:r>
              <w:rPr>
                <w:rFonts w:ascii="仿宋_GB2312" w:hAnsi="仿宋_GB2312" w:cs="仿宋_GB2312" w:eastAsia="仿宋_GB2312"/>
              </w:rPr>
              <w:t xml:space="preserve"> 针距密度：明暗线≥12针/9cm；</w:t>
            </w:r>
            <w:r>
              <w:br/>
            </w:r>
            <w:r>
              <w:rPr>
                <w:rFonts w:ascii="仿宋_GB2312" w:hAnsi="仿宋_GB2312" w:cs="仿宋_GB2312" w:eastAsia="仿宋_GB2312"/>
              </w:rPr>
              <w:t xml:space="preserve"> 接缝断裂强力:经向≥1246N，纬向≥ 1244N；</w:t>
            </w:r>
            <w:r>
              <w:br/>
            </w:r>
            <w:r>
              <w:rPr>
                <w:rFonts w:ascii="仿宋_GB2312" w:hAnsi="仿宋_GB2312" w:cs="仿宋_GB2312" w:eastAsia="仿宋_GB2312"/>
              </w:rPr>
              <w:t xml:space="preserve"> 色差：不小于4级</w:t>
            </w:r>
            <w:r>
              <w:br/>
            </w:r>
            <w:r>
              <w:rPr>
                <w:rFonts w:ascii="仿宋_GB2312" w:hAnsi="仿宋_GB2312" w:cs="仿宋_GB2312" w:eastAsia="仿宋_GB2312"/>
              </w:rPr>
              <w:t xml:space="preserve"> 整套服装质量：≤3.5kg</w:t>
            </w:r>
          </w:p>
        </w:tc>
      </w:tr>
    </w:tbl>
    <w:p>
      <w:pPr>
        <w:pStyle w:val="null5"/>
        <w:jc w:val="left"/>
      </w:pPr>
      <w:r>
        <w:rPr>
          <w:rFonts w:ascii="仿宋_GB2312" w:hAnsi="仿宋_GB2312" w:cs="仿宋_GB2312" w:eastAsia="仿宋_GB2312"/>
        </w:rPr>
        <w:t>标的名称：消防手套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符合XF 7-2004《消防手套》标准要求。面料采用芳纶1313+高性能阻燃纤维材料，具备阻燃、防水透气、防静电、舒适等性能。</w:t>
            </w:r>
            <w:r>
              <w:br/>
            </w:r>
            <w:r>
              <w:rPr>
                <w:rFonts w:ascii="仿宋_GB2312" w:hAnsi="仿宋_GB2312" w:cs="仿宋_GB2312" w:eastAsia="仿宋_GB2312"/>
              </w:rPr>
              <w:t xml:space="preserve"> 由外层、防水层、隔热层、衬里组成。手背缝合有宽度为不小于50mm的360°反光标志带。</w:t>
            </w:r>
            <w:r>
              <w:br/>
            </w:r>
            <w:r>
              <w:rPr>
                <w:rFonts w:ascii="仿宋_GB2312" w:hAnsi="仿宋_GB2312" w:cs="仿宋_GB2312" w:eastAsia="仿宋_GB2312"/>
              </w:rPr>
              <w:t xml:space="preserve"> 阻燃性能</w:t>
            </w:r>
            <w:r>
              <w:br/>
            </w:r>
            <w:r>
              <w:rPr>
                <w:rFonts w:ascii="仿宋_GB2312" w:hAnsi="仿宋_GB2312" w:cs="仿宋_GB2312" w:eastAsia="仿宋_GB2312"/>
              </w:rPr>
              <w:t xml:space="preserve"> 手套外层:(经向)续燃时间0S、阴燃时间0S、损毁长度≤45mm；</w:t>
            </w:r>
            <w:r>
              <w:br/>
            </w:r>
            <w:r>
              <w:rPr>
                <w:rFonts w:ascii="仿宋_GB2312" w:hAnsi="仿宋_GB2312" w:cs="仿宋_GB2312" w:eastAsia="仿宋_GB2312"/>
              </w:rPr>
              <w:t xml:space="preserve">          (纬向)续燃时间0S、阴燃时间0S、损毁长度≤42mm；</w:t>
            </w:r>
            <w:r>
              <w:br/>
            </w:r>
            <w:r>
              <w:rPr>
                <w:rFonts w:ascii="仿宋_GB2312" w:hAnsi="仿宋_GB2312" w:cs="仿宋_GB2312" w:eastAsia="仿宋_GB2312"/>
              </w:rPr>
              <w:t xml:space="preserve"> 手套隔热层:(经向)续燃时间0S、阴燃时间≤2S、损毁长度≤35mm；</w:t>
            </w:r>
            <w:r>
              <w:br/>
            </w:r>
            <w:r>
              <w:rPr>
                <w:rFonts w:ascii="仿宋_GB2312" w:hAnsi="仿宋_GB2312" w:cs="仿宋_GB2312" w:eastAsia="仿宋_GB2312"/>
              </w:rPr>
              <w:t xml:space="preserve"> (纬向)续燃时间0S、阴燃时间≤2S、损毁长度≤39mm；</w:t>
            </w:r>
            <w:r>
              <w:br/>
            </w:r>
            <w:r>
              <w:rPr>
                <w:rFonts w:ascii="仿宋_GB2312" w:hAnsi="仿宋_GB2312" w:cs="仿宋_GB2312" w:eastAsia="仿宋_GB2312"/>
              </w:rPr>
              <w:t xml:space="preserve"> 整体热防护性能：≥31.5cal/cm2；</w:t>
            </w:r>
            <w:r>
              <w:br/>
            </w:r>
            <w:r>
              <w:rPr>
                <w:rFonts w:ascii="仿宋_GB2312" w:hAnsi="仿宋_GB2312" w:cs="仿宋_GB2312" w:eastAsia="仿宋_GB2312"/>
              </w:rPr>
              <w:t xml:space="preserve"> 耐热性能</w:t>
            </w:r>
            <w:r>
              <w:br/>
            </w:r>
            <w:r>
              <w:rPr>
                <w:rFonts w:ascii="仿宋_GB2312" w:hAnsi="仿宋_GB2312" w:cs="仿宋_GB2312" w:eastAsia="仿宋_GB2312"/>
              </w:rPr>
              <w:t xml:space="preserve"> 手套收缩率：≤1.0%；衬里收缩率：≤1.0%；</w:t>
            </w:r>
            <w:r>
              <w:br/>
            </w:r>
            <w:r>
              <w:rPr>
                <w:rFonts w:ascii="仿宋_GB2312" w:hAnsi="仿宋_GB2312" w:cs="仿宋_GB2312" w:eastAsia="仿宋_GB2312"/>
              </w:rPr>
              <w:t xml:space="preserve"> 耐磨性能：掌心＞2000N、背面＞2000N；</w:t>
            </w:r>
            <w:r>
              <w:br/>
            </w:r>
            <w:r>
              <w:rPr>
                <w:rFonts w:ascii="仿宋_GB2312" w:hAnsi="仿宋_GB2312" w:cs="仿宋_GB2312" w:eastAsia="仿宋_GB2312"/>
              </w:rPr>
              <w:t xml:space="preserve"> 割破力：掌心≥15.0N、背面≥15.0N；</w:t>
            </w:r>
            <w:r>
              <w:br/>
            </w:r>
            <w:r>
              <w:rPr>
                <w:rFonts w:ascii="仿宋_GB2312" w:hAnsi="仿宋_GB2312" w:cs="仿宋_GB2312" w:eastAsia="仿宋_GB2312"/>
              </w:rPr>
              <w:t xml:space="preserve"> 撕破力：掌心≥193N；</w:t>
            </w:r>
            <w:r>
              <w:br/>
            </w:r>
            <w:r>
              <w:rPr>
                <w:rFonts w:ascii="仿宋_GB2312" w:hAnsi="仿宋_GB2312" w:cs="仿宋_GB2312" w:eastAsia="仿宋_GB2312"/>
              </w:rPr>
              <w:t xml:space="preserve"> 刺穿力：掌心≥162N；</w:t>
            </w:r>
            <w:r>
              <w:br/>
            </w:r>
            <w:r>
              <w:rPr>
                <w:rFonts w:ascii="仿宋_GB2312" w:hAnsi="仿宋_GB2312" w:cs="仿宋_GB2312" w:eastAsia="仿宋_GB2312"/>
              </w:rPr>
              <w:t xml:space="preserve"> 灵巧性能：30S内3次拾取钢棒直径5mm；</w:t>
            </w:r>
            <w:r>
              <w:br/>
            </w:r>
            <w:r>
              <w:rPr>
                <w:rFonts w:ascii="仿宋_GB2312" w:hAnsi="仿宋_GB2312" w:cs="仿宋_GB2312" w:eastAsia="仿宋_GB2312"/>
              </w:rPr>
              <w:t xml:space="preserve"> 握紧性能：拉重力比≥99%；</w:t>
            </w:r>
            <w:r>
              <w:br/>
            </w:r>
            <w:r>
              <w:rPr>
                <w:rFonts w:ascii="仿宋_GB2312" w:hAnsi="仿宋_GB2312" w:cs="仿宋_GB2312" w:eastAsia="仿宋_GB2312"/>
              </w:rPr>
              <w:t xml:space="preserve"> 外层面料材料：</w:t>
            </w:r>
            <w:r>
              <w:br/>
            </w:r>
            <w:r>
              <w:rPr>
                <w:rFonts w:ascii="仿宋_GB2312" w:hAnsi="仿宋_GB2312" w:cs="仿宋_GB2312" w:eastAsia="仿宋_GB2312"/>
              </w:rPr>
              <w:t xml:space="preserve"> 材料名称：芳纶加强格子布</w:t>
            </w:r>
            <w:r>
              <w:br/>
            </w:r>
            <w:r>
              <w:rPr>
                <w:rFonts w:ascii="仿宋_GB2312" w:hAnsi="仿宋_GB2312" w:cs="仿宋_GB2312" w:eastAsia="仿宋_GB2312"/>
              </w:rPr>
              <w:t xml:space="preserve"> 单位面积质量：(195±10)g/m2</w:t>
            </w:r>
            <w:r>
              <w:br/>
            </w:r>
            <w:r>
              <w:rPr>
                <w:rFonts w:ascii="仿宋_GB2312" w:hAnsi="仿宋_GB2312" w:cs="仿宋_GB2312" w:eastAsia="仿宋_GB2312"/>
              </w:rPr>
              <w:t xml:space="preserve"> 防水层面料材料：</w:t>
            </w:r>
            <w:r>
              <w:br/>
            </w:r>
            <w:r>
              <w:rPr>
                <w:rFonts w:ascii="仿宋_GB2312" w:hAnsi="仿宋_GB2312" w:cs="仿宋_GB2312" w:eastAsia="仿宋_GB2312"/>
              </w:rPr>
              <w:t xml:space="preserve"> TPU低透乳白防水袋</w:t>
            </w:r>
            <w:r>
              <w:br/>
            </w:r>
            <w:r>
              <w:rPr>
                <w:rFonts w:ascii="仿宋_GB2312" w:hAnsi="仿宋_GB2312" w:cs="仿宋_GB2312" w:eastAsia="仿宋_GB2312"/>
              </w:rPr>
              <w:t xml:space="preserve"> 单位面积质量:(12±1)g/m2</w:t>
            </w:r>
            <w:r>
              <w:br/>
            </w:r>
            <w:r>
              <w:rPr>
                <w:rFonts w:ascii="仿宋_GB2312" w:hAnsi="仿宋_GB2312" w:cs="仿宋_GB2312" w:eastAsia="仿宋_GB2312"/>
              </w:rPr>
              <w:t xml:space="preserve"> 隔热层面料材料：</w:t>
            </w:r>
            <w:r>
              <w:br/>
            </w:r>
            <w:r>
              <w:rPr>
                <w:rFonts w:ascii="仿宋_GB2312" w:hAnsi="仿宋_GB2312" w:cs="仿宋_GB2312" w:eastAsia="仿宋_GB2312"/>
              </w:rPr>
              <w:t xml:space="preserve"> 材料名称：芳纶毡</w:t>
            </w:r>
            <w:r>
              <w:br/>
            </w:r>
            <w:r>
              <w:rPr>
                <w:rFonts w:ascii="仿宋_GB2312" w:hAnsi="仿宋_GB2312" w:cs="仿宋_GB2312" w:eastAsia="仿宋_GB2312"/>
              </w:rPr>
              <w:t xml:space="preserve"> 单位面积质量：(150±7.5)g/m2</w:t>
            </w:r>
            <w:r>
              <w:br/>
            </w:r>
            <w:r>
              <w:rPr>
                <w:rFonts w:ascii="仿宋_GB2312" w:hAnsi="仿宋_GB2312" w:cs="仿宋_GB2312" w:eastAsia="仿宋_GB2312"/>
              </w:rPr>
              <w:t xml:space="preserve"> 重量：≤0.1Kg</w:t>
            </w:r>
          </w:p>
        </w:tc>
      </w:tr>
    </w:tbl>
    <w:p>
      <w:pPr>
        <w:pStyle w:val="null5"/>
        <w:jc w:val="left"/>
      </w:pPr>
      <w:r>
        <w:rPr>
          <w:rFonts w:ascii="仿宋_GB2312" w:hAnsi="仿宋_GB2312" w:cs="仿宋_GB2312" w:eastAsia="仿宋_GB2312"/>
        </w:rPr>
        <w:t>标的名称：消防安全腰带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由织带、带扣、D 型环和移动板组成，主要采用尼龙和热锻铝合金材质，采取固 定与移动相结合的 D 型环设计，主体颜色为藏蓝色，插扦改良式。 性能符合  《XF494-2004 消防用防坠落装备》标准。颜色:带扣、D 型环为铝本色， 缝线为灰色。</w:t>
            </w:r>
            <w:r>
              <w:br/>
            </w:r>
            <w:r>
              <w:rPr>
                <w:rFonts w:ascii="仿宋_GB2312" w:hAnsi="仿宋_GB2312" w:cs="仿宋_GB2312" w:eastAsia="仿宋_GB2312"/>
              </w:rPr>
              <w:t xml:space="preserve"> 1. 织带：织带为整根，不应有接缝，具有一定硬度，规格约为宽 70mm×厚 2.5mm，</w:t>
            </w:r>
            <w:r>
              <w:br/>
            </w:r>
            <w:r>
              <w:rPr>
                <w:rFonts w:ascii="仿宋_GB2312" w:hAnsi="仿宋_GB2312" w:cs="仿宋_GB2312" w:eastAsia="仿宋_GB2312"/>
              </w:rPr>
              <w:t xml:space="preserve"> 末端收尾为整烫圆弧型。</w:t>
            </w:r>
            <w:r>
              <w:br/>
            </w:r>
            <w:r>
              <w:rPr>
                <w:rFonts w:ascii="仿宋_GB2312" w:hAnsi="仿宋_GB2312" w:cs="仿宋_GB2312" w:eastAsia="仿宋_GB2312"/>
              </w:rPr>
              <w:t xml:space="preserve"> 2. 带扣：合金材质，阳极氧化处理工艺。</w:t>
            </w:r>
            <w:r>
              <w:br/>
            </w:r>
            <w:r>
              <w:rPr>
                <w:rFonts w:ascii="仿宋_GB2312" w:hAnsi="仿宋_GB2312" w:cs="仿宋_GB2312" w:eastAsia="仿宋_GB2312"/>
              </w:rPr>
              <w:t xml:space="preserve"> 3. 扦针：不锈钢材质，直径应与带扣、扦针孔适配。</w:t>
            </w:r>
            <w:r>
              <w:br/>
            </w:r>
            <w:r>
              <w:rPr>
                <w:rFonts w:ascii="仿宋_GB2312" w:hAnsi="仿宋_GB2312" w:cs="仿宋_GB2312" w:eastAsia="仿宋_GB2312"/>
              </w:rPr>
              <w:t xml:space="preserve"> 4. D 型环：合金材质，阳极氧化处理工艺，配置两个 D 型环，其中一个采用缝合固定，另一个采用移动板和 D 型环组合结构，可自由调节。</w:t>
            </w:r>
            <w:r>
              <w:br/>
            </w:r>
            <w:r>
              <w:rPr>
                <w:rFonts w:ascii="仿宋_GB2312" w:hAnsi="仿宋_GB2312" w:cs="仿宋_GB2312" w:eastAsia="仿宋_GB2312"/>
              </w:rPr>
              <w:t xml:space="preserve"> 5. 扦针孔：优质不锈钢材质，成双排六列型式向 前等距排列。</w:t>
            </w:r>
            <w:r>
              <w:br/>
            </w:r>
            <w:r>
              <w:rPr>
                <w:rFonts w:ascii="仿宋_GB2312" w:hAnsi="仿宋_GB2312" w:cs="仿宋_GB2312" w:eastAsia="仿宋_GB2312"/>
              </w:rPr>
              <w:t xml:space="preserve"> 6. 型号：大、中、小 3 个型号。</w:t>
            </w:r>
            <w:r>
              <w:br/>
            </w:r>
            <w:r>
              <w:rPr>
                <w:rFonts w:ascii="仿宋_GB2312" w:hAnsi="仿宋_GB2312" w:cs="仿宋_GB2312" w:eastAsia="仿宋_GB2312"/>
              </w:rPr>
              <w:t xml:space="preserve"> 7. 标志带要求：永久性标志，耐磨水洗布，缝于腰内侧。</w:t>
            </w:r>
            <w:r>
              <w:br/>
            </w:r>
            <w:r>
              <w:rPr>
                <w:rFonts w:ascii="仿宋_GB2312" w:hAnsi="仿宋_GB2312" w:cs="仿宋_GB2312" w:eastAsia="仿宋_GB2312"/>
              </w:rPr>
              <w:t xml:space="preserve"> 8. 耐高温性能：置于温度为 204℃±5℃的干燥箱内 5min，安全带的织带和锋线不出现熔融、焦化现象。</w:t>
            </w:r>
            <w:r>
              <w:br/>
            </w:r>
            <w:r>
              <w:rPr>
                <w:rFonts w:ascii="仿宋_GB2312" w:hAnsi="仿宋_GB2312" w:cs="仿宋_GB2312" w:eastAsia="仿宋_GB2312"/>
              </w:rPr>
              <w:t xml:space="preserve"> 9. 金属零件的耐腐蚀性能：经 48h 中性盐雾试验后保持原有的性能。</w:t>
            </w:r>
            <w:r>
              <w:br/>
            </w:r>
            <w:r>
              <w:rPr>
                <w:rFonts w:ascii="仿宋_GB2312" w:hAnsi="仿宋_GB2312" w:cs="仿宋_GB2312" w:eastAsia="仿宋_GB2312"/>
              </w:rPr>
              <w:t xml:space="preserve"> 10. 正立方向静负荷性能≥13kN，水平方向静负荷性能≥10kN</w:t>
            </w:r>
          </w:p>
        </w:tc>
      </w:tr>
    </w:tbl>
    <w:p>
      <w:pPr>
        <w:pStyle w:val="null5"/>
        <w:jc w:val="left"/>
      </w:pPr>
      <w:r>
        <w:rPr>
          <w:rFonts w:ascii="仿宋_GB2312" w:hAnsi="仿宋_GB2312" w:cs="仿宋_GB2312" w:eastAsia="仿宋_GB2312"/>
        </w:rPr>
        <w:t>标的名称：消防员灭火防护靴（单）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1.通过XF6-2004国家标准相关性能测试，适用于消防灭火救援行动。        </w:t>
            </w:r>
            <w:r>
              <w:br/>
            </w:r>
            <w:r>
              <w:rPr>
                <w:rFonts w:ascii="仿宋_GB2312" w:hAnsi="仿宋_GB2312" w:cs="仿宋_GB2312" w:eastAsia="仿宋_GB2312"/>
              </w:rPr>
              <w:t xml:space="preserve"> 2、采用特种进口阻燃橡胶，整体（胶面、围条、外底）耐油、耐硫酸、耐盐酸、耐氢氧化钠。                                                 </w:t>
            </w:r>
            <w:r>
              <w:br/>
            </w:r>
            <w:r>
              <w:rPr>
                <w:rFonts w:ascii="仿宋_GB2312" w:hAnsi="仿宋_GB2312" w:cs="仿宋_GB2312" w:eastAsia="仿宋_GB2312"/>
              </w:rPr>
              <w:t xml:space="preserve"> 3、防砸性能：靴头分别经10.78KN静压力试验和冲击锤质量为23KG，落下高度为300mm的冲击试验后，其间隙高度≥17mm;                           </w:t>
            </w:r>
            <w:r>
              <w:br/>
            </w:r>
            <w:r>
              <w:rPr>
                <w:rFonts w:ascii="仿宋_GB2312" w:hAnsi="仿宋_GB2312" w:cs="仿宋_GB2312" w:eastAsia="仿宋_GB2312"/>
              </w:rPr>
              <w:t xml:space="preserve"> 4、抗穿刺性能：靴底抗穿刺力≥1900N                                                                                               </w:t>
            </w:r>
            <w:r>
              <w:br/>
            </w:r>
            <w:r>
              <w:rPr>
                <w:rFonts w:ascii="仿宋_GB2312" w:hAnsi="仿宋_GB2312" w:cs="仿宋_GB2312" w:eastAsia="仿宋_GB2312"/>
              </w:rPr>
              <w:t xml:space="preserve"> 5、抗切割性能：靴面经过抗切割试验后，不被割穿。                                                                                     </w:t>
            </w:r>
            <w:r>
              <w:br/>
            </w:r>
            <w:r>
              <w:rPr>
                <w:rFonts w:ascii="仿宋_GB2312" w:hAnsi="仿宋_GB2312" w:cs="仿宋_GB2312" w:eastAsia="仿宋_GB2312"/>
              </w:rPr>
              <w:t xml:space="preserve"> 6、电绝缘性：击穿电压&gt;5000V，泄漏电流&lt;0.3mA                                                                                         </w:t>
            </w:r>
            <w:r>
              <w:br/>
            </w:r>
            <w:r>
              <w:rPr>
                <w:rFonts w:ascii="仿宋_GB2312" w:hAnsi="仿宋_GB2312" w:cs="仿宋_GB2312" w:eastAsia="仿宋_GB2312"/>
              </w:rPr>
              <w:t xml:space="preserve"> 7、靴底隔热性能：在30min隔热性能试验中被加热30min，靴底表面温升不超过7.2℃                                                               </w:t>
            </w:r>
            <w:r>
              <w:br/>
            </w:r>
            <w:r>
              <w:rPr>
                <w:rFonts w:ascii="仿宋_GB2312" w:hAnsi="仿宋_GB2312" w:cs="仿宋_GB2312" w:eastAsia="仿宋_GB2312"/>
              </w:rPr>
              <w:t xml:space="preserve"> 8、抗辐射热渗透：内表面升温不超过22℃                                                                                                </w:t>
            </w:r>
            <w:r>
              <w:br/>
            </w:r>
            <w:r>
              <w:rPr>
                <w:rFonts w:ascii="仿宋_GB2312" w:hAnsi="仿宋_GB2312" w:cs="仿宋_GB2312" w:eastAsia="仿宋_GB2312"/>
              </w:rPr>
              <w:t xml:space="preserve"> 9、防水性能：不出现渗水现象。                                                                                                   </w:t>
            </w:r>
            <w:r>
              <w:br/>
            </w:r>
            <w:r>
              <w:rPr>
                <w:rFonts w:ascii="仿宋_GB2312" w:hAnsi="仿宋_GB2312" w:cs="仿宋_GB2312" w:eastAsia="仿宋_GB2312"/>
              </w:rPr>
              <w:t xml:space="preserve"> 10、防滑性能：始滑角≥15°                                                                                                        </w:t>
            </w:r>
            <w:r>
              <w:br/>
            </w:r>
            <w:r>
              <w:rPr>
                <w:rFonts w:ascii="仿宋_GB2312" w:hAnsi="仿宋_GB2312" w:cs="仿宋_GB2312" w:eastAsia="仿宋_GB2312"/>
              </w:rPr>
              <w:t xml:space="preserve"> 11、整靴质量：≤2.2kg。</w:t>
            </w:r>
          </w:p>
        </w:tc>
      </w:tr>
    </w:tbl>
    <w:p>
      <w:pPr>
        <w:pStyle w:val="null5"/>
        <w:jc w:val="left"/>
      </w:pPr>
      <w:r>
        <w:rPr>
          <w:rFonts w:ascii="仿宋_GB2312" w:hAnsi="仿宋_GB2312" w:cs="仿宋_GB2312" w:eastAsia="仿宋_GB2312"/>
        </w:rPr>
        <w:t>标的名称：消防员灭火防护靴（棉）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1、通过XF6-2004国家标准相关性能测试，适用于消防灭火救援行动。                                                                           </w:t>
            </w:r>
            <w:r>
              <w:br/>
            </w:r>
            <w:r>
              <w:rPr>
                <w:rFonts w:ascii="仿宋_GB2312" w:hAnsi="仿宋_GB2312" w:cs="仿宋_GB2312" w:eastAsia="仿宋_GB2312"/>
              </w:rPr>
              <w:t xml:space="preserve"> 2、采用特种进口阻燃橡胶，整体（胶面、围条、外底）耐油、耐硫酸、耐盐酸、耐氢氧化钠。                                        </w:t>
            </w:r>
          </w:p>
          <w:p>
            <w:pPr>
              <w:pStyle w:val="null5"/>
              <w:jc w:val="left"/>
            </w:pPr>
            <w:r>
              <w:rPr>
                <w:rFonts w:ascii="仿宋_GB2312" w:hAnsi="仿宋_GB2312" w:cs="仿宋_GB2312" w:eastAsia="仿宋_GB2312"/>
              </w:rPr>
              <w:t xml:space="preserve">3、防砸性能：靴头分别经10.78KN静压力试验和冲击锤质量为23KG，落下高度为300mm的冲击试验后，其间隙高度≥17mm                              </w:t>
            </w:r>
            <w:r>
              <w:br/>
            </w:r>
            <w:r>
              <w:rPr>
                <w:rFonts w:ascii="仿宋_GB2312" w:hAnsi="仿宋_GB2312" w:cs="仿宋_GB2312" w:eastAsia="仿宋_GB2312"/>
              </w:rPr>
              <w:t xml:space="preserve"> 4、抗穿刺性能：靴底抗穿刺力≥1900N                                                                                                   </w:t>
            </w:r>
            <w:r>
              <w:br/>
            </w:r>
            <w:r>
              <w:rPr>
                <w:rFonts w:ascii="仿宋_GB2312" w:hAnsi="仿宋_GB2312" w:cs="仿宋_GB2312" w:eastAsia="仿宋_GB2312"/>
              </w:rPr>
              <w:t xml:space="preserve"> 5、抗切割性能：靴面经过抗切割试验后，不被割穿。                                                                                    </w:t>
            </w:r>
            <w:r>
              <w:br/>
            </w:r>
            <w:r>
              <w:rPr>
                <w:rFonts w:ascii="仿宋_GB2312" w:hAnsi="仿宋_GB2312" w:cs="仿宋_GB2312" w:eastAsia="仿宋_GB2312"/>
              </w:rPr>
              <w:t xml:space="preserve"> 6、电绝缘性：击穿电压&gt;5000V，泄漏电流&lt;0.3mA                                                                                          </w:t>
            </w:r>
            <w:r>
              <w:br/>
            </w:r>
            <w:r>
              <w:rPr>
                <w:rFonts w:ascii="仿宋_GB2312" w:hAnsi="仿宋_GB2312" w:cs="仿宋_GB2312" w:eastAsia="仿宋_GB2312"/>
              </w:rPr>
              <w:t xml:space="preserve"> 7、靴底隔热性能：在30min隔热性能试验中被加热30min，靴底表面温升不超过7.2℃                                                    </w:t>
            </w:r>
            <w:r>
              <w:br/>
            </w:r>
            <w:r>
              <w:rPr>
                <w:rFonts w:ascii="仿宋_GB2312" w:hAnsi="仿宋_GB2312" w:cs="仿宋_GB2312" w:eastAsia="仿宋_GB2312"/>
              </w:rPr>
              <w:t xml:space="preserve"> 8、抗辐射热渗透：内表面升温不超过22℃                                                                                                </w:t>
            </w:r>
            <w:r>
              <w:br/>
            </w:r>
            <w:r>
              <w:rPr>
                <w:rFonts w:ascii="仿宋_GB2312" w:hAnsi="仿宋_GB2312" w:cs="仿宋_GB2312" w:eastAsia="仿宋_GB2312"/>
              </w:rPr>
              <w:t xml:space="preserve"> 9、防水性能：不出现渗水现象。                                                                                                      </w:t>
            </w:r>
            <w:r>
              <w:br/>
            </w:r>
            <w:r>
              <w:rPr>
                <w:rFonts w:ascii="仿宋_GB2312" w:hAnsi="仿宋_GB2312" w:cs="仿宋_GB2312" w:eastAsia="仿宋_GB2312"/>
              </w:rPr>
              <w:t xml:space="preserve"> 10、防滑性能：始滑角≥15°                                                                                                       </w:t>
            </w:r>
            <w:r>
              <w:br/>
            </w:r>
            <w:r>
              <w:rPr>
                <w:rFonts w:ascii="仿宋_GB2312" w:hAnsi="仿宋_GB2312" w:cs="仿宋_GB2312" w:eastAsia="仿宋_GB2312"/>
              </w:rPr>
              <w:t xml:space="preserve"> 11、整靴质量：≤2.5kg。</w:t>
            </w:r>
          </w:p>
        </w:tc>
      </w:tr>
    </w:tbl>
    <w:p>
      <w:pPr>
        <w:pStyle w:val="null5"/>
        <w:jc w:val="left"/>
      </w:pPr>
      <w:r>
        <w:rPr>
          <w:rFonts w:ascii="仿宋_GB2312" w:hAnsi="仿宋_GB2312" w:cs="仿宋_GB2312" w:eastAsia="仿宋_GB2312"/>
        </w:rPr>
        <w:t>标的名称：正压式消防空气呼吸器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1.符合国家XF124-2013《正压式消防空气呼吸器》标准；具有耐高温、阻燃、绝缘、防爆、防腐、防水、气密性好等性能；配备气瓶保护罩（桔红色面料、具备防水、阻燃、防静电）。                                                                            </w:t>
            </w:r>
          </w:p>
          <w:p>
            <w:pPr>
              <w:pStyle w:val="null5"/>
              <w:jc w:val="left"/>
            </w:pPr>
            <w:r>
              <w:rPr>
                <w:rFonts w:ascii="仿宋_GB2312" w:hAnsi="仿宋_GB2312" w:cs="仿宋_GB2312" w:eastAsia="仿宋_GB2312"/>
              </w:rPr>
              <w:t xml:space="preserve">2.工作压力：30MPa,供气流量≥500L/min                                                                                                </w:t>
            </w:r>
            <w:r>
              <w:br/>
            </w:r>
            <w:r>
              <w:rPr>
                <w:rFonts w:ascii="仿宋_GB2312" w:hAnsi="仿宋_GB2312" w:cs="仿宋_GB2312" w:eastAsia="仿宋_GB2312"/>
              </w:rPr>
              <w:t xml:space="preserve"> 3.背带材料：采用本质阻燃材料制作；                                                                                                     </w:t>
            </w:r>
            <w:r>
              <w:br/>
            </w:r>
            <w:r>
              <w:rPr>
                <w:rFonts w:ascii="仿宋_GB2312" w:hAnsi="仿宋_GB2312" w:cs="仿宋_GB2312" w:eastAsia="仿宋_GB2312"/>
              </w:rPr>
              <w:t xml:space="preserve"> 4.气瓶总成：瓶体内层缠绕环形标识，气瓶阀体配置内置式双面显示压力表，能在任何时候显示气瓶内部压力；瓶阀采用防滑设计，便于开关；气瓶水容积：6.8L，全缠绕式碳纤维复合材料；内胆采用高强度、经防腐处理、重量轻的铝合金材料。水压试验压力：≥50MPa，爆破压力：≥100MPa。碳纤维气瓶使用寿命：≥15年。                                                                                          </w:t>
            </w:r>
          </w:p>
          <w:p>
            <w:pPr>
              <w:pStyle w:val="null5"/>
              <w:jc w:val="left"/>
            </w:pPr>
            <w:r>
              <w:rPr>
                <w:rFonts w:ascii="仿宋_GB2312" w:hAnsi="仿宋_GB2312" w:cs="仿宋_GB2312" w:eastAsia="仿宋_GB2312"/>
              </w:rPr>
              <w:t xml:space="preserve"> 5.面罩口鼻罩采用食品级透明材料，方便使用者相互识别，贴合性好，卫生、无异味。头罩采用网状阻燃材料制成。                                   </w:t>
            </w:r>
            <w:r>
              <w:br/>
            </w:r>
            <w:r>
              <w:rPr>
                <w:rFonts w:ascii="仿宋_GB2312" w:hAnsi="仿宋_GB2312" w:cs="仿宋_GB2312" w:eastAsia="仿宋_GB2312"/>
              </w:rPr>
              <w:t xml:space="preserve"> 6.面罩前侧配传声器，传声效果良好。                                                                                                 </w:t>
            </w:r>
            <w:r>
              <w:br/>
            </w:r>
            <w:r>
              <w:rPr>
                <w:rFonts w:ascii="仿宋_GB2312" w:hAnsi="仿宋_GB2312" w:cs="仿宋_GB2312" w:eastAsia="仿宋_GB2312"/>
              </w:rPr>
              <w:t xml:space="preserve"> 7.供气阀配有强制调节供气旋钮（或强制供气按钮），最大供气量不小于500L/min，具有紧急供气、面罩强制去雾，排放余气等功能。中压管与供气阀为活动式（360度旋转）连接。供气阀与面罩一体化设计时：供气阀配有环境空气旁通装置，旁通开关在关闭时有防误开开关，保证战斗员人身安全；在气瓶阀打开的状态下可进行直接切断供气同时切换至环境大气进行供气，轻按一下可快速自动切换至供气阀供气，根据需要，在实战中节约用气，增加使用时间。供气阀与面罩为分体式设计时：要求采用自动供气阀，与面罩相连接断开时，供气阀即自动停止供气，减少空气损耗，面罩供气阀不使用时可固定于呼吸器肩带上。                                                                           </w:t>
            </w:r>
            <w:r>
              <w:br/>
            </w:r>
            <w:r>
              <w:rPr>
                <w:rFonts w:ascii="仿宋_GB2312" w:hAnsi="仿宋_GB2312" w:cs="仿宋_GB2312" w:eastAsia="仿宋_GB2312"/>
              </w:rPr>
              <w:t xml:space="preserve"> 8.产品配备他救接头，可连接他救供气阀及面罩。配备中压阀，当减压器输出压力超过设定安全压力时，中压安全阀会自动泄压。最大输出流量可达到500L/min，输出压力稳定为0.7MPa。                                                                                9.背板采用增强阻燃材料制作，符合人体工程学设计，大面积镂空，可90°折弯不变形。肩带上具有荧光带及面罩放置挂钩等。                            </w:t>
            </w:r>
            <w:r>
              <w:br/>
            </w:r>
            <w:r>
              <w:rPr>
                <w:rFonts w:ascii="仿宋_GB2312" w:hAnsi="仿宋_GB2312" w:cs="仿宋_GB2312" w:eastAsia="仿宋_GB2312"/>
              </w:rPr>
              <w:t xml:space="preserve"> 10。压力显示器的连接为活动式（360度旋转），表盘荧光显示，便于黑暗中读取数据。报警哨与压力表一体化，报警哨在肩部的前方，报警声≥90分贝。                                                                                                                    </w:t>
            </w:r>
          </w:p>
          <w:p>
            <w:pPr>
              <w:pStyle w:val="null5"/>
              <w:jc w:val="left"/>
            </w:pPr>
            <w:r>
              <w:rPr>
                <w:rFonts w:ascii="仿宋_GB2312" w:hAnsi="仿宋_GB2312" w:cs="仿宋_GB2312" w:eastAsia="仿宋_GB2312"/>
              </w:rPr>
              <w:t xml:space="preserve">11.配置压力平视显示装置，采用无线连接，可对气瓶内部压力进行阶段性显示，并具有防爆认证证书。                                          </w:t>
            </w:r>
            <w:r>
              <w:br/>
            </w:r>
            <w:r>
              <w:rPr>
                <w:rFonts w:ascii="仿宋_GB2312" w:hAnsi="仿宋_GB2312" w:cs="仿宋_GB2312" w:eastAsia="仿宋_GB2312"/>
              </w:rPr>
              <w:t xml:space="preserve"> 12.配有高压快速充气装置，减少气瓶更换频率，缩短应急响应时间，提高救援效率。                                                        </w:t>
            </w:r>
            <w:r>
              <w:br/>
            </w:r>
            <w:r>
              <w:rPr>
                <w:rFonts w:ascii="仿宋_GB2312" w:hAnsi="仿宋_GB2312" w:cs="仿宋_GB2312" w:eastAsia="仿宋_GB2312"/>
              </w:rPr>
              <w:t xml:space="preserve"> 13.配置声音放大器及远距离通话装置，远距离通话装置模块化设计固定在面罩上，外置式语音放大器声音洪亮，清晰，可有效建立消防员与指挥员及消防员之间联络，具有电压提醒、跌倒报警、手动报警等功能；取得EX IB IIC T3 GB防爆标志。</w:t>
            </w:r>
          </w:p>
        </w:tc>
      </w:tr>
    </w:tbl>
    <w:p>
      <w:pPr>
        <w:pStyle w:val="null5"/>
        <w:jc w:val="left"/>
      </w:pPr>
      <w:r>
        <w:rPr>
          <w:rFonts w:ascii="仿宋_GB2312" w:hAnsi="仿宋_GB2312" w:cs="仿宋_GB2312" w:eastAsia="仿宋_GB2312"/>
        </w:rPr>
        <w:t>标的名称：佩戴式防爆照明灯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性能符合GB30734-2014 《消防员照明灯具》标准要求。照明灯采用直筒圆柱形结构，尾部开关红色方位灯一体式设计，具备电量分段指示功能，主体颜色为黑色。                                                       </w:t>
            </w:r>
            <w:r>
              <w:br/>
            </w:r>
            <w:r>
              <w:rPr>
                <w:rFonts w:ascii="仿宋_GB2312" w:hAnsi="仿宋_GB2312" w:cs="仿宋_GB2312" w:eastAsia="仿宋_GB2312"/>
              </w:rPr>
              <w:t xml:space="preserve"> 一、主体结构</w:t>
            </w:r>
            <w:r>
              <w:br/>
            </w:r>
            <w:r>
              <w:rPr>
                <w:rFonts w:ascii="仿宋_GB2312" w:hAnsi="仿宋_GB2312" w:cs="仿宋_GB2312" w:eastAsia="仿宋_GB2312"/>
              </w:rPr>
              <w:t xml:space="preserve"> 具备强光、弱光、爆闪光可切换功能。整体由外壳、光学单元、充电口、电量显示单元、电池和开关等组成。灯具重量应不大于0.15kg。               </w:t>
            </w:r>
            <w:r>
              <w:br/>
            </w:r>
            <w:r>
              <w:rPr>
                <w:rFonts w:ascii="仿宋_GB2312" w:hAnsi="仿宋_GB2312" w:cs="仿宋_GB2312" w:eastAsia="仿宋_GB2312"/>
              </w:rPr>
              <w:t xml:space="preserve"> 1、灯具外壳采用铝合金材质，表面采用硬质阳极氧化处理工艺。                                                                          </w:t>
            </w:r>
            <w:r>
              <w:br/>
            </w:r>
            <w:r>
              <w:rPr>
                <w:rFonts w:ascii="仿宋_GB2312" w:hAnsi="仿宋_GB2312" w:cs="仿宋_GB2312" w:eastAsia="仿宋_GB2312"/>
              </w:rPr>
              <w:t xml:space="preserve"> 2、灯身筒中部采用滚纹处理。                                                                                                        </w:t>
            </w:r>
            <w:r>
              <w:br/>
            </w:r>
            <w:r>
              <w:rPr>
                <w:rFonts w:ascii="仿宋_GB2312" w:hAnsi="仿宋_GB2312" w:cs="仿宋_GB2312" w:eastAsia="仿宋_GB2312"/>
              </w:rPr>
              <w:t xml:space="preserve"> 3、灯具外壳防护等级应满足 GB 4208-2008 规定的 IP66/ IP68 的要求，同时需要标明灯具的潜水深度和持续时间，灯具从 2 m 高度跌落不影响使用。                                                                                                                      </w:t>
            </w:r>
          </w:p>
          <w:p>
            <w:pPr>
              <w:pStyle w:val="null5"/>
              <w:jc w:val="left"/>
            </w:pPr>
            <w:r>
              <w:rPr>
                <w:rFonts w:ascii="仿宋_GB2312" w:hAnsi="仿宋_GB2312" w:cs="仿宋_GB2312" w:eastAsia="仿宋_GB2312"/>
              </w:rPr>
              <w:t xml:space="preserve">4、灯具工作满 10min 时测量其 2m 处光斑中心照度，光斑中心强光最大照度应不小于600lx，弱光最大照度应不小于 400lx。                                                </w:t>
            </w:r>
            <w:r>
              <w:br/>
            </w:r>
            <w:r>
              <w:rPr>
                <w:rFonts w:ascii="仿宋_GB2312" w:hAnsi="仿宋_GB2312" w:cs="仿宋_GB2312" w:eastAsia="仿宋_GB2312"/>
              </w:rPr>
              <w:t xml:space="preserve"> 二、附属结构</w:t>
            </w:r>
            <w:r>
              <w:br/>
            </w:r>
            <w:r>
              <w:rPr>
                <w:rFonts w:ascii="仿宋_GB2312" w:hAnsi="仿宋_GB2312" w:cs="仿宋_GB2312" w:eastAsia="仿宋_GB2312"/>
              </w:rPr>
              <w:t xml:space="preserve"> 1、灯具完全放电后充满电时间应小于4h。                                                                                               </w:t>
            </w:r>
            <w:r>
              <w:br/>
            </w:r>
            <w:r>
              <w:rPr>
                <w:rFonts w:ascii="仿宋_GB2312" w:hAnsi="仿宋_GB2312" w:cs="仿宋_GB2312" w:eastAsia="仿宋_GB2312"/>
              </w:rPr>
              <w:t xml:space="preserve"> 2、电量显示窗：灯筒上应设计有通用电量显示单元窗孔，采用四段式蓝色电量显示设计。                                    </w:t>
            </w:r>
          </w:p>
          <w:p>
            <w:pPr>
              <w:pStyle w:val="null5"/>
              <w:jc w:val="left"/>
            </w:pPr>
            <w:r>
              <w:rPr>
                <w:rFonts w:ascii="仿宋_GB2312" w:hAnsi="仿宋_GB2312" w:cs="仿宋_GB2312" w:eastAsia="仿宋_GB2312"/>
              </w:rPr>
              <w:t xml:space="preserve">3、按灯具应具备一体式方位灯大开关设计，尾部采用白色透明按钮式大开关设计，同时开关应一体式设计有红色常亮方位灯，用于方位指示,红色方位灯在晴朗夜间的可视距离应不小于 100m。                                                                         </w:t>
            </w:r>
            <w:r>
              <w:br/>
            </w:r>
            <w:r>
              <w:rPr>
                <w:rFonts w:ascii="仿宋_GB2312" w:hAnsi="仿宋_GB2312" w:cs="仿宋_GB2312" w:eastAsia="仿宋_GB2312"/>
              </w:rPr>
              <w:t xml:space="preserve">  4、夹具：与消防头盔和抢险救援防护头盔配套的头灯夹具，上下可调节。此夹具按照甲方使用的头盔定制提供。                                </w:t>
            </w:r>
            <w:r>
              <w:br/>
            </w:r>
            <w:r>
              <w:rPr>
                <w:rFonts w:ascii="仿宋_GB2312" w:hAnsi="仿宋_GB2312" w:cs="仿宋_GB2312" w:eastAsia="仿宋_GB2312"/>
              </w:rPr>
              <w:t xml:space="preserve">  三、电池                                                                                                                       </w:t>
            </w:r>
            <w:r>
              <w:br/>
            </w:r>
            <w:r>
              <w:rPr>
                <w:rFonts w:ascii="仿宋_GB2312" w:hAnsi="仿宋_GB2312" w:cs="仿宋_GB2312" w:eastAsia="仿宋_GB2312"/>
              </w:rPr>
              <w:t xml:space="preserve">  1、电池应采用可充电锂电池。                                                                                                       </w:t>
            </w:r>
            <w:r>
              <w:br/>
            </w:r>
            <w:r>
              <w:rPr>
                <w:rFonts w:ascii="仿宋_GB2312" w:hAnsi="仿宋_GB2312" w:cs="仿宋_GB2312" w:eastAsia="仿宋_GB2312"/>
              </w:rPr>
              <w:t xml:space="preserve">  2、灯具电池两端应同时设置正负极，且电池两端正负极性应对称设计，电池装入灯具时应不需区分方向均能使灯具正常工作。                      </w:t>
            </w:r>
            <w:r>
              <w:br/>
            </w:r>
            <w:r>
              <w:rPr>
                <w:rFonts w:ascii="仿宋_GB2312" w:hAnsi="仿宋_GB2312" w:cs="仿宋_GB2312" w:eastAsia="仿宋_GB2312"/>
              </w:rPr>
              <w:t xml:space="preserve"> 四、标志 灯头部位标有“17 式消防员佩戴式防爆照明灯”永久标志。                                                                      </w:t>
            </w:r>
            <w:r>
              <w:br/>
            </w:r>
            <w:r>
              <w:rPr>
                <w:rFonts w:ascii="仿宋_GB2312" w:hAnsi="仿宋_GB2312" w:cs="仿宋_GB2312" w:eastAsia="仿宋_GB2312"/>
              </w:rPr>
              <w:t xml:space="preserve"> 五、集中式充电箱</w:t>
            </w:r>
            <w:r>
              <w:br/>
            </w:r>
            <w:r>
              <w:rPr>
                <w:rFonts w:ascii="仿宋_GB2312" w:hAnsi="仿宋_GB2312" w:cs="仿宋_GB2312" w:eastAsia="仿宋_GB2312"/>
              </w:rPr>
              <w:t xml:space="preserve"> 1、灯具应配置集中式充电箱，具备市电及车载充电功能，充电线长度应不小于1m，可满足不少于 8 套 照明灯同时进行充电。                            </w:t>
            </w:r>
            <w:r>
              <w:br/>
            </w:r>
            <w:r>
              <w:rPr>
                <w:rFonts w:ascii="仿宋_GB2312" w:hAnsi="仿宋_GB2312" w:cs="仿宋_GB2312" w:eastAsia="仿宋_GB2312"/>
              </w:rPr>
              <w:t xml:space="preserve"> 2、设计有底座和箱体两部分结构。                                                                                                   </w:t>
            </w:r>
            <w:r>
              <w:br/>
            </w:r>
            <w:r>
              <w:rPr>
                <w:rFonts w:ascii="仿宋_GB2312" w:hAnsi="仿宋_GB2312" w:cs="仿宋_GB2312" w:eastAsia="仿宋_GB2312"/>
              </w:rPr>
              <w:t xml:space="preserve"> 3、充电箱应设计有充电指示灯，体现箱体内灯具电量是否全部充满。</w:t>
            </w:r>
          </w:p>
        </w:tc>
      </w:tr>
    </w:tbl>
    <w:p>
      <w:pPr>
        <w:pStyle w:val="null5"/>
        <w:jc w:val="left"/>
      </w:pPr>
      <w:r>
        <w:rPr>
          <w:rFonts w:ascii="仿宋_GB2312" w:hAnsi="仿宋_GB2312" w:cs="仿宋_GB2312" w:eastAsia="仿宋_GB2312"/>
        </w:rPr>
        <w:t>标的名称：消防员呼救器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1.技术性能符合GB27900-2011《消防员呼救器》标准要求。具有预报警、自动/手动报警、低电压告警、实温度显示、照明、方位灯等功能。                                                                                  </w:t>
            </w:r>
          </w:p>
          <w:p>
            <w:pPr>
              <w:pStyle w:val="null5"/>
              <w:jc w:val="left"/>
            </w:pPr>
            <w:r>
              <w:rPr>
                <w:rFonts w:ascii="仿宋_GB2312" w:hAnsi="仿宋_GB2312" w:cs="仿宋_GB2312" w:eastAsia="仿宋_GB2312"/>
              </w:rPr>
              <w:t xml:space="preserve">2.具有良好的防水防爆性能。                                                                                                        </w:t>
            </w:r>
            <w:r>
              <w:br/>
            </w:r>
            <w:r>
              <w:rPr>
                <w:rFonts w:ascii="仿宋_GB2312" w:hAnsi="仿宋_GB2312" w:cs="仿宋_GB2312" w:eastAsia="仿宋_GB2312"/>
              </w:rPr>
              <w:t xml:space="preserve"> 3.可充电，配有充电短路保护的智能充电器，每一只呼救器配有一个充电器。                                                       </w:t>
            </w:r>
            <w:r>
              <w:br/>
            </w:r>
            <w:r>
              <w:rPr>
                <w:rFonts w:ascii="仿宋_GB2312" w:hAnsi="仿宋_GB2312" w:cs="仿宋_GB2312" w:eastAsia="仿宋_GB2312"/>
              </w:rPr>
              <w:t xml:space="preserve"> 4.防水功能，呼救器在1.5m深水中放置≥2小时无渗漏、水气等现象，且能正常工作。                                                        </w:t>
            </w:r>
            <w:r>
              <w:br/>
            </w:r>
            <w:r>
              <w:rPr>
                <w:rFonts w:ascii="仿宋_GB2312" w:hAnsi="仿宋_GB2312" w:cs="仿宋_GB2312" w:eastAsia="仿宋_GB2312"/>
              </w:rPr>
              <w:t xml:space="preserve"> 5.呼救器通电状态自由落体1.5米跌落4次，无损坏，不影响正常使用。                                                                      </w:t>
            </w:r>
            <w:r>
              <w:br/>
            </w:r>
            <w:r>
              <w:rPr>
                <w:rFonts w:ascii="仿宋_GB2312" w:hAnsi="仿宋_GB2312" w:cs="仿宋_GB2312" w:eastAsia="仿宋_GB2312"/>
              </w:rPr>
              <w:t xml:space="preserve"> 6. 连续报警时间≥240分钟，连续开机时间≥24小时。允许静止时间：30s±2s。预报警时间：15s±2s，预报警声响强度：≥80db(1m远)，强报警声响强度：≥100dB(3m远)，发光亮度≥300cd/㎡，质量小于300g（含电池）。</w:t>
            </w:r>
          </w:p>
        </w:tc>
      </w:tr>
    </w:tbl>
    <w:p>
      <w:pPr>
        <w:pStyle w:val="null5"/>
        <w:jc w:val="left"/>
      </w:pPr>
      <w:r>
        <w:rPr>
          <w:rFonts w:ascii="仿宋_GB2312" w:hAnsi="仿宋_GB2312" w:cs="仿宋_GB2312" w:eastAsia="仿宋_GB2312"/>
        </w:rPr>
        <w:t>标的名称：应急逃生自救安全绳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1、符合国家GA494-2004《消防用防坠落装备》标准要求。</w:t>
            </w:r>
            <w:r>
              <w:br/>
            </w:r>
            <w:r>
              <w:rPr>
                <w:rFonts w:ascii="仿宋_GB2312" w:hAnsi="仿宋_GB2312" w:cs="仿宋_GB2312" w:eastAsia="仿宋_GB2312"/>
              </w:rPr>
              <w:t xml:space="preserve"> 2、组成：多功能绳包、8毫米安全绳、轻型安全钩、可调节下降器、中空连接扁绳、排绳器等。</w:t>
            </w:r>
            <w:r>
              <w:br/>
            </w:r>
            <w:r>
              <w:rPr>
                <w:rFonts w:ascii="仿宋_GB2312" w:hAnsi="仿宋_GB2312" w:cs="仿宋_GB2312" w:eastAsia="仿宋_GB2312"/>
              </w:rPr>
              <w:t xml:space="preserve"> 3、整套套装质量≤1.46Kg。</w:t>
            </w:r>
            <w:r>
              <w:br/>
            </w:r>
            <w:r>
              <w:rPr>
                <w:rFonts w:ascii="仿宋_GB2312" w:hAnsi="仿宋_GB2312" w:cs="仿宋_GB2312" w:eastAsia="仿宋_GB2312"/>
              </w:rPr>
              <w:t xml:space="preserve"> 4、安全绳直径8mm，长度16m。</w:t>
            </w:r>
            <w:r>
              <w:br/>
            </w:r>
            <w:r>
              <w:rPr>
                <w:rFonts w:ascii="仿宋_GB2312" w:hAnsi="仿宋_GB2312" w:cs="仿宋_GB2312" w:eastAsia="仿宋_GB2312"/>
              </w:rPr>
              <w:t xml:space="preserve"> 5、破断强度≥27KN。</w:t>
            </w:r>
            <w:r>
              <w:br/>
            </w:r>
            <w:r>
              <w:rPr>
                <w:rFonts w:ascii="仿宋_GB2312" w:hAnsi="仿宋_GB2312" w:cs="仿宋_GB2312" w:eastAsia="仿宋_GB2312"/>
              </w:rPr>
              <w:t xml:space="preserve"> 6、延伸率≤5.6%（承重达到最小破断强度的10%时）。</w:t>
            </w:r>
            <w:r>
              <w:br/>
            </w:r>
            <w:r>
              <w:rPr>
                <w:rFonts w:ascii="仿宋_GB2312" w:hAnsi="仿宋_GB2312" w:cs="仿宋_GB2312" w:eastAsia="仿宋_GB2312"/>
              </w:rPr>
              <w:t xml:space="preserve"> 7、经204（±5）℃的耐高温性能试验后，未出现融熔、焦化现象。</w:t>
            </w:r>
            <w:r>
              <w:br/>
            </w:r>
            <w:r>
              <w:rPr>
                <w:rFonts w:ascii="仿宋_GB2312" w:hAnsi="仿宋_GB2312" w:cs="仿宋_GB2312" w:eastAsia="仿宋_GB2312"/>
              </w:rPr>
              <w:t xml:space="preserve"> 8、在600（±5）℃、1.33kN负荷环境下的承载45s，在400（±5）℃、1.33kN负荷环境下承载300s，未出现断裂现象。</w:t>
            </w:r>
            <w:r>
              <w:br/>
            </w:r>
            <w:r>
              <w:rPr>
                <w:rFonts w:ascii="仿宋_GB2312" w:hAnsi="仿宋_GB2312" w:cs="仿宋_GB2312" w:eastAsia="仿宋_GB2312"/>
              </w:rPr>
              <w:t xml:space="preserve"> 9、线密度≤47.7g/m。</w:t>
            </w:r>
            <w:r>
              <w:br/>
            </w:r>
            <w:r>
              <w:rPr>
                <w:rFonts w:ascii="仿宋_GB2312" w:hAnsi="仿宋_GB2312" w:cs="仿宋_GB2312" w:eastAsia="仿宋_GB2312"/>
              </w:rPr>
              <w:t xml:space="preserve"> 10、轻型安全钩：开口距离21±1mm，长轴破断强度≥27KN，短轴破断强度≥7KN，自动保护三锁装置（即提起、转动和开锁），。</w:t>
            </w:r>
            <w:r>
              <w:br/>
            </w:r>
            <w:r>
              <w:rPr>
                <w:rFonts w:ascii="仿宋_GB2312" w:hAnsi="仿宋_GB2312" w:cs="仿宋_GB2312" w:eastAsia="仿宋_GB2312"/>
              </w:rPr>
              <w:t xml:space="preserve"> 11、下降器：破断强度≥22KN；；适用绳索直径范围为7.5-9.5 mm。</w:t>
            </w:r>
            <w:r>
              <w:br/>
            </w:r>
            <w:r>
              <w:rPr>
                <w:rFonts w:ascii="仿宋_GB2312" w:hAnsi="仿宋_GB2312" w:cs="仿宋_GB2312" w:eastAsia="仿宋_GB2312"/>
              </w:rPr>
              <w:t xml:space="preserve"> 12、中空连接扁绳：扁绳规格直径6.8mm×长1000mm，破断强度30KN，整根重量80g/根。</w:t>
            </w:r>
            <w:r>
              <w:br/>
            </w:r>
            <w:r>
              <w:rPr>
                <w:rFonts w:ascii="仿宋_GB2312" w:hAnsi="仿宋_GB2312" w:cs="仿宋_GB2312" w:eastAsia="仿宋_GB2312"/>
              </w:rPr>
              <w:t xml:space="preserve"> 13、绳包：绳包为阻燃面料，经260℃高温试验后无明显变化；方便快捷佩戴和拆卸功能；绳包两端设计放置安全钩，取出便捷；绳包盖内设计绳夹，方便在绳索上快速定位和拆收。</w:t>
            </w:r>
            <w:r>
              <w:br/>
            </w:r>
            <w:r>
              <w:rPr>
                <w:rFonts w:ascii="仿宋_GB2312" w:hAnsi="仿宋_GB2312" w:cs="仿宋_GB2312" w:eastAsia="仿宋_GB2312"/>
              </w:rPr>
              <w:t xml:space="preserve"> 14、排绳器：单人操作，可方便快捷将使用过安全绳环绕排列放入绳包；排绳器的尺寸满足绳子捆绑2-3层，不易脱落且美观。</w:t>
            </w:r>
            <w:r>
              <w:br/>
            </w:r>
            <w:r>
              <w:rPr>
                <w:rFonts w:ascii="仿宋_GB2312" w:hAnsi="仿宋_GB2312" w:cs="仿宋_GB2312" w:eastAsia="仿宋_GB2312"/>
              </w:rPr>
              <w:t xml:space="preserve"> 15、产品具有清晰耐久标志（执行标准、型号、规格；生产厂的名称或商标；生产厂的识别编号、制造时间）。</w:t>
            </w:r>
          </w:p>
        </w:tc>
      </w:tr>
    </w:tbl>
    <w:p>
      <w:pPr>
        <w:pStyle w:val="null5"/>
        <w:jc w:val="left"/>
      </w:pPr>
      <w:r>
        <w:rPr>
          <w:rFonts w:ascii="仿宋_GB2312" w:hAnsi="仿宋_GB2312" w:cs="仿宋_GB2312" w:eastAsia="仿宋_GB2312"/>
        </w:rPr>
        <w:t>标的名称：消防腰斧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符合XF630-2006《消防腰斧》标准标准；                                                  </w:t>
            </w:r>
            <w:r>
              <w:br/>
            </w:r>
            <w:r>
              <w:rPr>
                <w:rFonts w:ascii="仿宋_GB2312" w:hAnsi="仿宋_GB2312" w:cs="仿宋_GB2312" w:eastAsia="仿宋_GB2312"/>
              </w:rPr>
              <w:t xml:space="preserve"> 1.材质为优质不锈钢材料，消防腰斧刃部经热处理硬度应达到48-56HRC，其刃口部位经5㎏的重锤冲击没有裂纹、变形等损伤。                          </w:t>
            </w:r>
            <w:r>
              <w:br/>
            </w:r>
            <w:r>
              <w:rPr>
                <w:rFonts w:ascii="仿宋_GB2312" w:hAnsi="仿宋_GB2312" w:cs="仿宋_GB2312" w:eastAsia="仿宋_GB2312"/>
              </w:rPr>
              <w:t xml:space="preserve"> 2.具有锯、砍、砸、撬、测量等多种功能，能砍断Φ6.5mm的Q235A圆钢，刃口无弯曲、无裂痕。                                              </w:t>
            </w:r>
            <w:r>
              <w:br/>
            </w:r>
            <w:r>
              <w:rPr>
                <w:rFonts w:ascii="仿宋_GB2312" w:hAnsi="仿宋_GB2312" w:cs="仿宋_GB2312" w:eastAsia="仿宋_GB2312"/>
              </w:rPr>
              <w:t xml:space="preserve"> 3.重量＜1kg。</w:t>
            </w:r>
          </w:p>
        </w:tc>
      </w:tr>
    </w:tbl>
    <w:p>
      <w:pPr>
        <w:pStyle w:val="null5"/>
        <w:jc w:val="left"/>
      </w:pPr>
      <w:r>
        <w:rPr>
          <w:rFonts w:ascii="仿宋_GB2312" w:hAnsi="仿宋_GB2312" w:cs="仿宋_GB2312" w:eastAsia="仿宋_GB2312"/>
        </w:rPr>
        <w:t>标的名称：消防腰斧套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消防腰斧套采用优质头层牛皮材料制成，设计结构合理，手工精工制作，粘接牢靠。</w:t>
            </w:r>
          </w:p>
        </w:tc>
      </w:tr>
    </w:tbl>
    <w:p>
      <w:pPr>
        <w:pStyle w:val="null5"/>
        <w:jc w:val="left"/>
      </w:pPr>
      <w:r>
        <w:rPr>
          <w:rFonts w:ascii="仿宋_GB2312" w:hAnsi="仿宋_GB2312" w:cs="仿宋_GB2312" w:eastAsia="仿宋_GB2312"/>
        </w:rPr>
        <w:t>标的名称：消防员灭火防护头套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1.符合XF869-2010《消防员灭火防护头套》标准要求；                                                                                      </w:t>
            </w:r>
            <w:r>
              <w:br/>
            </w:r>
            <w:r>
              <w:rPr>
                <w:rFonts w:ascii="仿宋_GB2312" w:hAnsi="仿宋_GB2312" w:cs="仿宋_GB2312" w:eastAsia="仿宋_GB2312"/>
              </w:rPr>
              <w:t xml:space="preserve"> 2.消防员灭火防护头套具有防热、防火、防爆燃等性能，采用双层面料设计；                                                                  </w:t>
            </w:r>
            <w:r>
              <w:br/>
            </w:r>
            <w:r>
              <w:rPr>
                <w:rFonts w:ascii="仿宋_GB2312" w:hAnsi="仿宋_GB2312" w:cs="仿宋_GB2312" w:eastAsia="仿宋_GB2312"/>
              </w:rPr>
              <w:t xml:space="preserve"> 3.外观为开口套筒式、面部开口设计，完整覆盖头部、颈部、胸上部及肩膀；                                                                 </w:t>
            </w:r>
            <w:r>
              <w:br/>
            </w:r>
            <w:r>
              <w:rPr>
                <w:rFonts w:ascii="仿宋_GB2312" w:hAnsi="仿宋_GB2312" w:cs="仿宋_GB2312" w:eastAsia="仿宋_GB2312"/>
              </w:rPr>
              <w:t xml:space="preserve"> 4.外部颜色为黑色碳纤维针织布，内层材料为高阻燃聚酰亚胺针织布；                                                                    </w:t>
            </w:r>
            <w:r>
              <w:br/>
            </w:r>
            <w:r>
              <w:rPr>
                <w:rFonts w:ascii="仿宋_GB2312" w:hAnsi="仿宋_GB2312" w:cs="仿宋_GB2312" w:eastAsia="仿宋_GB2312"/>
              </w:rPr>
              <w:t xml:space="preserve"> 5.缝线采用黑色防火阻燃线；                                                                                                      </w:t>
            </w:r>
            <w:r>
              <w:br/>
            </w:r>
            <w:r>
              <w:rPr>
                <w:rFonts w:ascii="仿宋_GB2312" w:hAnsi="仿宋_GB2312" w:cs="仿宋_GB2312" w:eastAsia="仿宋_GB2312"/>
              </w:rPr>
              <w:t xml:space="preserve"> 6.阻燃性能：外层及内层经向纬向续燃时间≤0s，外层损毁长度经向≤35mm、纬向≤30mm，                                                 </w:t>
            </w:r>
            <w:r>
              <w:br/>
            </w:r>
            <w:r>
              <w:rPr>
                <w:rFonts w:ascii="仿宋_GB2312" w:hAnsi="仿宋_GB2312" w:cs="仿宋_GB2312" w:eastAsia="仿宋_GB2312"/>
              </w:rPr>
              <w:t xml:space="preserve"> 7.热稳定性能：尺寸变化率≤2.5%；水洗尺寸变化率直向横向均≤2.5%；                                                                   </w:t>
            </w:r>
            <w:r>
              <w:br/>
            </w:r>
            <w:r>
              <w:rPr>
                <w:rFonts w:ascii="仿宋_GB2312" w:hAnsi="仿宋_GB2312" w:cs="仿宋_GB2312" w:eastAsia="仿宋_GB2312"/>
              </w:rPr>
              <w:t xml:space="preserve"> 8.面料抗起球性能不应低于4级；                                                                                                     </w:t>
            </w:r>
            <w:r>
              <w:br/>
            </w:r>
            <w:r>
              <w:rPr>
                <w:rFonts w:ascii="仿宋_GB2312" w:hAnsi="仿宋_GB2312" w:cs="仿宋_GB2312" w:eastAsia="仿宋_GB2312"/>
              </w:rPr>
              <w:t xml:space="preserve"> 9.整体性能：质量≤160g;                                                                                                           </w:t>
            </w:r>
            <w:r>
              <w:br/>
            </w:r>
            <w:r>
              <w:rPr>
                <w:rFonts w:ascii="仿宋_GB2312" w:hAnsi="仿宋_GB2312" w:cs="仿宋_GB2312" w:eastAsia="仿宋_GB2312"/>
              </w:rPr>
              <w:t xml:space="preserve"> 10.接缝强力≥900N。</w:t>
            </w:r>
          </w:p>
        </w:tc>
      </w:tr>
    </w:tbl>
    <w:p>
      <w:pPr>
        <w:pStyle w:val="null5"/>
        <w:jc w:val="left"/>
      </w:pPr>
      <w:r>
        <w:rPr>
          <w:rFonts w:ascii="仿宋_GB2312" w:hAnsi="仿宋_GB2312" w:cs="仿宋_GB2312" w:eastAsia="仿宋_GB2312"/>
        </w:rPr>
        <w:t>标的名称：防静电内衣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1.符合 GB 12014-2019《防护服装 防静电服》的标准；                                                                                      </w:t>
            </w:r>
            <w:r>
              <w:br/>
            </w:r>
            <w:r>
              <w:rPr>
                <w:rFonts w:ascii="仿宋_GB2312" w:hAnsi="仿宋_GB2312" w:cs="仿宋_GB2312" w:eastAsia="仿宋_GB2312"/>
              </w:rPr>
              <w:t xml:space="preserve"> 2.内衣由上衣、下衣组成，均为长款，颜色为深色；                                                                                      </w:t>
            </w:r>
            <w:r>
              <w:br/>
            </w:r>
            <w:r>
              <w:rPr>
                <w:rFonts w:ascii="仿宋_GB2312" w:hAnsi="仿宋_GB2312" w:cs="仿宋_GB2312" w:eastAsia="仿宋_GB2312"/>
              </w:rPr>
              <w:t xml:space="preserve"> 3.带电电荷量≤0.36μc/套；                                                                                                           </w:t>
            </w:r>
            <w:r>
              <w:br/>
            </w:r>
            <w:r>
              <w:rPr>
                <w:rFonts w:ascii="仿宋_GB2312" w:hAnsi="仿宋_GB2312" w:cs="仿宋_GB2312" w:eastAsia="仿宋_GB2312"/>
              </w:rPr>
              <w:t xml:space="preserve"> 4.胀破强度≥650 kPa；                                                                                                                  </w:t>
            </w:r>
            <w:r>
              <w:br/>
            </w:r>
            <w:r>
              <w:rPr>
                <w:rFonts w:ascii="仿宋_GB2312" w:hAnsi="仿宋_GB2312" w:cs="仿宋_GB2312" w:eastAsia="仿宋_GB2312"/>
              </w:rPr>
              <w:t xml:space="preserve"> 5.耐汗渍色牢度：变色≥4级，沾色≥4级；                                                                                                 </w:t>
            </w:r>
            <w:r>
              <w:br/>
            </w:r>
            <w:r>
              <w:rPr>
                <w:rFonts w:ascii="仿宋_GB2312" w:hAnsi="仿宋_GB2312" w:cs="仿宋_GB2312" w:eastAsia="仿宋_GB2312"/>
              </w:rPr>
              <w:t xml:space="preserve"> 6.耐洗色牢度：变色≥4级，沾色≥4级；                                                                                                 </w:t>
            </w:r>
            <w:r>
              <w:br/>
            </w:r>
            <w:r>
              <w:rPr>
                <w:rFonts w:ascii="仿宋_GB2312" w:hAnsi="仿宋_GB2312" w:cs="仿宋_GB2312" w:eastAsia="仿宋_GB2312"/>
              </w:rPr>
              <w:t xml:space="preserve"> 7.耐光色牢度：≥3级；                                                                                                               </w:t>
            </w:r>
            <w:r>
              <w:br/>
            </w:r>
            <w:r>
              <w:rPr>
                <w:rFonts w:ascii="仿宋_GB2312" w:hAnsi="仿宋_GB2312" w:cs="仿宋_GB2312" w:eastAsia="仿宋_GB2312"/>
              </w:rPr>
              <w:t xml:space="preserve"> 8.耐干摩擦色牢度：干摩擦≥4级；                                                                                                      </w:t>
            </w:r>
            <w:r>
              <w:br/>
            </w:r>
            <w:r>
              <w:rPr>
                <w:rFonts w:ascii="仿宋_GB2312" w:hAnsi="仿宋_GB2312" w:cs="仿宋_GB2312" w:eastAsia="仿宋_GB2312"/>
              </w:rPr>
              <w:t xml:space="preserve"> 9.PH 值：5.0-6.0；甲醛含量 0mg/kg；无异味；无可分解致癌芳香胺染料；                                                                  </w:t>
            </w:r>
            <w:r>
              <w:br/>
            </w:r>
            <w:r>
              <w:rPr>
                <w:rFonts w:ascii="仿宋_GB2312" w:hAnsi="仿宋_GB2312" w:cs="仿宋_GB2312" w:eastAsia="仿宋_GB2312"/>
              </w:rPr>
              <w:t xml:space="preserve"> 10.抗起球性能：≥3级； </w:t>
            </w:r>
          </w:p>
        </w:tc>
      </w:tr>
    </w:tbl>
    <w:p>
      <w:pPr>
        <w:pStyle w:val="null5"/>
        <w:jc w:val="left"/>
      </w:pPr>
      <w:r>
        <w:rPr>
          <w:rFonts w:ascii="仿宋_GB2312" w:hAnsi="仿宋_GB2312" w:cs="仿宋_GB2312" w:eastAsia="仿宋_GB2312"/>
        </w:rPr>
        <w:t>标的名称：消防员抢险救援服（夏）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消防员抢险救援防护服（夏季款）</w:t>
            </w:r>
            <w:r>
              <w:br/>
            </w:r>
            <w:r>
              <w:rPr>
                <w:rFonts w:ascii="仿宋_GB2312" w:hAnsi="仿宋_GB2312" w:cs="仿宋_GB2312" w:eastAsia="仿宋_GB2312"/>
              </w:rPr>
              <w:t xml:space="preserve"> 1.产品符合《消防员抢险救援防护服装》（XF 633-2006）标准要求。消防员抢险救援防护服（夏季款）1套，腰带1条，行军帽1顶。</w:t>
            </w:r>
            <w:r>
              <w:br/>
            </w:r>
            <w:r>
              <w:rPr>
                <w:rFonts w:ascii="仿宋_GB2312" w:hAnsi="仿宋_GB2312" w:cs="仿宋_GB2312" w:eastAsia="仿宋_GB2312"/>
              </w:rPr>
              <w:t xml:space="preserve"> 2.服装面料。</w:t>
            </w:r>
            <w:r>
              <w:br/>
            </w:r>
            <w:r>
              <w:rPr>
                <w:rFonts w:ascii="仿宋_GB2312" w:hAnsi="仿宋_GB2312" w:cs="仿宋_GB2312" w:eastAsia="仿宋_GB2312"/>
              </w:rPr>
              <w:t xml:space="preserve"> 2.1 采用单层织物，为原液染色芳纶、氨纶、阻燃粘胶纤维等交织而成的双重组织，具备防静电、阻燃、耐磨、轻便、柔软、弹性，外层拒水防油、内层吸湿等性能，单位面积质量（200±10）g/㎡。</w:t>
            </w:r>
            <w:r>
              <w:br/>
            </w:r>
            <w:r>
              <w:rPr>
                <w:rFonts w:ascii="仿宋_GB2312" w:hAnsi="仿宋_GB2312" w:cs="仿宋_GB2312" w:eastAsia="仿宋_GB2312"/>
              </w:rPr>
              <w:t xml:space="preserve"> 2.2 阻燃性能：防护层面料与肩部、膝部、臀部、肘部等部位的加强材料，经过25次洗涤后进行阻燃性能试验，经向损毁长度≤44mm，纬向损毁长度≤47mm，续燃时间0s且无熔融、滴落现象。</w:t>
            </w:r>
            <w:r>
              <w:br/>
            </w:r>
            <w:r>
              <w:rPr>
                <w:rFonts w:ascii="仿宋_GB2312" w:hAnsi="仿宋_GB2312" w:cs="仿宋_GB2312" w:eastAsia="仿宋_GB2312"/>
              </w:rPr>
              <w:t xml:space="preserve"> 2.3 断裂强力：面料经向干态断裂强力≥931.5N，纬向干态断裂强力≥802.8N。</w:t>
            </w:r>
            <w:r>
              <w:br/>
            </w:r>
            <w:r>
              <w:rPr>
                <w:rFonts w:ascii="仿宋_GB2312" w:hAnsi="仿宋_GB2312" w:cs="仿宋_GB2312" w:eastAsia="仿宋_GB2312"/>
              </w:rPr>
              <w:t xml:space="preserve"> 2.4 撕破强力：面料经向撕破强力≥184.7N，纬向撕破强力≥161.1N。</w:t>
            </w:r>
            <w:r>
              <w:br/>
            </w:r>
            <w:r>
              <w:rPr>
                <w:rFonts w:ascii="仿宋_GB2312" w:hAnsi="仿宋_GB2312" w:cs="仿宋_GB2312" w:eastAsia="仿宋_GB2312"/>
              </w:rPr>
              <w:t xml:space="preserve"> 2.5 热稳定性能：经（180±5）℃热稳定性能试验后，防护层面料与肩部、膝部、臀部、肘部等部位的加强材料沿经方向尺寸变化率≤0.7%，沿纬方向尺寸变化率≤0.3%，且试样表面无明显变化。</w:t>
            </w:r>
            <w:r>
              <w:br/>
            </w:r>
            <w:r>
              <w:rPr>
                <w:rFonts w:ascii="仿宋_GB2312" w:hAnsi="仿宋_GB2312" w:cs="仿宋_GB2312" w:eastAsia="仿宋_GB2312"/>
              </w:rPr>
              <w:t xml:space="preserve"> 2.6 色牢度：防护层面料的耐水摩擦色牢度、耐洗沾色牢度、耐光色牢度≥四级。</w:t>
            </w:r>
            <w:r>
              <w:br/>
            </w:r>
            <w:r>
              <w:rPr>
                <w:rFonts w:ascii="仿宋_GB2312" w:hAnsi="仿宋_GB2312" w:cs="仿宋_GB2312" w:eastAsia="仿宋_GB2312"/>
              </w:rPr>
              <w:t xml:space="preserve"> 2.7 色差：前领与前身、袖与前身、袋与前身、左右前身及其他表面部位的色差4-5级。</w:t>
            </w:r>
            <w:r>
              <w:br/>
            </w:r>
            <w:r>
              <w:rPr>
                <w:rFonts w:ascii="仿宋_GB2312" w:hAnsi="仿宋_GB2312" w:cs="仿宋_GB2312" w:eastAsia="仿宋_GB2312"/>
              </w:rPr>
              <w:t xml:space="preserve"> 2.8 外层表面抗湿性能：防护层面料洗涤五次后，沾水等级≥三级。</w:t>
            </w:r>
            <w:r>
              <w:br/>
            </w:r>
            <w:r>
              <w:rPr>
                <w:rFonts w:ascii="仿宋_GB2312" w:hAnsi="仿宋_GB2312" w:cs="仿宋_GB2312" w:eastAsia="仿宋_GB2312"/>
              </w:rPr>
              <w:t xml:space="preserve"> 2.9 内层表面吸湿性、速干性：按照GB/T 21655.1-2008《纺织品吸湿速干性的评定》检测，洗涤五次后，内层面料吸水率156%，滴水扩散时间4.9s，芯吸高度164mm，蒸发速率0.5g/h，透湿量≥8000g/(㎡.d)。</w:t>
            </w:r>
            <w:r>
              <w:br/>
            </w:r>
            <w:r>
              <w:rPr>
                <w:rFonts w:ascii="仿宋_GB2312" w:hAnsi="仿宋_GB2312" w:cs="仿宋_GB2312" w:eastAsia="仿宋_GB2312"/>
              </w:rPr>
              <w:t xml:space="preserve"> 2.10 拉伸弹性：按照FZ/T 01034-2008《纺织品 机织物拉伸弹性试验方法》，在定力为30N的条件下进行检测，定力伸长率（纬向）13%，弹性回复率（纬向）90.1%。</w:t>
            </w:r>
            <w:r>
              <w:br/>
            </w:r>
            <w:r>
              <w:rPr>
                <w:rFonts w:ascii="仿宋_GB2312" w:hAnsi="仿宋_GB2312" w:cs="仿宋_GB2312" w:eastAsia="仿宋_GB2312"/>
              </w:rPr>
              <w:t xml:space="preserve"> 3.缩水率：经过五次洗涤后，沿经向缩水率≤0.8%，沿纬向缩水率≤0.6%。</w:t>
            </w:r>
            <w:r>
              <w:br/>
            </w:r>
            <w:r>
              <w:rPr>
                <w:rFonts w:ascii="仿宋_GB2312" w:hAnsi="仿宋_GB2312" w:cs="仿宋_GB2312" w:eastAsia="仿宋_GB2312"/>
              </w:rPr>
              <w:t xml:space="preserve"> 4.起毛起球性能：按照GB/T 4802.1-2008《纺织品织物起毛起球性能的测定》检测，4-5级。</w:t>
            </w:r>
            <w:r>
              <w:br/>
            </w:r>
            <w:r>
              <w:rPr>
                <w:rFonts w:ascii="仿宋_GB2312" w:hAnsi="仿宋_GB2312" w:cs="仿宋_GB2312" w:eastAsia="仿宋_GB2312"/>
              </w:rPr>
              <w:t xml:space="preserve"> 5.针距密度：各部位明暗线每3cm 12针，包缝线每3cm 9针。</w:t>
            </w:r>
            <w:r>
              <w:br/>
            </w:r>
            <w:r>
              <w:rPr>
                <w:rFonts w:ascii="仿宋_GB2312" w:hAnsi="仿宋_GB2312" w:cs="仿宋_GB2312" w:eastAsia="仿宋_GB2312"/>
              </w:rPr>
              <w:t xml:space="preserve"> 6.接缝断裂强度：面料接缝断裂强力经向≥803.1N，纬向≥759.7N。</w:t>
            </w:r>
            <w:r>
              <w:br/>
            </w:r>
            <w:r>
              <w:rPr>
                <w:rFonts w:ascii="仿宋_GB2312" w:hAnsi="仿宋_GB2312" w:cs="仿宋_GB2312" w:eastAsia="仿宋_GB2312"/>
              </w:rPr>
              <w:t xml:space="preserve"> 7.衣领内部采用亲肤舒适层。</w:t>
            </w:r>
            <w:r>
              <w:br/>
            </w:r>
            <w:r>
              <w:rPr>
                <w:rFonts w:ascii="仿宋_GB2312" w:hAnsi="仿宋_GB2312" w:cs="仿宋_GB2312" w:eastAsia="仿宋_GB2312"/>
              </w:rPr>
              <w:t xml:space="preserve"> 8.防静电性能：上衣、裤子的带电量每件均为≤0.3μC。</w:t>
            </w:r>
            <w:r>
              <w:br/>
            </w:r>
            <w:r>
              <w:rPr>
                <w:rFonts w:ascii="仿宋_GB2312" w:hAnsi="仿宋_GB2312" w:cs="仿宋_GB2312" w:eastAsia="仿宋_GB2312"/>
              </w:rPr>
              <w:t xml:space="preserve"> 9.所有硬质附件表面均须光滑，无毛刺和锋利的边缘，五金件还须经过防腐蚀处理，经（180±5）℃热稳定性能试验后，保持原有功能。</w:t>
            </w:r>
            <w:r>
              <w:br/>
            </w:r>
            <w:r>
              <w:rPr>
                <w:rFonts w:ascii="仿宋_GB2312" w:hAnsi="仿宋_GB2312" w:cs="仿宋_GB2312" w:eastAsia="仿宋_GB2312"/>
              </w:rPr>
              <w:t xml:space="preserve"> 10.缝纫线热稳定性能：经（180±5）℃热稳定性能试验后，缝纫线无熔融现象。</w:t>
            </w:r>
            <w:r>
              <w:br/>
            </w:r>
            <w:r>
              <w:rPr>
                <w:rFonts w:ascii="仿宋_GB2312" w:hAnsi="仿宋_GB2312" w:cs="仿宋_GB2312" w:eastAsia="仿宋_GB2312"/>
              </w:rPr>
              <w:t xml:space="preserve"> 11.反光标志带性能：逆反射系数、热稳定性能、耐洗涤性能、高低温性能满足XF 633《消防员抢险救援防护服装》标准要求，反光标志带经过25次洗涤后进行阻燃性能试验，损毁长度经向≤34mm，纬向≤31mm，续燃时间0s，无熔融、滴落现象，且反光标志带反面基布具有生产厂家印制的防伪标识。</w:t>
            </w:r>
            <w:r>
              <w:br/>
            </w:r>
            <w:r>
              <w:rPr>
                <w:rFonts w:ascii="仿宋_GB2312" w:hAnsi="仿宋_GB2312" w:cs="仿宋_GB2312" w:eastAsia="仿宋_GB2312"/>
              </w:rPr>
              <w:t xml:space="preserve"> 12.拉链：上衣前门襟和裤子前襟处采用不小于8号的树脂拉链，颜色与外层面料相匹配。</w:t>
            </w:r>
            <w:r>
              <w:br/>
            </w:r>
            <w:r>
              <w:rPr>
                <w:rFonts w:ascii="仿宋_GB2312" w:hAnsi="仿宋_GB2312" w:cs="仿宋_GB2312" w:eastAsia="仿宋_GB2312"/>
              </w:rPr>
              <w:t xml:space="preserve"> 13.腰带：插扣式腰带，颜色与救援服一致，表面光滑无毛刺和锋利的边缘，五金件须经过防腐蚀处理，佩戴舒适。</w:t>
            </w:r>
            <w:r>
              <w:br/>
            </w:r>
            <w:r>
              <w:rPr>
                <w:rFonts w:ascii="仿宋_GB2312" w:hAnsi="仿宋_GB2312" w:cs="仿宋_GB2312" w:eastAsia="仿宋_GB2312"/>
              </w:rPr>
              <w:t xml:space="preserve"> 14.服装质量：总质量≤1.15kg（不含腰带和行军帽）。</w:t>
            </w:r>
            <w:r>
              <w:br/>
            </w:r>
            <w:r>
              <w:rPr>
                <w:rFonts w:ascii="仿宋_GB2312" w:hAnsi="仿宋_GB2312" w:cs="仿宋_GB2312" w:eastAsia="仿宋_GB2312"/>
              </w:rPr>
              <w:t xml:space="preserve"> 15.衣服应有永久性的标志，其主要内容包括：产品执行的标准、型号、规格、生产厂的名称或商标、生产日期、检验合格标记、禁用场所。</w:t>
            </w:r>
            <w:r>
              <w:br/>
            </w:r>
            <w:r>
              <w:rPr>
                <w:rFonts w:ascii="仿宋_GB2312" w:hAnsi="仿宋_GB2312" w:cs="仿宋_GB2312" w:eastAsia="仿宋_GB2312"/>
              </w:rPr>
              <w:t xml:space="preserve"> 16夏款抢险救援服包括上衣、裤子、行军帽和腰带，服装款式、型号等应符合《消防救援局关于印发&lt;20式消防员灭火防护服款式标识统型要求〉和&lt;20式消防员抢险救援防护服款式标识统型要求〉的通知》（应急消[2020]357号）中的统型要求。</w:t>
            </w:r>
            <w:r>
              <w:br/>
            </w:r>
            <w:r>
              <w:rPr>
                <w:rFonts w:ascii="仿宋_GB2312" w:hAnsi="仿宋_GB2312" w:cs="仿宋_GB2312" w:eastAsia="仿宋_GB2312"/>
              </w:rPr>
              <w:t xml:space="preserve"> 18.服装型号、印字、魔术贴形状在满足统型文件要求的基础上，按照使用单位需求加工制作。</w:t>
            </w:r>
          </w:p>
        </w:tc>
      </w:tr>
    </w:tbl>
    <w:p>
      <w:pPr>
        <w:pStyle w:val="null5"/>
        <w:jc w:val="left"/>
      </w:pPr>
      <w:r>
        <w:rPr>
          <w:rFonts w:ascii="仿宋_GB2312" w:hAnsi="仿宋_GB2312" w:cs="仿宋_GB2312" w:eastAsia="仿宋_GB2312"/>
        </w:rPr>
        <w:t>标的名称：消防员抢险救援服（冬）</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消防员抢险救援防护服（冬季款）</w:t>
            </w:r>
            <w:r>
              <w:br/>
            </w:r>
            <w:r>
              <w:rPr>
                <w:rFonts w:ascii="仿宋_GB2312" w:hAnsi="仿宋_GB2312" w:cs="仿宋_GB2312" w:eastAsia="仿宋_GB2312"/>
              </w:rPr>
              <w:t xml:space="preserve"> 1.产品符合《消防员抢险救援防护服装》（XF 633-2006）标准要求。消防员抢险救援防护服（冬季款）1套，腰带1条，行军帽1顶。</w:t>
            </w:r>
            <w:r>
              <w:br/>
            </w:r>
            <w:r>
              <w:rPr>
                <w:rFonts w:ascii="仿宋_GB2312" w:hAnsi="仿宋_GB2312" w:cs="仿宋_GB2312" w:eastAsia="仿宋_GB2312"/>
              </w:rPr>
              <w:t xml:space="preserve"> 2.服装结构由防护层、防水透气和舒适层三层结构组成。</w:t>
            </w:r>
            <w:r>
              <w:br/>
            </w:r>
            <w:r>
              <w:rPr>
                <w:rFonts w:ascii="仿宋_GB2312" w:hAnsi="仿宋_GB2312" w:cs="仿宋_GB2312" w:eastAsia="仿宋_GB2312"/>
              </w:rPr>
              <w:t xml:space="preserve"> 3.服装防护层。</w:t>
            </w:r>
            <w:r>
              <w:br/>
            </w:r>
            <w:r>
              <w:rPr>
                <w:rFonts w:ascii="仿宋_GB2312" w:hAnsi="仿宋_GB2312" w:cs="仿宋_GB2312" w:eastAsia="仿宋_GB2312"/>
              </w:rPr>
              <w:t xml:space="preserve"> 3.1 防护层材料：原液染色芳纶纤维，具有防静电、阻燃、耐磨、轻便等性能，单位面积质量204.6g/㎡。</w:t>
            </w:r>
            <w:r>
              <w:br/>
            </w:r>
            <w:r>
              <w:rPr>
                <w:rFonts w:ascii="仿宋_GB2312" w:hAnsi="仿宋_GB2312" w:cs="仿宋_GB2312" w:eastAsia="仿宋_GB2312"/>
              </w:rPr>
              <w:t xml:space="preserve"> 3.2 阻燃性能：防护层面料与肩部、膝部、臀部、肘部等部位的加强材料，经过25次洗涤后进行阻燃性能试验，损毁长度经向≤37mm，纬向≤36mm，续燃时间0s且无熔融、滴落现象。</w:t>
            </w:r>
            <w:r>
              <w:br/>
            </w:r>
            <w:r>
              <w:rPr>
                <w:rFonts w:ascii="仿宋_GB2312" w:hAnsi="仿宋_GB2312" w:cs="仿宋_GB2312" w:eastAsia="仿宋_GB2312"/>
              </w:rPr>
              <w:t xml:space="preserve"> ▲3.3 断裂强度：经向干态断裂强度≥1326N，、纬向干态断裂强度≥1111N。</w:t>
            </w:r>
            <w:r>
              <w:br/>
            </w:r>
            <w:r>
              <w:rPr>
                <w:rFonts w:ascii="仿宋_GB2312" w:hAnsi="仿宋_GB2312" w:cs="仿宋_GB2312" w:eastAsia="仿宋_GB2312"/>
              </w:rPr>
              <w:t xml:space="preserve"> ▲3.4 撕破强力：经向撕破强力≥163.7N，纬向撕破强力≥130.5N。</w:t>
            </w:r>
            <w:r>
              <w:br/>
            </w:r>
            <w:r>
              <w:rPr>
                <w:rFonts w:ascii="仿宋_GB2312" w:hAnsi="仿宋_GB2312" w:cs="仿宋_GB2312" w:eastAsia="仿宋_GB2312"/>
              </w:rPr>
              <w:t xml:space="preserve"> ▲3.5 接缝断裂强度：面料接缝断裂强度经向≥1264N，纬向≥1048N。</w:t>
            </w:r>
            <w:r>
              <w:br/>
            </w:r>
            <w:r>
              <w:rPr>
                <w:rFonts w:ascii="仿宋_GB2312" w:hAnsi="仿宋_GB2312" w:cs="仿宋_GB2312" w:eastAsia="仿宋_GB2312"/>
              </w:rPr>
              <w:t xml:space="preserve"> 3.6 热稳定性能：经（180±5）℃热稳定性能试验后，防护层面料与肩部、膝部、臀部、肘部等部位的加强材料沿经、纬方向尺寸变化率1%，且试样表面无明显变化。</w:t>
            </w:r>
            <w:r>
              <w:br/>
            </w:r>
            <w:r>
              <w:rPr>
                <w:rFonts w:ascii="仿宋_GB2312" w:hAnsi="仿宋_GB2312" w:cs="仿宋_GB2312" w:eastAsia="仿宋_GB2312"/>
              </w:rPr>
              <w:t xml:space="preserve"> 3.7 色牢度：防护层面料的耐水摩擦色牢度、耐洗沾色牢度、耐光色牢度符合四级要求。</w:t>
            </w:r>
            <w:r>
              <w:br/>
            </w:r>
            <w:r>
              <w:rPr>
                <w:rFonts w:ascii="仿宋_GB2312" w:hAnsi="仿宋_GB2312" w:cs="仿宋_GB2312" w:eastAsia="仿宋_GB2312"/>
              </w:rPr>
              <w:t xml:space="preserve"> 3.8 色差：前领与前身、袖与前身、袋与前身、左右前身及其他表面部位的色差4-5级。</w:t>
            </w:r>
            <w:r>
              <w:br/>
            </w:r>
            <w:r>
              <w:rPr>
                <w:rFonts w:ascii="仿宋_GB2312" w:hAnsi="仿宋_GB2312" w:cs="仿宋_GB2312" w:eastAsia="仿宋_GB2312"/>
              </w:rPr>
              <w:t xml:space="preserve"> 3.9 表面抗湿性能：洗涤五次后，沾水等级四级。</w:t>
            </w:r>
            <w:r>
              <w:br/>
            </w:r>
            <w:r>
              <w:rPr>
                <w:rFonts w:ascii="仿宋_GB2312" w:hAnsi="仿宋_GB2312" w:cs="仿宋_GB2312" w:eastAsia="仿宋_GB2312"/>
              </w:rPr>
              <w:t xml:space="preserve"> 3.10 缩水率：经过五次洗涤后，沿经、纬向缩水率经向1%，纬向0.9%。</w:t>
            </w:r>
            <w:r>
              <w:br/>
            </w:r>
            <w:r>
              <w:rPr>
                <w:rFonts w:ascii="仿宋_GB2312" w:hAnsi="仿宋_GB2312" w:cs="仿宋_GB2312" w:eastAsia="仿宋_GB2312"/>
              </w:rPr>
              <w:t xml:space="preserve"> 3.11 起毛起球性能：按照GB/T 4802.1-2008《纺织品 织物起毛起球性能的测定》检测，3-4级。</w:t>
            </w:r>
            <w:r>
              <w:br/>
            </w:r>
            <w:r>
              <w:rPr>
                <w:rFonts w:ascii="仿宋_GB2312" w:hAnsi="仿宋_GB2312" w:cs="仿宋_GB2312" w:eastAsia="仿宋_GB2312"/>
              </w:rPr>
              <w:t xml:space="preserve"> 4.防水透气层。</w:t>
            </w:r>
            <w:r>
              <w:br/>
            </w:r>
            <w:r>
              <w:rPr>
                <w:rFonts w:ascii="仿宋_GB2312" w:hAnsi="仿宋_GB2312" w:cs="仿宋_GB2312" w:eastAsia="仿宋_GB2312"/>
              </w:rPr>
              <w:t xml:space="preserve"> 4.1 防水透气层材料：芳纶水刺无纺布覆PTFE膜。</w:t>
            </w:r>
            <w:r>
              <w:br/>
            </w:r>
            <w:r>
              <w:rPr>
                <w:rFonts w:ascii="仿宋_GB2312" w:hAnsi="仿宋_GB2312" w:cs="仿宋_GB2312" w:eastAsia="仿宋_GB2312"/>
              </w:rPr>
              <w:t xml:space="preserve"> 4.2 耐静水压性能：洗涤25次后，耐静水压＞50kPa。</w:t>
            </w:r>
            <w:r>
              <w:br/>
            </w:r>
            <w:r>
              <w:rPr>
                <w:rFonts w:ascii="仿宋_GB2312" w:hAnsi="仿宋_GB2312" w:cs="仿宋_GB2312" w:eastAsia="仿宋_GB2312"/>
              </w:rPr>
              <w:t xml:space="preserve"> ▲4.3 透湿率性能：≥6050g/(㎡·24h)。</w:t>
            </w:r>
            <w:r>
              <w:br/>
            </w:r>
            <w:r>
              <w:rPr>
                <w:rFonts w:ascii="仿宋_GB2312" w:hAnsi="仿宋_GB2312" w:cs="仿宋_GB2312" w:eastAsia="仿宋_GB2312"/>
              </w:rPr>
              <w:t xml:space="preserve"> 4.4 拒油性能：洗涤25次后，拒油性能4级。</w:t>
            </w:r>
            <w:r>
              <w:br/>
            </w:r>
            <w:r>
              <w:rPr>
                <w:rFonts w:ascii="仿宋_GB2312" w:hAnsi="仿宋_GB2312" w:cs="仿宋_GB2312" w:eastAsia="仿宋_GB2312"/>
              </w:rPr>
              <w:t xml:space="preserve"> 4.5 热稳定性能：经（180±5）℃热稳定性能试验后，沿经、纬向尺寸变化率≤1%，且试样表面应无明显变化。</w:t>
            </w:r>
            <w:r>
              <w:br/>
            </w:r>
            <w:r>
              <w:rPr>
                <w:rFonts w:ascii="仿宋_GB2312" w:hAnsi="仿宋_GB2312" w:cs="仿宋_GB2312" w:eastAsia="仿宋_GB2312"/>
              </w:rPr>
              <w:t xml:space="preserve"> ▲4.6 缩水率：经过五次洗涤后，沿经向缩水率≤1.8%，纬向缩水率≤1.7%。</w:t>
            </w:r>
            <w:r>
              <w:br/>
            </w:r>
            <w:r>
              <w:rPr>
                <w:rFonts w:ascii="仿宋_GB2312" w:hAnsi="仿宋_GB2312" w:cs="仿宋_GB2312" w:eastAsia="仿宋_GB2312"/>
              </w:rPr>
              <w:t xml:space="preserve"> 5.舒适层。</w:t>
            </w:r>
            <w:r>
              <w:br/>
            </w:r>
            <w:r>
              <w:rPr>
                <w:rFonts w:ascii="仿宋_GB2312" w:hAnsi="仿宋_GB2312" w:cs="仿宋_GB2312" w:eastAsia="仿宋_GB2312"/>
              </w:rPr>
              <w:t xml:space="preserve"> 5.1 舒适层材料：芳纶与阻燃粘胶混纺材料；颜色：灰色。</w:t>
            </w:r>
            <w:r>
              <w:br/>
            </w:r>
            <w:r>
              <w:rPr>
                <w:rFonts w:ascii="仿宋_GB2312" w:hAnsi="仿宋_GB2312" w:cs="仿宋_GB2312" w:eastAsia="仿宋_GB2312"/>
              </w:rPr>
              <w:t xml:space="preserve"> 5.2 热稳定性能：经（180±5）℃热稳定性能试验后，沿经向尺寸变化率≤1%，纬向尺寸变化率≤0.7%，且试样表面应无明显变化。</w:t>
            </w:r>
            <w:r>
              <w:br/>
            </w:r>
            <w:r>
              <w:rPr>
                <w:rFonts w:ascii="仿宋_GB2312" w:hAnsi="仿宋_GB2312" w:cs="仿宋_GB2312" w:eastAsia="仿宋_GB2312"/>
              </w:rPr>
              <w:t xml:space="preserve"> 5.3 阻燃性能：经25次洗涤后进行阻燃性能试验，且无熔融，滴落现象。</w:t>
            </w:r>
            <w:r>
              <w:br/>
            </w:r>
            <w:r>
              <w:rPr>
                <w:rFonts w:ascii="仿宋_GB2312" w:hAnsi="仿宋_GB2312" w:cs="仿宋_GB2312" w:eastAsia="仿宋_GB2312"/>
              </w:rPr>
              <w:t xml:space="preserve"> ▲5.4 断裂强度：经向干态断裂强度≤522.6N，纬向干态断裂强度≤486.9N。</w:t>
            </w:r>
            <w:r>
              <w:br/>
            </w:r>
            <w:r>
              <w:rPr>
                <w:rFonts w:ascii="仿宋_GB2312" w:hAnsi="仿宋_GB2312" w:cs="仿宋_GB2312" w:eastAsia="仿宋_GB2312"/>
              </w:rPr>
              <w:t xml:space="preserve"> ▲5.5 缩水率：经过五次洗涤后，沿经向缩水率≤1.2%，纬向缩水率≤1.4%。</w:t>
            </w:r>
            <w:r>
              <w:br/>
            </w:r>
            <w:r>
              <w:rPr>
                <w:rFonts w:ascii="仿宋_GB2312" w:hAnsi="仿宋_GB2312" w:cs="仿宋_GB2312" w:eastAsia="仿宋_GB2312"/>
              </w:rPr>
              <w:t xml:space="preserve"> 6.衣领内部采用亲肤舒适层。</w:t>
            </w:r>
            <w:r>
              <w:br/>
            </w:r>
            <w:r>
              <w:rPr>
                <w:rFonts w:ascii="仿宋_GB2312" w:hAnsi="仿宋_GB2312" w:cs="仿宋_GB2312" w:eastAsia="仿宋_GB2312"/>
              </w:rPr>
              <w:t xml:space="preserve"> 7.上衣的带电量≤0.3μC，裤子的带电量≤0.4μC。</w:t>
            </w:r>
            <w:r>
              <w:br/>
            </w:r>
            <w:r>
              <w:rPr>
                <w:rFonts w:ascii="仿宋_GB2312" w:hAnsi="仿宋_GB2312" w:cs="仿宋_GB2312" w:eastAsia="仿宋_GB2312"/>
              </w:rPr>
              <w:t xml:space="preserve"> 8.反光标志带性能：逆反射系数、热稳定性能、耐洗涤性能、高低温性能满足XF 633《消防员抢险救援防护服装》标准要求，反光标志带经过25次洗涤后进行阻燃性能试验，损毁长度经向33mm，纬向38mm，续燃时间0s，无熔融、滴落现象，且反光标志带反面基布具有生产厂家印制的防伪标识。</w:t>
            </w:r>
            <w:r>
              <w:br/>
            </w:r>
            <w:r>
              <w:rPr>
                <w:rFonts w:ascii="仿宋_GB2312" w:hAnsi="仿宋_GB2312" w:cs="仿宋_GB2312" w:eastAsia="仿宋_GB2312"/>
              </w:rPr>
              <w:t xml:space="preserve"> 9.辅料要求。</w:t>
            </w:r>
            <w:r>
              <w:br/>
            </w:r>
            <w:r>
              <w:rPr>
                <w:rFonts w:ascii="仿宋_GB2312" w:hAnsi="仿宋_GB2312" w:cs="仿宋_GB2312" w:eastAsia="仿宋_GB2312"/>
              </w:rPr>
              <w:t xml:space="preserve"> 9.1 针距密度：各部位明暗线每3cm 12针，包缝线每3cm 9针。</w:t>
            </w:r>
            <w:r>
              <w:br/>
            </w:r>
            <w:r>
              <w:rPr>
                <w:rFonts w:ascii="仿宋_GB2312" w:hAnsi="仿宋_GB2312" w:cs="仿宋_GB2312" w:eastAsia="仿宋_GB2312"/>
              </w:rPr>
              <w:t xml:space="preserve"> 9.2 所有硬质附件表面均须光滑，无毛刺和锋利的边缘，五金件还须经过防腐蚀处理，经（180±5）℃热稳定性能试验后，保持原有功能。</w:t>
            </w:r>
            <w:r>
              <w:br/>
            </w:r>
            <w:r>
              <w:rPr>
                <w:rFonts w:ascii="仿宋_GB2312" w:hAnsi="仿宋_GB2312" w:cs="仿宋_GB2312" w:eastAsia="仿宋_GB2312"/>
              </w:rPr>
              <w:t xml:space="preserve"> 9.3 缝纫线热稳定性能：经（180±5）℃热稳定性能试验后，缝纫线无熔融现象。</w:t>
            </w:r>
            <w:r>
              <w:br/>
            </w:r>
            <w:r>
              <w:rPr>
                <w:rFonts w:ascii="仿宋_GB2312" w:hAnsi="仿宋_GB2312" w:cs="仿宋_GB2312" w:eastAsia="仿宋_GB2312"/>
              </w:rPr>
              <w:t xml:space="preserve"> 9.4 拉链：上衣前门襟和裤子前襟处采用不小于8号的树脂拉链，颜色与外层面料相匹配。</w:t>
            </w:r>
            <w:r>
              <w:br/>
            </w:r>
            <w:r>
              <w:rPr>
                <w:rFonts w:ascii="仿宋_GB2312" w:hAnsi="仿宋_GB2312" w:cs="仿宋_GB2312" w:eastAsia="仿宋_GB2312"/>
              </w:rPr>
              <w:t xml:space="preserve"> 10.腰带：插扣式腰带，颜色与救援服一致，表面光滑无毛刺和锋利的边缘，五金件须经过防腐蚀处理，佩戴舒适。</w:t>
            </w:r>
            <w:r>
              <w:br/>
            </w:r>
            <w:r>
              <w:rPr>
                <w:rFonts w:ascii="仿宋_GB2312" w:hAnsi="仿宋_GB2312" w:cs="仿宋_GB2312" w:eastAsia="仿宋_GB2312"/>
              </w:rPr>
              <w:t xml:space="preserve"> ▲11.服装质量：总质量≤1.9kg（不含腰带和行军帽）。</w:t>
            </w:r>
            <w:r>
              <w:br/>
            </w:r>
            <w:r>
              <w:rPr>
                <w:rFonts w:ascii="仿宋_GB2312" w:hAnsi="仿宋_GB2312" w:cs="仿宋_GB2312" w:eastAsia="仿宋_GB2312"/>
              </w:rPr>
              <w:t xml:space="preserve"> 12.衣服应有永久性的标志，其主要内容包括：产品执行的标准、型号、规格、生产厂的名称或商标、生产日期、检验合格标记、禁用场所。</w:t>
            </w:r>
            <w:r>
              <w:br/>
            </w:r>
            <w:r>
              <w:rPr>
                <w:rFonts w:ascii="仿宋_GB2312" w:hAnsi="仿宋_GB2312" w:cs="仿宋_GB2312" w:eastAsia="仿宋_GB2312"/>
              </w:rPr>
              <w:t xml:space="preserve"> 13.冬款抢险救援服包括上衣、裤子、行军帽和腰带，服装款式、型号等应符合《消防救援局关于印发&lt;20式消防员灭火防护服款式标识统型要求〉和&lt;20式消防员抢险救援防护服款式标识统型要求〉的通知》（应急消[2020]357号）中的统型要求。</w:t>
            </w:r>
            <w:r>
              <w:br/>
            </w:r>
            <w:r>
              <w:rPr>
                <w:rFonts w:ascii="仿宋_GB2312" w:hAnsi="仿宋_GB2312" w:cs="仿宋_GB2312" w:eastAsia="仿宋_GB2312"/>
              </w:rPr>
              <w:t xml:space="preserve"> 14.服装型号、印字、魔术贴形状在满足统型文件要求的基础上，按照使用单位需求加工制作。</w:t>
            </w:r>
          </w:p>
        </w:tc>
      </w:tr>
    </w:tbl>
    <w:p>
      <w:pPr>
        <w:pStyle w:val="null5"/>
        <w:jc w:val="left"/>
      </w:pPr>
      <w:r>
        <w:rPr>
          <w:rFonts w:ascii="仿宋_GB2312" w:hAnsi="仿宋_GB2312" w:cs="仿宋_GB2312" w:eastAsia="仿宋_GB2312"/>
        </w:rPr>
        <w:t>标的名称：消防护目镜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1.符合国家或行业标准《消防员防护辅助装备消防员护目镜》 XF1273-2015。用于救援人员执行救援任务时佩戴，保护眼睛免受烟雾、化学物质、金属火花、飞屑和粉尘等伤害。</w:t>
            </w:r>
            <w:r>
              <w:br/>
            </w:r>
            <w:r>
              <w:rPr>
                <w:rFonts w:ascii="仿宋_GB2312" w:hAnsi="仿宋_GB2312" w:cs="仿宋_GB2312" w:eastAsia="仿宋_GB2312"/>
              </w:rPr>
              <w:t xml:space="preserve"> 2.一体式护目镜，可拆卸，聚碳酸酯树脂材质，具有良好的防雾功能，镜面承受压力≥100kg。</w:t>
            </w:r>
            <w:r>
              <w:br/>
            </w:r>
            <w:r>
              <w:rPr>
                <w:rFonts w:ascii="仿宋_GB2312" w:hAnsi="仿宋_GB2312" w:cs="仿宋_GB2312" w:eastAsia="仿宋_GB2312"/>
              </w:rPr>
              <w:t xml:space="preserve"> 3.弹性头带，宽度20mm，角度可调节，配置有可调节式卡扣。</w:t>
            </w:r>
            <w:r>
              <w:br/>
            </w:r>
            <w:r>
              <w:rPr>
                <w:rFonts w:ascii="仿宋_GB2312" w:hAnsi="仿宋_GB2312" w:cs="仿宋_GB2312" w:eastAsia="仿宋_GB2312"/>
              </w:rPr>
              <w:t xml:space="preserve"> 4.质量≤110g。</w:t>
            </w:r>
            <w:r>
              <w:br/>
            </w:r>
            <w:r>
              <w:rPr>
                <w:rFonts w:ascii="仿宋_GB2312" w:hAnsi="仿宋_GB2312" w:cs="仿宋_GB2312" w:eastAsia="仿宋_GB2312"/>
              </w:rPr>
              <w:t xml:space="preserve"> 5.标志内容：产品名称或代号、型号、制造厂名称或商标、生产日期或出厂编号等。</w:t>
            </w:r>
          </w:p>
        </w:tc>
      </w:tr>
    </w:tbl>
    <w:p>
      <w:pPr>
        <w:pStyle w:val="null5"/>
        <w:jc w:val="left"/>
      </w:pPr>
      <w:r>
        <w:rPr>
          <w:rFonts w:ascii="仿宋_GB2312" w:hAnsi="仿宋_GB2312" w:cs="仿宋_GB2312" w:eastAsia="仿宋_GB2312"/>
        </w:rPr>
        <w:t>标的名称：消防员抢险救援头盔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抢险救援头盔。</w:t>
            </w:r>
            <w:r>
              <w:br/>
            </w:r>
            <w:r>
              <w:rPr>
                <w:rFonts w:ascii="仿宋_GB2312" w:hAnsi="仿宋_GB2312" w:cs="仿宋_GB2312" w:eastAsia="仿宋_GB2312"/>
              </w:rPr>
              <w:t xml:space="preserve"> 2.1符合《消防员抢险救援防护服装》（XF 633-2006）以及17式消防员抢险救援头盔款式标识统型要求。</w:t>
            </w:r>
            <w:r>
              <w:br/>
            </w:r>
            <w:r>
              <w:rPr>
                <w:rFonts w:ascii="仿宋_GB2312" w:hAnsi="仿宋_GB2312" w:cs="仿宋_GB2312" w:eastAsia="仿宋_GB2312"/>
              </w:rPr>
              <w:t xml:space="preserve"> 2.2半盔式头盔，颜色：桔红色和红色。</w:t>
            </w:r>
            <w:r>
              <w:br/>
            </w:r>
            <w:r>
              <w:rPr>
                <w:rFonts w:ascii="仿宋_GB2312" w:hAnsi="仿宋_GB2312" w:cs="仿宋_GB2312" w:eastAsia="仿宋_GB2312"/>
              </w:rPr>
              <w:t xml:space="preserve"> ▲2.3佩戴装置整体为黑色，帽箍有透气孔，能灵活方便调节大小。帽托和缓冲层形状适体，且不移位，佩戴舒适。顶部为芳纶网状衬垫，四周为革质舒适层。下颏带能灵活调节长短，保证佩戴头盔稳定舒适，解脱方便。</w:t>
            </w:r>
            <w:r>
              <w:br/>
            </w:r>
            <w:r>
              <w:rPr>
                <w:rFonts w:ascii="仿宋_GB2312" w:hAnsi="仿宋_GB2312" w:cs="仿宋_GB2312" w:eastAsia="仿宋_GB2312"/>
              </w:rPr>
              <w:t xml:space="preserve"> 2.4帽壳两侧设有安装通讯、照明等配件的结构，多功能模块化滑轨设计，可自由调整位置，为阻燃尼龙材质。</w:t>
            </w:r>
            <w:r>
              <w:br/>
            </w:r>
            <w:r>
              <w:rPr>
                <w:rFonts w:ascii="仿宋_GB2312" w:hAnsi="仿宋_GB2312" w:cs="仿宋_GB2312" w:eastAsia="仿宋_GB2312"/>
              </w:rPr>
              <w:t xml:space="preserve"> 2.5头盔顶部两侧具备可启闭通风系统，在佩戴手套状态下可自行启闭。</w:t>
            </w:r>
            <w:r>
              <w:br/>
            </w:r>
            <w:r>
              <w:rPr>
                <w:rFonts w:ascii="仿宋_GB2312" w:hAnsi="仿宋_GB2312" w:cs="仿宋_GB2312" w:eastAsia="仿宋_GB2312"/>
              </w:rPr>
              <w:t xml:space="preserve"> 2.6配备防雾护目镜。</w:t>
            </w:r>
            <w:r>
              <w:br/>
            </w:r>
            <w:r>
              <w:rPr>
                <w:rFonts w:ascii="仿宋_GB2312" w:hAnsi="仿宋_GB2312" w:cs="仿宋_GB2312" w:eastAsia="仿宋_GB2312"/>
              </w:rPr>
              <w:t xml:space="preserve"> 2.7阻燃性能：火源离开帽壳后，帽壳火焰在1S内自熄。</w:t>
            </w:r>
            <w:r>
              <w:br/>
            </w:r>
            <w:r>
              <w:rPr>
                <w:rFonts w:ascii="仿宋_GB2312" w:hAnsi="仿宋_GB2312" w:cs="仿宋_GB2312" w:eastAsia="仿宋_GB2312"/>
              </w:rPr>
              <w:t xml:space="preserve"> 2.8热稳定性能：在温度180±5℃条件下，经5分钟后，头盔边沿应无明显变形，硬质附件须保持功能完好，反光材料表面无炭化、脱落现象。</w:t>
            </w:r>
            <w:r>
              <w:br/>
            </w:r>
            <w:r>
              <w:rPr>
                <w:rFonts w:ascii="仿宋_GB2312" w:hAnsi="仿宋_GB2312" w:cs="仿宋_GB2312" w:eastAsia="仿宋_GB2312"/>
              </w:rPr>
              <w:t xml:space="preserve"> 2.9侧向刚性：帽壳最大变形≤27.5mm，卸载后变形≤6.2mm。</w:t>
            </w:r>
            <w:r>
              <w:br/>
            </w:r>
            <w:r>
              <w:rPr>
                <w:rFonts w:ascii="仿宋_GB2312" w:hAnsi="仿宋_GB2312" w:cs="仿宋_GB2312" w:eastAsia="仿宋_GB2312"/>
              </w:rPr>
              <w:t xml:space="preserve"> 2.10头盔质量≤763.6g。</w:t>
            </w:r>
            <w:r>
              <w:br/>
            </w:r>
            <w:r>
              <w:rPr>
                <w:rFonts w:ascii="仿宋_GB2312" w:hAnsi="仿宋_GB2312" w:cs="仿宋_GB2312" w:eastAsia="仿宋_GB2312"/>
              </w:rPr>
              <w:t xml:space="preserve"> 2.11型号、印字、颜色等在合同签订时根据实际需求确定。</w:t>
            </w:r>
          </w:p>
        </w:tc>
      </w:tr>
    </w:tbl>
    <w:p>
      <w:pPr>
        <w:pStyle w:val="null5"/>
        <w:jc w:val="left"/>
      </w:pPr>
      <w:r>
        <w:rPr>
          <w:rFonts w:ascii="仿宋_GB2312" w:hAnsi="仿宋_GB2312" w:cs="仿宋_GB2312" w:eastAsia="仿宋_GB2312"/>
        </w:rPr>
        <w:t>标的名称：消防员抢险救援手套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1.符合《消防员抢险救援防护服装》(XF633-2006)内抢险救援手套标准要求。</w:t>
            </w:r>
            <w:r>
              <w:br/>
            </w:r>
            <w:r>
              <w:rPr>
                <w:rFonts w:ascii="仿宋_GB2312" w:hAnsi="仿宋_GB2312" w:cs="仿宋_GB2312" w:eastAsia="仿宋_GB2312"/>
              </w:rPr>
              <w:t xml:space="preserve"> 2.抢险救援手套整体采用芳纶双面针织布和牛皮材质；符合人体手型自然弯曲，手掌指尖一片式翻转手指背；袖口采用内扣收缩式，有效防止碎屑瓦砾等小颗粒物进入。手掌牛皮为黄色,潘通色号为PANTONE16-0954TCXArrowwood，色差≥3级；芳纶双面针织布为橘红色，潘通色号为PANTONE17-1456TCXTigerlily，色差≥3级(按《纺织品色牢度试验评定变色用灰色样卡》GB/T250-2008标准评判)。</w:t>
            </w:r>
            <w:r>
              <w:br/>
            </w:r>
            <w:r>
              <w:rPr>
                <w:rFonts w:ascii="仿宋_GB2312" w:hAnsi="仿宋_GB2312" w:cs="仿宋_GB2312" w:eastAsia="仿宋_GB2312"/>
              </w:rPr>
              <w:t xml:space="preserve"> 3.抢险救援手套结构：</w:t>
            </w:r>
            <w:r>
              <w:br/>
            </w:r>
            <w:r>
              <w:rPr>
                <w:rFonts w:ascii="仿宋_GB2312" w:hAnsi="仿宋_GB2312" w:cs="仿宋_GB2312" w:eastAsia="仿宋_GB2312"/>
              </w:rPr>
              <w:t xml:space="preserve"> 3.1手掌结构：内层为100%对位芳纶针织布，克重为250克±20克，颜色为黄色。外层用牛皮头层反绒加强，牛皮厚度为1.0mm(±0.2mm)，颜色为黄色。</w:t>
            </w:r>
            <w:r>
              <w:br/>
            </w:r>
            <w:r>
              <w:rPr>
                <w:rFonts w:ascii="仿宋_GB2312" w:hAnsi="仿宋_GB2312" w:cs="仿宋_GB2312" w:eastAsia="仿宋_GB2312"/>
              </w:rPr>
              <w:t xml:space="preserve"> 3.2手背结构：50%对位芳纶和50%间对位芳纶双面针织布，克重为380克±20克。朝外的一面为间位芳纶，颜色为橘红色，对位芳纶为黄色。</w:t>
            </w:r>
            <w:r>
              <w:br/>
            </w:r>
            <w:r>
              <w:rPr>
                <w:rFonts w:ascii="仿宋_GB2312" w:hAnsi="仿宋_GB2312" w:cs="仿宋_GB2312" w:eastAsia="仿宋_GB2312"/>
              </w:rPr>
              <w:t xml:space="preserve"> 3.3袖口结构：手掌、手背整片与插入的圆形内置袖口，外加一条与手背完全一致的材料包边，缝线到袖口距离10mm±5mm。</w:t>
            </w:r>
            <w:r>
              <w:br/>
            </w:r>
            <w:r>
              <w:rPr>
                <w:rFonts w:ascii="仿宋_GB2312" w:hAnsi="仿宋_GB2312" w:cs="仿宋_GB2312" w:eastAsia="仿宋_GB2312"/>
              </w:rPr>
              <w:t xml:space="preserve"> 4.附属结构要求：</w:t>
            </w:r>
            <w:r>
              <w:br/>
            </w:r>
            <w:r>
              <w:rPr>
                <w:rFonts w:ascii="仿宋_GB2312" w:hAnsi="仿宋_GB2312" w:cs="仿宋_GB2312" w:eastAsia="仿宋_GB2312"/>
              </w:rPr>
              <w:t xml:space="preserve"> 4.1手掌内衬3mm阻燃海绵，掌面对位芳纶缝线加强。</w:t>
            </w:r>
            <w:r>
              <w:br/>
            </w:r>
            <w:r>
              <w:rPr>
                <w:rFonts w:ascii="仿宋_GB2312" w:hAnsi="仿宋_GB2312" w:cs="仿宋_GB2312" w:eastAsia="仿宋_GB2312"/>
              </w:rPr>
              <w:t xml:space="preserve"> 4.2手背关节部位，为6mm厚的EVA发泡防撞胶(在5J的外力撞击下，测试撞击力≤6kN),下端为黄色荧光嵌条，嵌条宽5mm。</w:t>
            </w:r>
            <w:r>
              <w:br/>
            </w:r>
            <w:r>
              <w:rPr>
                <w:rFonts w:ascii="仿宋_GB2312" w:hAnsi="仿宋_GB2312" w:cs="仿宋_GB2312" w:eastAsia="仿宋_GB2312"/>
              </w:rPr>
              <w:t xml:space="preserve"> 4.3缝线：100%对位芳纶线，规格为30支3股，颜色为黄色，具有阻燃防火性能。</w:t>
            </w:r>
            <w:r>
              <w:br/>
            </w:r>
            <w:r>
              <w:rPr>
                <w:rFonts w:ascii="仿宋_GB2312" w:hAnsi="仿宋_GB2312" w:cs="仿宋_GB2312" w:eastAsia="仿宋_GB2312"/>
              </w:rPr>
              <w:t xml:space="preserve"> 4.4连接环：小指延长线上采用金属连接环，距袖口30-40mm(±5mm)。</w:t>
            </w:r>
            <w:r>
              <w:br/>
            </w:r>
            <w:r>
              <w:rPr>
                <w:rFonts w:ascii="仿宋_GB2312" w:hAnsi="仿宋_GB2312" w:cs="仿宋_GB2312" w:eastAsia="仿宋_GB2312"/>
              </w:rPr>
              <w:t xml:space="preserve"> 4.5袖口采用内扣收缩式，即在正常原形袖口内再加入另一只带松紧的圆形袖口，紧扣使用者手腕，有效防止碎屑瓦砾等小颗粒物进入。</w:t>
            </w:r>
            <w:r>
              <w:br/>
            </w:r>
            <w:r>
              <w:rPr>
                <w:rFonts w:ascii="仿宋_GB2312" w:hAnsi="仿宋_GB2312" w:cs="仿宋_GB2312" w:eastAsia="仿宋_GB2312"/>
              </w:rPr>
              <w:t xml:space="preserve"> 5.性能要求：</w:t>
            </w:r>
            <w:r>
              <w:br/>
            </w:r>
            <w:r>
              <w:rPr>
                <w:rFonts w:ascii="仿宋_GB2312" w:hAnsi="仿宋_GB2312" w:cs="仿宋_GB2312" w:eastAsia="仿宋_GB2312"/>
              </w:rPr>
              <w:t xml:space="preserve"> 5.1纤维织物阻燃，续燃时间≤2s，不熔融、滴落，损毁长度≤100mm。</w:t>
            </w:r>
            <w:r>
              <w:br/>
            </w:r>
            <w:r>
              <w:rPr>
                <w:rFonts w:ascii="仿宋_GB2312" w:hAnsi="仿宋_GB2312" w:cs="仿宋_GB2312" w:eastAsia="仿宋_GB2312"/>
              </w:rPr>
              <w:t xml:space="preserve"> 5.2手套整体撕破强力≥103.9N。</w:t>
            </w:r>
            <w:r>
              <w:br/>
            </w:r>
            <w:r>
              <w:rPr>
                <w:rFonts w:ascii="仿宋_GB2312" w:hAnsi="仿宋_GB2312" w:cs="仿宋_GB2312" w:eastAsia="仿宋_GB2312"/>
              </w:rPr>
              <w:t xml:space="preserve"> 5.3手套手掌部位抗机械穿刺能力≥199.4N。</w:t>
            </w:r>
          </w:p>
        </w:tc>
      </w:tr>
    </w:tbl>
    <w:p>
      <w:pPr>
        <w:pStyle w:val="null5"/>
        <w:jc w:val="left"/>
      </w:pPr>
      <w:r>
        <w:rPr>
          <w:rFonts w:ascii="仿宋_GB2312" w:hAnsi="仿宋_GB2312" w:cs="仿宋_GB2312" w:eastAsia="仿宋_GB2312"/>
        </w:rPr>
        <w:t>标的名称：护膝护肘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1.用于抢险救援作业时膝部、肘部的防护，多层结构，有效防止硬物刺伤、划破。</w:t>
            </w:r>
            <w:r>
              <w:br/>
            </w:r>
            <w:r>
              <w:rPr>
                <w:rFonts w:ascii="仿宋_GB2312" w:hAnsi="仿宋_GB2312" w:cs="仿宋_GB2312" w:eastAsia="仿宋_GB2312"/>
              </w:rPr>
              <w:t xml:space="preserve"> 2.外壳材质具有韧性高、耐磨度强等特点。</w:t>
            </w:r>
            <w:r>
              <w:br/>
            </w:r>
            <w:r>
              <w:rPr>
                <w:rFonts w:ascii="仿宋_GB2312" w:hAnsi="仿宋_GB2312" w:cs="仿宋_GB2312" w:eastAsia="仿宋_GB2312"/>
              </w:rPr>
              <w:t xml:space="preserve"> 3.宽阔双重弹力松紧带设计，护肘护膝可提供持久和轻便的肘部保护。硬度适中自然弯曲，使佩戴者更加舒适。</w:t>
            </w:r>
            <w:r>
              <w:br/>
            </w:r>
            <w:r>
              <w:rPr>
                <w:rFonts w:ascii="仿宋_GB2312" w:hAnsi="仿宋_GB2312" w:cs="仿宋_GB2312" w:eastAsia="仿宋_GB2312"/>
              </w:rPr>
              <w:t xml:space="preserve"> 4.护膝边采用双翼曲线保护，保证运动时最大的灵活性和舒适性 。</w:t>
            </w:r>
            <w:r>
              <w:br/>
            </w:r>
            <w:r>
              <w:rPr>
                <w:rFonts w:ascii="仿宋_GB2312" w:hAnsi="仿宋_GB2312" w:cs="仿宋_GB2312" w:eastAsia="仿宋_GB2312"/>
              </w:rPr>
              <w:t xml:space="preserve"> 5.具有防腐蚀，耐磨，佩戴舒适等性能，可有效减缓冲击和碰撞，使支撑稳定可靠，减轻关节负担。</w:t>
            </w:r>
            <w:r>
              <w:br/>
            </w:r>
            <w:r>
              <w:rPr>
                <w:rFonts w:ascii="仿宋_GB2312" w:hAnsi="仿宋_GB2312" w:cs="仿宋_GB2312" w:eastAsia="仿宋_GB2312"/>
              </w:rPr>
              <w:t xml:space="preserve"> 6.内层为无毒、防水、抗冲击性好、轻便的缓冲材料，固定装置可调节。</w:t>
            </w:r>
            <w:r>
              <w:br/>
            </w:r>
            <w:r>
              <w:rPr>
                <w:rFonts w:ascii="仿宋_GB2312" w:hAnsi="仿宋_GB2312" w:cs="仿宋_GB2312" w:eastAsia="仿宋_GB2312"/>
              </w:rPr>
              <w:t xml:space="preserve"> 7.耐磨次数工＞2000次。</w:t>
            </w:r>
          </w:p>
        </w:tc>
      </w:tr>
    </w:tbl>
    <w:p>
      <w:pPr>
        <w:pStyle w:val="null5"/>
        <w:jc w:val="left"/>
      </w:pPr>
      <w:r>
        <w:rPr>
          <w:rFonts w:ascii="仿宋_GB2312" w:hAnsi="仿宋_GB2312" w:cs="仿宋_GB2312" w:eastAsia="仿宋_GB2312"/>
        </w:rPr>
        <w:t>标的名称：消防员抢险救援靴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1.产品符合《消防员抢险救援防护服装》(XF633-2006)内抢险救援靴标准要求。</w:t>
            </w:r>
            <w:r>
              <w:br/>
            </w:r>
            <w:r>
              <w:rPr>
                <w:rFonts w:ascii="仿宋_GB2312" w:hAnsi="仿宋_GB2312" w:cs="仿宋_GB2312" w:eastAsia="仿宋_GB2312"/>
              </w:rPr>
              <w:t xml:space="preserve"> 2.符合17式消防员抢险救援靴款式标识统型要求。</w:t>
            </w:r>
            <w:r>
              <w:br/>
            </w:r>
            <w:r>
              <w:rPr>
                <w:rFonts w:ascii="仿宋_GB2312" w:hAnsi="仿宋_GB2312" w:cs="仿宋_GB2312" w:eastAsia="仿宋_GB2312"/>
              </w:rPr>
              <w:t xml:space="preserve"> 3.结构由靴外底、靴跟、带舒适层的靴帮、带防穿刺层的靴内底、鞋垫和靴头等组成。</w:t>
            </w:r>
            <w:r>
              <w:br/>
            </w:r>
            <w:r>
              <w:rPr>
                <w:rFonts w:ascii="仿宋_GB2312" w:hAnsi="仿宋_GB2312" w:cs="仿宋_GB2312" w:eastAsia="仿宋_GB2312"/>
              </w:rPr>
              <w:t xml:space="preserve"> 4.主体为黑色；反光标志为荧光黄色；鞋带和“消防救援”标志为橘红色。</w:t>
            </w:r>
            <w:r>
              <w:br/>
            </w:r>
            <w:r>
              <w:rPr>
                <w:rFonts w:ascii="仿宋_GB2312" w:hAnsi="仿宋_GB2312" w:cs="仿宋_GB2312" w:eastAsia="仿宋_GB2312"/>
              </w:rPr>
              <w:t xml:space="preserve"> 5.鞋底具有防穿刺性能，鞋尖具有防砸性能，脚后跟有荧光反射条。鞋底抗穿透力≥1118N。</w:t>
            </w:r>
            <w:r>
              <w:br/>
            </w:r>
            <w:r>
              <w:rPr>
                <w:rFonts w:ascii="仿宋_GB2312" w:hAnsi="仿宋_GB2312" w:cs="仿宋_GB2312" w:eastAsia="仿宋_GB2312"/>
              </w:rPr>
              <w:t xml:space="preserve"> 6.靴帮拉链具有自动锁止功能，鞋帮外侧印制“消防救援”标识。</w:t>
            </w:r>
            <w:r>
              <w:br/>
            </w:r>
            <w:r>
              <w:rPr>
                <w:rFonts w:ascii="仿宋_GB2312" w:hAnsi="仿宋_GB2312" w:cs="仿宋_GB2312" w:eastAsia="仿宋_GB2312"/>
              </w:rPr>
              <w:t xml:space="preserve"> 7.电绝缘性能：击穿电压不得低于5000V，且泄露电流小于3mA。</w:t>
            </w:r>
            <w:r>
              <w:br/>
            </w:r>
            <w:r>
              <w:rPr>
                <w:rFonts w:ascii="仿宋_GB2312" w:hAnsi="仿宋_GB2312" w:cs="仿宋_GB2312" w:eastAsia="仿宋_GB2312"/>
              </w:rPr>
              <w:t xml:space="preserve"> 8.质量：≤1.865kg</w:t>
            </w:r>
          </w:p>
        </w:tc>
      </w:tr>
    </w:tbl>
    <w:p>
      <w:pPr>
        <w:pStyle w:val="null5"/>
        <w:jc w:val="left"/>
      </w:pPr>
      <w:r>
        <w:rPr>
          <w:rFonts w:ascii="仿宋_GB2312" w:hAnsi="仿宋_GB2312" w:cs="仿宋_GB2312" w:eastAsia="仿宋_GB2312"/>
        </w:rPr>
        <w:t>标的名称：骨传导通话装置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用于极度危险环境下小巧轻便的全骨导通信单元，佩戴在使用者头部，简单，易佩戴。使用方便，使您彻底“解放双手”，增强人身安全，提高工作效率. 整体设计满足《GB/T26129-2010 消防员接触式送受话器》标准相关要求。防护等级≥IP67，防爆等级：Ex ib IIC T5 Gb，整机重量：≤360g</w:t>
            </w:r>
            <w:r>
              <w:br/>
            </w:r>
            <w:r>
              <w:rPr>
                <w:rFonts w:ascii="仿宋_GB2312" w:hAnsi="仿宋_GB2312" w:cs="仿宋_GB2312" w:eastAsia="仿宋_GB2312"/>
              </w:rPr>
              <w:t xml:space="preserve"> 耳机重量：≤140g</w:t>
            </w:r>
            <w:r>
              <w:br/>
            </w:r>
            <w:r>
              <w:rPr>
                <w:rFonts w:ascii="仿宋_GB2312" w:hAnsi="仿宋_GB2312" w:cs="仿宋_GB2312" w:eastAsia="仿宋_GB2312"/>
              </w:rPr>
              <w:t xml:space="preserve"> 拾音器：振动传感器，噪音消除30 dB</w:t>
            </w:r>
            <w:r>
              <w:br/>
            </w:r>
            <w:r>
              <w:rPr>
                <w:rFonts w:ascii="仿宋_GB2312" w:hAnsi="仿宋_GB2312" w:cs="仿宋_GB2312" w:eastAsia="仿宋_GB2312"/>
              </w:rPr>
              <w:t xml:space="preserve"> 阻抗：＜1000 ohm±10%</w:t>
            </w:r>
            <w:r>
              <w:br/>
            </w:r>
            <w:r>
              <w:rPr>
                <w:rFonts w:ascii="仿宋_GB2312" w:hAnsi="仿宋_GB2312" w:cs="仿宋_GB2312" w:eastAsia="仿宋_GB2312"/>
              </w:rPr>
              <w:t xml:space="preserve"> 送话灵敏度：-30dB±5dB at 1KHz</w:t>
            </w:r>
            <w:r>
              <w:br/>
            </w:r>
            <w:r>
              <w:rPr>
                <w:rFonts w:ascii="仿宋_GB2312" w:hAnsi="仿宋_GB2312" w:cs="仿宋_GB2312" w:eastAsia="仿宋_GB2312"/>
              </w:rPr>
              <w:t xml:space="preserve"> 受话输入阻抗：8ohm±1% at 1KHz</w:t>
            </w:r>
            <w:r>
              <w:br/>
            </w:r>
            <w:r>
              <w:rPr>
                <w:rFonts w:ascii="仿宋_GB2312" w:hAnsi="仿宋_GB2312" w:cs="仿宋_GB2312" w:eastAsia="仿宋_GB2312"/>
              </w:rPr>
              <w:t xml:space="preserve"> 受话灵敏度：107dB±1Db</w:t>
            </w:r>
            <w:r>
              <w:br/>
            </w:r>
            <w:r>
              <w:rPr>
                <w:rFonts w:ascii="仿宋_GB2312" w:hAnsi="仿宋_GB2312" w:cs="仿宋_GB2312" w:eastAsia="仿宋_GB2312"/>
              </w:rPr>
              <w:t xml:space="preserve"> 噪音抗扰等级:骨传导降噪耳机抗扰等级应不小于98dB。</w:t>
            </w:r>
            <w:r>
              <w:br/>
            </w:r>
            <w:r>
              <w:rPr>
                <w:rFonts w:ascii="仿宋_GB2312" w:hAnsi="仿宋_GB2312" w:cs="仿宋_GB2312" w:eastAsia="仿宋_GB2312"/>
              </w:rPr>
              <w:t xml:space="preserve"> 频率响应:送受话频率响应100～20000HZ。</w:t>
            </w:r>
            <w:r>
              <w:br/>
            </w:r>
            <w:r>
              <w:rPr>
                <w:rFonts w:ascii="仿宋_GB2312" w:hAnsi="仿宋_GB2312" w:cs="仿宋_GB2312" w:eastAsia="仿宋_GB2312"/>
              </w:rPr>
              <w:t xml:space="preserve"> 信噪比:送受话信噪比≥80dB。</w:t>
            </w:r>
            <w:r>
              <w:br/>
            </w:r>
            <w:r>
              <w:rPr>
                <w:rFonts w:ascii="仿宋_GB2312" w:hAnsi="仿宋_GB2312" w:cs="仿宋_GB2312" w:eastAsia="仿宋_GB2312"/>
              </w:rPr>
              <w:t xml:space="preserve"> 线缆：弹簧线（阻燃）：4.2mm/380mm</w:t>
            </w:r>
            <w:r>
              <w:br/>
            </w:r>
            <w:r>
              <w:rPr>
                <w:rFonts w:ascii="仿宋_GB2312" w:hAnsi="仿宋_GB2312" w:cs="仿宋_GB2312" w:eastAsia="仿宋_GB2312"/>
              </w:rPr>
              <w:t xml:space="preserve">        直线  （阻燃）：4.2mm/750mm</w:t>
            </w:r>
            <w:r>
              <w:br/>
            </w:r>
            <w:r>
              <w:rPr>
                <w:rFonts w:ascii="仿宋_GB2312" w:hAnsi="仿宋_GB2312" w:cs="仿宋_GB2312" w:eastAsia="仿宋_GB2312"/>
              </w:rPr>
              <w:t xml:space="preserve"> 电线单体负重：≥10Kg</w:t>
            </w:r>
            <w:r>
              <w:br/>
            </w:r>
            <w:r>
              <w:rPr>
                <w:rFonts w:ascii="仿宋_GB2312" w:hAnsi="仿宋_GB2312" w:cs="仿宋_GB2312" w:eastAsia="仿宋_GB2312"/>
              </w:rPr>
              <w:t xml:space="preserve"> 工作电压:2.5-10.0 VDC</w:t>
            </w:r>
            <w:r>
              <w:br/>
            </w:r>
            <w:r>
              <w:rPr>
                <w:rFonts w:ascii="仿宋_GB2312" w:hAnsi="仿宋_GB2312" w:cs="仿宋_GB2312" w:eastAsia="仿宋_GB2312"/>
              </w:rPr>
              <w:t xml:space="preserve"> 材料：聚碳酸酯，硅橡胶</w:t>
            </w:r>
            <w:r>
              <w:br/>
            </w:r>
            <w:r>
              <w:rPr>
                <w:rFonts w:ascii="仿宋_GB2312" w:hAnsi="仿宋_GB2312" w:cs="仿宋_GB2312" w:eastAsia="仿宋_GB2312"/>
              </w:rPr>
              <w:t xml:space="preserve"> 线缆：根据实际使用情况</w:t>
            </w:r>
            <w:r>
              <w:br/>
            </w:r>
            <w:r>
              <w:rPr>
                <w:rFonts w:ascii="仿宋_GB2312" w:hAnsi="仿宋_GB2312" w:cs="仿宋_GB2312" w:eastAsia="仿宋_GB2312"/>
              </w:rPr>
              <w:t xml:space="preserve"> 按键寿命：≥30万次</w:t>
            </w:r>
            <w:r>
              <w:br/>
            </w:r>
            <w:r>
              <w:rPr>
                <w:rFonts w:ascii="仿宋_GB2312" w:hAnsi="仿宋_GB2312" w:cs="仿宋_GB2312" w:eastAsia="仿宋_GB2312"/>
              </w:rPr>
              <w:t xml:space="preserve"> 空气放电：8KV</w:t>
            </w:r>
            <w:r>
              <w:br/>
            </w:r>
            <w:r>
              <w:rPr>
                <w:rFonts w:ascii="仿宋_GB2312" w:hAnsi="仿宋_GB2312" w:cs="仿宋_GB2312" w:eastAsia="仿宋_GB2312"/>
              </w:rPr>
              <w:t xml:space="preserve"> 接触放电：6KV</w:t>
            </w:r>
            <w:r>
              <w:br/>
            </w:r>
            <w:r>
              <w:rPr>
                <w:rFonts w:ascii="仿宋_GB2312" w:hAnsi="仿宋_GB2312" w:cs="仿宋_GB2312" w:eastAsia="仿宋_GB2312"/>
              </w:rPr>
              <w:t xml:space="preserve"> 防护等级：IP67</w:t>
            </w:r>
            <w:r>
              <w:br/>
            </w:r>
            <w:r>
              <w:rPr>
                <w:rFonts w:ascii="仿宋_GB2312" w:hAnsi="仿宋_GB2312" w:cs="仿宋_GB2312" w:eastAsia="仿宋_GB2312"/>
              </w:rPr>
              <w:t xml:space="preserve"> 工作温度： -25 - +75℃（连续）</w:t>
            </w:r>
            <w:r>
              <w:br/>
            </w:r>
            <w:r>
              <w:rPr>
                <w:rFonts w:ascii="仿宋_GB2312" w:hAnsi="仿宋_GB2312" w:cs="仿宋_GB2312" w:eastAsia="仿宋_GB2312"/>
              </w:rPr>
              <w:t xml:space="preserve"> 工作电压：1.2-10.0 VDC</w:t>
            </w:r>
          </w:p>
        </w:tc>
      </w:tr>
    </w:tbl>
    <w:p>
      <w:pPr>
        <w:pStyle w:val="null5"/>
        <w:jc w:val="left"/>
      </w:pPr>
      <w:r>
        <w:rPr>
          <w:rFonts w:ascii="仿宋_GB2312" w:hAnsi="仿宋_GB2312" w:cs="仿宋_GB2312" w:eastAsia="仿宋_GB2312"/>
        </w:rPr>
        <w:t>标的名称：手持电台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消防员间以及与指挥员间的无线通信</w:t>
            </w:r>
            <w:r>
              <w:br/>
            </w:r>
            <w:r>
              <w:rPr>
                <w:rFonts w:ascii="仿宋_GB2312" w:hAnsi="仿宋_GB2312" w:cs="仿宋_GB2312" w:eastAsia="仿宋_GB2312"/>
              </w:rPr>
              <w:t xml:space="preserve"> 通信距离≥1000m,具有一定的防水、防尘能力</w:t>
            </w:r>
            <w:r>
              <w:br/>
            </w:r>
            <w:r>
              <w:rPr>
                <w:rFonts w:ascii="仿宋_GB2312" w:hAnsi="仿宋_GB2312" w:cs="仿宋_GB2312" w:eastAsia="仿宋_GB2312"/>
              </w:rPr>
              <w:t xml:space="preserve"> 信道容量：≥1024</w:t>
            </w:r>
            <w:r>
              <w:br/>
            </w:r>
            <w:r>
              <w:rPr>
                <w:rFonts w:ascii="仿宋_GB2312" w:hAnsi="仿宋_GB2312" w:cs="仿宋_GB2312" w:eastAsia="仿宋_GB2312"/>
              </w:rPr>
              <w:t xml:space="preserve"> 区域容量：≥64</w:t>
            </w:r>
            <w:r>
              <w:br/>
            </w:r>
            <w:r>
              <w:rPr>
                <w:rFonts w:ascii="仿宋_GB2312" w:hAnsi="仿宋_GB2312" w:cs="仿宋_GB2312" w:eastAsia="仿宋_GB2312"/>
              </w:rPr>
              <w:t xml:space="preserve"> 发射功率：高功率3.5W，低功率1W</w:t>
            </w:r>
            <w:r>
              <w:br/>
            </w:r>
            <w:r>
              <w:rPr>
                <w:rFonts w:ascii="仿宋_GB2312" w:hAnsi="仿宋_GB2312" w:cs="仿宋_GB2312" w:eastAsia="仿宋_GB2312"/>
              </w:rPr>
              <w:t xml:space="preserve"> 电池容量：≥3350mAh，使用时间模拟大于20小时，数字大于26小时</w:t>
            </w:r>
            <w:r>
              <w:br/>
            </w:r>
            <w:r>
              <w:rPr>
                <w:rFonts w:ascii="仿宋_GB2312" w:hAnsi="仿宋_GB2312" w:cs="仿宋_GB2312" w:eastAsia="仿宋_GB2312"/>
              </w:rPr>
              <w:t xml:space="preserve"> 整机重量：≤390g（含标配电池和天线）</w:t>
            </w:r>
            <w:r>
              <w:br/>
            </w:r>
            <w:r>
              <w:rPr>
                <w:rFonts w:ascii="仿宋_GB2312" w:hAnsi="仿宋_GB2312" w:cs="仿宋_GB2312" w:eastAsia="仿宋_GB2312"/>
              </w:rPr>
              <w:t xml:space="preserve"> 尺寸（长*宽*高）：≤131*55*43mm（不含天线）</w:t>
            </w:r>
            <w:r>
              <w:br/>
            </w:r>
            <w:r>
              <w:rPr>
                <w:rFonts w:ascii="仿宋_GB2312" w:hAnsi="仿宋_GB2312" w:cs="仿宋_GB2312" w:eastAsia="仿宋_GB2312"/>
              </w:rPr>
              <w:t xml:space="preserve"> 频率稳定度：±0.5ppm</w:t>
            </w:r>
            <w:r>
              <w:br/>
            </w:r>
            <w:r>
              <w:rPr>
                <w:rFonts w:ascii="仿宋_GB2312" w:hAnsi="仿宋_GB2312" w:cs="仿宋_GB2312" w:eastAsia="仿宋_GB2312"/>
              </w:rPr>
              <w:t xml:space="preserve"> 数字/模拟灵敏度：≤0.18uV</w:t>
            </w:r>
            <w:r>
              <w:br/>
            </w:r>
            <w:r>
              <w:rPr>
                <w:rFonts w:ascii="仿宋_GB2312" w:hAnsi="仿宋_GB2312" w:cs="仿宋_GB2312" w:eastAsia="仿宋_GB2312"/>
              </w:rPr>
              <w:t xml:space="preserve"> 水平定位精度检验：≤10米</w:t>
            </w:r>
            <w:r>
              <w:br/>
            </w:r>
            <w:r>
              <w:rPr>
                <w:rFonts w:ascii="仿宋_GB2312" w:hAnsi="仿宋_GB2312" w:cs="仿宋_GB2312" w:eastAsia="仿宋_GB2312"/>
              </w:rPr>
              <w:t xml:space="preserve"> 冷启动定位时间检验：≤31s</w:t>
            </w:r>
            <w:r>
              <w:br/>
            </w:r>
            <w:r>
              <w:rPr>
                <w:rFonts w:ascii="仿宋_GB2312" w:hAnsi="仿宋_GB2312" w:cs="仿宋_GB2312" w:eastAsia="仿宋_GB2312"/>
              </w:rPr>
              <w:t xml:space="preserve"> 工作温度范围： -25°~+65°</w:t>
            </w:r>
            <w:r>
              <w:br/>
            </w:r>
            <w:r>
              <w:rPr>
                <w:rFonts w:ascii="仿宋_GB2312" w:hAnsi="仿宋_GB2312" w:cs="仿宋_GB2312" w:eastAsia="仿宋_GB2312"/>
              </w:rPr>
              <w:t xml:space="preserve"> 存储温度范围： -50°~+70°</w:t>
            </w:r>
            <w:r>
              <w:br/>
            </w:r>
            <w:r>
              <w:rPr>
                <w:rFonts w:ascii="仿宋_GB2312" w:hAnsi="仿宋_GB2312" w:cs="仿宋_GB2312" w:eastAsia="仿宋_GB2312"/>
              </w:rPr>
              <w:t xml:space="preserve"> 显示屏尺寸：≥2.0英寸半透彩屏，分辨率不小于240*320，且不少于6行文本显示</w:t>
            </w:r>
            <w:r>
              <w:br/>
            </w:r>
            <w:r>
              <w:rPr>
                <w:rFonts w:ascii="仿宋_GB2312" w:hAnsi="仿宋_GB2312" w:cs="仿宋_GB2312" w:eastAsia="仿宋_GB2312"/>
              </w:rPr>
              <w:t xml:space="preserve"> 授时方式检验：在PDT集群模式、MPT集群模式、PDT数字常规、模拟常规模式下均支持时钟芯片授时；在PDT数字常规模式下，支持GPS/北斗授时；在PDT集群模式下，支持系统广播、GPS/北斗两种授时方式，</w:t>
            </w:r>
            <w:r>
              <w:br/>
            </w:r>
            <w:r>
              <w:rPr>
                <w:rFonts w:ascii="仿宋_GB2312" w:hAnsi="仿宋_GB2312" w:cs="仿宋_GB2312" w:eastAsia="仿宋_GB2312"/>
              </w:rPr>
              <w:t xml:space="preserve"> 工作模式：支持数模常规包含模拟常规、数字常规（DMR数字常规、PDT数字常规）、PDT数字集群、模拟集群、增强型常规六种工作模式，可在不重启的条件下自由切换，切换完成后可正常工作，中文短信功能检验：在PDT集群和PDT数字常规模式下，支持中文短信的发射和接收，支持个呼、组呼中文短信，最大支持512个汉字字符，电测功能检验：可通过电测软件实时显示终端的RSSI、LAI、FER；可实时显示解析后的空口信令，可按照软件配置的号码、呼叫控制时长单次或者循环发起单呼和组呼，支持直通双时隙功能，</w:t>
            </w:r>
            <w:r>
              <w:br/>
            </w:r>
            <w:r>
              <w:rPr>
                <w:rFonts w:ascii="仿宋_GB2312" w:hAnsi="仿宋_GB2312" w:cs="仿宋_GB2312" w:eastAsia="仿宋_GB2312"/>
              </w:rPr>
              <w:t xml:space="preserve"> 报警方式：支持内置倒地报警，顶部独立SOS键报警</w:t>
            </w:r>
            <w:r>
              <w:br/>
            </w:r>
            <w:r>
              <w:rPr>
                <w:rFonts w:ascii="仿宋_GB2312" w:hAnsi="仿宋_GB2312" w:cs="仿宋_GB2312" w:eastAsia="仿宋_GB2312"/>
              </w:rPr>
              <w:t xml:space="preserve"> 菜单修改信道参数：支持在终端上手动改写当前信道收发频率、色码、时隙相关参数，</w:t>
            </w:r>
            <w:r>
              <w:br/>
            </w:r>
            <w:r>
              <w:rPr>
                <w:rFonts w:ascii="仿宋_GB2312" w:hAnsi="仿宋_GB2312" w:cs="仿宋_GB2312" w:eastAsia="仿宋_GB2312"/>
              </w:rPr>
              <w:t xml:space="preserve"> 震动提示：支持通过震动方式，提示用户对讲机状态信息</w:t>
            </w:r>
            <w:r>
              <w:br/>
            </w:r>
            <w:r>
              <w:rPr>
                <w:rFonts w:ascii="仿宋_GB2312" w:hAnsi="仿宋_GB2312" w:cs="仿宋_GB2312" w:eastAsia="仿宋_GB2312"/>
              </w:rPr>
              <w:t xml:space="preserve"> 可选录音：支持250小时以上本机通话录音功能</w:t>
            </w:r>
            <w:r>
              <w:br/>
            </w:r>
            <w:r>
              <w:rPr>
                <w:rFonts w:ascii="仿宋_GB2312" w:hAnsi="仿宋_GB2312" w:cs="仿宋_GB2312" w:eastAsia="仿宋_GB2312"/>
              </w:rPr>
              <w:t xml:space="preserve"> CQST Ex ib IIB T4 Gb / Ex ibD 21 T130℃ 防爆等级</w:t>
            </w:r>
          </w:p>
        </w:tc>
      </w:tr>
    </w:tbl>
    <w:p>
      <w:pPr>
        <w:pStyle w:val="null5"/>
        <w:jc w:val="left"/>
      </w:pPr>
      <w:r>
        <w:rPr>
          <w:rFonts w:ascii="仿宋_GB2312" w:hAnsi="仿宋_GB2312" w:cs="仿宋_GB2312" w:eastAsia="仿宋_GB2312"/>
        </w:rPr>
        <w:t>标的名称：消防员隔热防护服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1.符合XF634-2015《消防员隔热防护服》标准要求。                                                            </w:t>
            </w:r>
            <w:r>
              <w:br/>
            </w:r>
            <w:r>
              <w:rPr>
                <w:rFonts w:ascii="仿宋_GB2312" w:hAnsi="仿宋_GB2312" w:cs="仿宋_GB2312" w:eastAsia="仿宋_GB2312"/>
              </w:rPr>
              <w:t xml:space="preserve"> 2.结构为分体式，由隔热上衣、隔热裤，隔热头罩，隔热手套以及隔热脚罩等部分组成。                                                       </w:t>
            </w:r>
            <w:r>
              <w:br/>
            </w:r>
            <w:r>
              <w:rPr>
                <w:rFonts w:ascii="仿宋_GB2312" w:hAnsi="仿宋_GB2312" w:cs="仿宋_GB2312" w:eastAsia="仿宋_GB2312"/>
              </w:rPr>
              <w:t xml:space="preserve"> 3.隔热服由外层、隔热层、舒适层等多层材料组合而成。                                                                                   </w:t>
            </w:r>
            <w:r>
              <w:br/>
            </w:r>
            <w:r>
              <w:rPr>
                <w:rFonts w:ascii="仿宋_GB2312" w:hAnsi="仿宋_GB2312" w:cs="仿宋_GB2312" w:eastAsia="仿宋_GB2312"/>
              </w:rPr>
              <w:t xml:space="preserve"> 4.技术性能</w:t>
            </w:r>
            <w:r>
              <w:br/>
            </w:r>
            <w:r>
              <w:rPr>
                <w:rFonts w:ascii="仿宋_GB2312" w:hAnsi="仿宋_GB2312" w:cs="仿宋_GB2312" w:eastAsia="仿宋_GB2312"/>
              </w:rPr>
              <w:t xml:space="preserve"> 4.1外层面料阻燃性能：续燃时间≤0s，损毁长度≤51mm，且无熔融滴落现象。                                                               </w:t>
            </w:r>
            <w:r>
              <w:br/>
            </w:r>
            <w:r>
              <w:rPr>
                <w:rFonts w:ascii="仿宋_GB2312" w:hAnsi="仿宋_GB2312" w:cs="仿宋_GB2312" w:eastAsia="仿宋_GB2312"/>
              </w:rPr>
              <w:t xml:space="preserve"> 4.2外层面料断裂强力：经纬向干态断裂强力≥1700N                                                                                    </w:t>
            </w:r>
            <w:r>
              <w:br/>
            </w:r>
            <w:r>
              <w:rPr>
                <w:rFonts w:ascii="仿宋_GB2312" w:hAnsi="仿宋_GB2312" w:cs="仿宋_GB2312" w:eastAsia="仿宋_GB2312"/>
              </w:rPr>
              <w:t xml:space="preserve"> 4.3外层面料撕破强力：经纬向撕破强力≥160N                                                                                          </w:t>
            </w:r>
            <w:r>
              <w:br/>
            </w:r>
            <w:r>
              <w:rPr>
                <w:rFonts w:ascii="仿宋_GB2312" w:hAnsi="仿宋_GB2312" w:cs="仿宋_GB2312" w:eastAsia="仿宋_GB2312"/>
              </w:rPr>
              <w:t xml:space="preserve"> 4.4外层面料剥离强力：经纬向剥离强力≥9N/26mm                                                                                    </w:t>
            </w:r>
            <w:r>
              <w:br/>
            </w:r>
            <w:r>
              <w:rPr>
                <w:rFonts w:ascii="仿宋_GB2312" w:hAnsi="仿宋_GB2312" w:cs="仿宋_GB2312" w:eastAsia="仿宋_GB2312"/>
              </w:rPr>
              <w:t xml:space="preserve"> 4.5外层面料热稳定性能：经热稳定性能试验后，经、纬向尺寸变化率≤1且不应有变色、脱层、碳化、熔融和滴落。                                  </w:t>
            </w:r>
            <w:r>
              <w:br/>
            </w:r>
            <w:r>
              <w:rPr>
                <w:rFonts w:ascii="仿宋_GB2312" w:hAnsi="仿宋_GB2312" w:cs="仿宋_GB2312" w:eastAsia="仿宋_GB2312"/>
              </w:rPr>
              <w:t xml:space="preserve"> 4.6外层面料耐静水压：≥17kPa。                                                                                                     </w:t>
            </w:r>
            <w:r>
              <w:br/>
            </w:r>
            <w:r>
              <w:rPr>
                <w:rFonts w:ascii="仿宋_GB2312" w:hAnsi="仿宋_GB2312" w:cs="仿宋_GB2312" w:eastAsia="仿宋_GB2312"/>
              </w:rPr>
              <w:t xml:space="preserve"> 4.7抗辐射热渗透性能：内表面温升达到24℃的时间≤63                                                                                   </w:t>
            </w:r>
            <w:r>
              <w:br/>
            </w:r>
            <w:r>
              <w:rPr>
                <w:rFonts w:ascii="仿宋_GB2312" w:hAnsi="仿宋_GB2312" w:cs="仿宋_GB2312" w:eastAsia="仿宋_GB2312"/>
              </w:rPr>
              <w:t xml:space="preserve"> 4.8头罩视窗左右水平视野≥105°，上视野≥7°，下视野≥45°；                                                                              </w:t>
            </w:r>
            <w:r>
              <w:br/>
            </w:r>
            <w:r>
              <w:rPr>
                <w:rFonts w:ascii="仿宋_GB2312" w:hAnsi="仿宋_GB2312" w:cs="仿宋_GB2312" w:eastAsia="仿宋_GB2312"/>
              </w:rPr>
              <w:t xml:space="preserve"> 4.9隔热层阻燃性能：续燃时间≤0s，损毁长度≤51m；经热稳定试验后，经纬向尺寸变化率≤10%，且无变色、碳化、熔融、滴落。       </w:t>
            </w:r>
            <w:r>
              <w:br/>
            </w:r>
            <w:r>
              <w:rPr>
                <w:rFonts w:ascii="仿宋_GB2312" w:hAnsi="仿宋_GB2312" w:cs="仿宋_GB2312" w:eastAsia="仿宋_GB2312"/>
              </w:rPr>
              <w:t xml:space="preserve"> 4.10整体热防护性能：TPP值≥34.1/cm2                                                                                              </w:t>
            </w:r>
            <w:r>
              <w:br/>
            </w:r>
            <w:r>
              <w:rPr>
                <w:rFonts w:ascii="仿宋_GB2312" w:hAnsi="仿宋_GB2312" w:cs="仿宋_GB2312" w:eastAsia="仿宋_GB2312"/>
              </w:rPr>
              <w:t xml:space="preserve"> 4.11隔热服全套整体质量≤6kg</w:t>
            </w:r>
          </w:p>
        </w:tc>
      </w:tr>
    </w:tbl>
    <w:p>
      <w:pPr>
        <w:pStyle w:val="null5"/>
        <w:jc w:val="left"/>
      </w:pPr>
      <w:r>
        <w:rPr>
          <w:rFonts w:ascii="仿宋_GB2312" w:hAnsi="仿宋_GB2312" w:cs="仿宋_GB2312" w:eastAsia="仿宋_GB2312"/>
        </w:rPr>
        <w:t>标的名称：消防员避火防护服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1.产品符合XF634-2015《消防员隔热防护服》标准。</w:t>
            </w:r>
            <w:r>
              <w:br/>
            </w:r>
            <w:r>
              <w:rPr>
                <w:rFonts w:ascii="仿宋_GB2312" w:hAnsi="仿宋_GB2312" w:cs="仿宋_GB2312" w:eastAsia="仿宋_GB2312"/>
              </w:rPr>
              <w:t xml:space="preserve"> 2.消防员避火防护服采用分体式结构。由头罩、上衣、防护裤子、防护手套和靴子等部分组成。</w:t>
            </w:r>
            <w:r>
              <w:br/>
            </w:r>
            <w:r>
              <w:rPr>
                <w:rFonts w:ascii="仿宋_GB2312" w:hAnsi="仿宋_GB2312" w:cs="仿宋_GB2312" w:eastAsia="仿宋_GB2312"/>
              </w:rPr>
              <w:t xml:space="preserve"> 3.技术性能</w:t>
            </w:r>
            <w:r>
              <w:br/>
            </w:r>
            <w:r>
              <w:rPr>
                <w:rFonts w:ascii="仿宋_GB2312" w:hAnsi="仿宋_GB2312" w:cs="仿宋_GB2312" w:eastAsia="仿宋_GB2312"/>
              </w:rPr>
              <w:t xml:space="preserve"> 3.1外层面料阻燃性能：续燃时间≤1s、阴燃时间≤2s、损毁长度≤9mm。</w:t>
            </w:r>
            <w:r>
              <w:br/>
            </w:r>
            <w:r>
              <w:rPr>
                <w:rFonts w:ascii="仿宋_GB2312" w:hAnsi="仿宋_GB2312" w:cs="仿宋_GB2312" w:eastAsia="仿宋_GB2312"/>
              </w:rPr>
              <w:t xml:space="preserve"> 3.2外层面料撕破强力：经向撕破强力≥80N、纬向撕破强力≥48N</w:t>
            </w:r>
            <w:r>
              <w:br/>
            </w:r>
            <w:r>
              <w:rPr>
                <w:rFonts w:ascii="仿宋_GB2312" w:hAnsi="仿宋_GB2312" w:cs="仿宋_GB2312" w:eastAsia="仿宋_GB2312"/>
              </w:rPr>
              <w:t xml:space="preserve"> 3.3服装组合材料的抗辐射热渗透性能：在13.6KW/㎡的辐射热源下辐照62min,其内表面温升不超过25℃。</w:t>
            </w:r>
            <w:r>
              <w:br/>
            </w:r>
            <w:r>
              <w:rPr>
                <w:rFonts w:ascii="仿宋_GB2312" w:hAnsi="仿宋_GB2312" w:cs="仿宋_GB2312" w:eastAsia="仿宋_GB2312"/>
              </w:rPr>
              <w:t xml:space="preserve"> 3.4整体组合层面料抗火焰燃烧性能：在温度为1000℃火焰上燃烧30s后，其内表面温升≤25℃。</w:t>
            </w:r>
            <w:r>
              <w:br/>
            </w:r>
            <w:r>
              <w:rPr>
                <w:rFonts w:ascii="仿宋_GB2312" w:hAnsi="仿宋_GB2312" w:cs="仿宋_GB2312" w:eastAsia="仿宋_GB2312"/>
              </w:rPr>
              <w:t xml:space="preserve"> 3.5整体抗热性能：人体模型着装在模拟火场温度1000℃，30s后其人体模型所接收的表面温升≤17℃</w:t>
            </w:r>
            <w:r>
              <w:br/>
            </w:r>
            <w:r>
              <w:rPr>
                <w:rFonts w:ascii="仿宋_GB2312" w:hAnsi="仿宋_GB2312" w:cs="仿宋_GB2312" w:eastAsia="仿宋_GB2312"/>
              </w:rPr>
              <w:t xml:space="preserve"> 3.6防护服整体重量≤11.599kg</w:t>
            </w:r>
          </w:p>
        </w:tc>
      </w:tr>
    </w:tbl>
    <w:p>
      <w:pPr>
        <w:pStyle w:val="null5"/>
        <w:jc w:val="left"/>
      </w:pPr>
      <w:r>
        <w:rPr>
          <w:rFonts w:ascii="仿宋_GB2312" w:hAnsi="仿宋_GB2312" w:cs="仿宋_GB2312" w:eastAsia="仿宋_GB2312"/>
        </w:rPr>
        <w:t>标的名称：二级化学防护服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1.符合GA770-2008《消防员化学防护服装》标准要求。                                                   </w:t>
            </w:r>
            <w:r>
              <w:br/>
            </w:r>
            <w:r>
              <w:rPr>
                <w:rFonts w:ascii="仿宋_GB2312" w:hAnsi="仿宋_GB2312" w:cs="仿宋_GB2312" w:eastAsia="仿宋_GB2312"/>
              </w:rPr>
              <w:t xml:space="preserve"> 2.服装采用改性PVC涂层面料制作，具有阻燃、防酸、碱性能；整套防化服是帽子、上下衣、防化手套、防化胶靴连在一起。                         </w:t>
            </w:r>
            <w:r>
              <w:br/>
            </w:r>
            <w:r>
              <w:rPr>
                <w:rFonts w:ascii="仿宋_GB2312" w:hAnsi="仿宋_GB2312" w:cs="仿宋_GB2312" w:eastAsia="仿宋_GB2312"/>
              </w:rPr>
              <w:t xml:space="preserve"> 3.技术指标                                                                                                                        </w:t>
            </w:r>
            <w:r>
              <w:br/>
            </w:r>
            <w:r>
              <w:rPr>
                <w:rFonts w:ascii="仿宋_GB2312" w:hAnsi="仿宋_GB2312" w:cs="仿宋_GB2312" w:eastAsia="仿宋_GB2312"/>
              </w:rPr>
              <w:t xml:space="preserve"> 3.1面料厚度≤0.65mm；                                                                                                               </w:t>
            </w:r>
            <w:r>
              <w:br/>
            </w:r>
            <w:r>
              <w:rPr>
                <w:rFonts w:ascii="仿宋_GB2312" w:hAnsi="仿宋_GB2312" w:cs="仿宋_GB2312" w:eastAsia="仿宋_GB2312"/>
              </w:rPr>
              <w:t xml:space="preserve"> 3.2防滑性能：始滑角≥15°；                                                                                                         </w:t>
            </w:r>
            <w:r>
              <w:br/>
            </w:r>
            <w:r>
              <w:rPr>
                <w:rFonts w:ascii="仿宋_GB2312" w:hAnsi="仿宋_GB2312" w:cs="仿宋_GB2312" w:eastAsia="仿宋_GB2312"/>
              </w:rPr>
              <w:t xml:space="preserve"> 3.3击穿电压≥5000V，且泄漏电流≤0.1mA；                                                                                            </w:t>
            </w:r>
            <w:r>
              <w:br/>
            </w:r>
            <w:r>
              <w:rPr>
                <w:rFonts w:ascii="仿宋_GB2312" w:hAnsi="仿宋_GB2312" w:cs="仿宋_GB2312" w:eastAsia="仿宋_GB2312"/>
              </w:rPr>
              <w:t xml:space="preserve"> 3.4接缝强力≥250；                                                                                                                  </w:t>
            </w:r>
            <w:r>
              <w:br/>
            </w:r>
            <w:r>
              <w:rPr>
                <w:rFonts w:ascii="仿宋_GB2312" w:hAnsi="仿宋_GB2312" w:cs="仿宋_GB2312" w:eastAsia="仿宋_GB2312"/>
              </w:rPr>
              <w:t xml:space="preserve"> 3.5耐热老化性能：125℃×2h不粘、不脆；                                                                                             </w:t>
            </w:r>
            <w:r>
              <w:br/>
            </w:r>
            <w:r>
              <w:rPr>
                <w:rFonts w:ascii="仿宋_GB2312" w:hAnsi="仿宋_GB2312" w:cs="仿宋_GB2312" w:eastAsia="仿宋_GB2312"/>
              </w:rPr>
              <w:t xml:space="preserve"> 3.6阻燃性能：损毁长度≤10mm，有焰燃烧时间≤1s，无焰燃烧时间≤1s； </w:t>
            </w:r>
          </w:p>
        </w:tc>
      </w:tr>
    </w:tbl>
    <w:p>
      <w:pPr>
        <w:pStyle w:val="null5"/>
        <w:jc w:val="left"/>
      </w:pPr>
      <w:r>
        <w:rPr>
          <w:rFonts w:ascii="仿宋_GB2312" w:hAnsi="仿宋_GB2312" w:cs="仿宋_GB2312" w:eastAsia="仿宋_GB2312"/>
        </w:rPr>
        <w:t>标的名称：内置劳动保护手套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符合国家有关消防标准。具有防静电、柔软等性能。</w:t>
            </w:r>
          </w:p>
        </w:tc>
      </w:tr>
    </w:tbl>
    <w:p>
      <w:pPr>
        <w:pStyle w:val="null5"/>
        <w:jc w:val="left"/>
      </w:pPr>
      <w:r>
        <w:rPr>
          <w:rFonts w:ascii="仿宋_GB2312" w:hAnsi="仿宋_GB2312" w:cs="仿宋_GB2312" w:eastAsia="仿宋_GB2312"/>
        </w:rPr>
        <w:t>标的名称：消防阻燃毛衣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1.1符合XF1274-2015《消防员防护辅助装备 阻燃毛衣》。</w:t>
            </w:r>
            <w:r>
              <w:br/>
            </w:r>
            <w:r>
              <w:rPr>
                <w:rFonts w:ascii="仿宋_GB2312" w:hAnsi="仿宋_GB2312" w:cs="仿宋_GB2312" w:eastAsia="仿宋_GB2312"/>
              </w:rPr>
              <w:t xml:space="preserve"> 2.材料、款式</w:t>
            </w:r>
            <w:r>
              <w:br/>
            </w:r>
            <w:r>
              <w:rPr>
                <w:rFonts w:ascii="仿宋_GB2312" w:hAnsi="仿宋_GB2312" w:cs="仿宋_GB2312" w:eastAsia="仿宋_GB2312"/>
              </w:rPr>
              <w:t xml:space="preserve"> 2.1采用芳纶、绵羊毛、锦纶异性纤维、腈纶等材料混纺，采用双缝制。</w:t>
            </w:r>
            <w:r>
              <w:br/>
            </w:r>
            <w:r>
              <w:rPr>
                <w:rFonts w:ascii="仿宋_GB2312" w:hAnsi="仿宋_GB2312" w:cs="仿宋_GB2312" w:eastAsia="仿宋_GB2312"/>
              </w:rPr>
              <w:t xml:space="preserve"> 2.2为长袖款，鸡心领设计。</w:t>
            </w:r>
            <w:r>
              <w:br/>
            </w:r>
            <w:r>
              <w:rPr>
                <w:rFonts w:ascii="仿宋_GB2312" w:hAnsi="仿宋_GB2312" w:cs="仿宋_GB2312" w:eastAsia="仿宋_GB2312"/>
              </w:rPr>
              <w:t xml:space="preserve"> 2.3肩肘部用芳纶材料补强。</w:t>
            </w:r>
            <w:r>
              <w:br/>
            </w:r>
            <w:r>
              <w:rPr>
                <w:rFonts w:ascii="仿宋_GB2312" w:hAnsi="仿宋_GB2312" w:cs="仿宋_GB2312" w:eastAsia="仿宋_GB2312"/>
              </w:rPr>
              <w:t xml:space="preserve"> 3.技术性能</w:t>
            </w:r>
            <w:r>
              <w:br/>
            </w:r>
            <w:r>
              <w:rPr>
                <w:rFonts w:ascii="仿宋_GB2312" w:hAnsi="仿宋_GB2312" w:cs="仿宋_GB2312" w:eastAsia="仿宋_GB2312"/>
              </w:rPr>
              <w:t xml:space="preserve"> 3.1氧指数：主体材料（横向和纵向）分别为31.5%和31.3%，</w:t>
            </w:r>
            <w:r>
              <w:br/>
            </w:r>
            <w:r>
              <w:rPr>
                <w:rFonts w:ascii="仿宋_GB2312" w:hAnsi="仿宋_GB2312" w:cs="仿宋_GB2312" w:eastAsia="仿宋_GB2312"/>
              </w:rPr>
              <w:t xml:space="preserve"> 3.3阻燃性能：续燃时间为1S。</w:t>
            </w:r>
            <w:r>
              <w:br/>
            </w:r>
            <w:r>
              <w:rPr>
                <w:rFonts w:ascii="仿宋_GB2312" w:hAnsi="仿宋_GB2312" w:cs="仿宋_GB2312" w:eastAsia="仿宋_GB2312"/>
              </w:rPr>
              <w:t xml:space="preserve"> 3.4甲醛含量：0mg/kg。</w:t>
            </w:r>
            <w:r>
              <w:br/>
            </w:r>
            <w:r>
              <w:rPr>
                <w:rFonts w:ascii="仿宋_GB2312" w:hAnsi="仿宋_GB2312" w:cs="仿宋_GB2312" w:eastAsia="仿宋_GB2312"/>
              </w:rPr>
              <w:t xml:space="preserve"> 3.5PH值：5.7。</w:t>
            </w:r>
            <w:r>
              <w:br/>
            </w:r>
            <w:r>
              <w:rPr>
                <w:rFonts w:ascii="仿宋_GB2312" w:hAnsi="仿宋_GB2312" w:cs="仿宋_GB2312" w:eastAsia="仿宋_GB2312"/>
              </w:rPr>
              <w:t xml:space="preserve"> 3.6耐洗色牢度4级、耐摩擦色牢度4-5级、耐光色牢度4级。</w:t>
            </w:r>
            <w:r>
              <w:br/>
            </w:r>
            <w:r>
              <w:rPr>
                <w:rFonts w:ascii="仿宋_GB2312" w:hAnsi="仿宋_GB2312" w:cs="仿宋_GB2312" w:eastAsia="仿宋_GB2312"/>
              </w:rPr>
              <w:t xml:space="preserve"> 3.7起毛起球性能：3-4级。</w:t>
            </w:r>
            <w:r>
              <w:br/>
            </w:r>
            <w:r>
              <w:rPr>
                <w:rFonts w:ascii="仿宋_GB2312" w:hAnsi="仿宋_GB2312" w:cs="仿宋_GB2312" w:eastAsia="仿宋_GB2312"/>
              </w:rPr>
              <w:t xml:space="preserve"> 3.8顶破强度：＞870KPa。</w:t>
            </w:r>
            <w:r>
              <w:br/>
            </w:r>
            <w:r>
              <w:rPr>
                <w:rFonts w:ascii="仿宋_GB2312" w:hAnsi="仿宋_GB2312" w:cs="仿宋_GB2312" w:eastAsia="仿宋_GB2312"/>
              </w:rPr>
              <w:t xml:space="preserve"> 3.9水洗尺寸变化率：横向0.9%，直向3.3%。</w:t>
            </w:r>
            <w:r>
              <w:br/>
            </w:r>
            <w:r>
              <w:rPr>
                <w:rFonts w:ascii="仿宋_GB2312" w:hAnsi="仿宋_GB2312" w:cs="仿宋_GB2312" w:eastAsia="仿宋_GB2312"/>
              </w:rPr>
              <w:t xml:space="preserve"> 3.10静电性能：0.26μC</w:t>
            </w:r>
          </w:p>
        </w:tc>
      </w:tr>
    </w:tbl>
    <w:p>
      <w:pPr>
        <w:pStyle w:val="null5"/>
        <w:jc w:val="left"/>
      </w:pPr>
      <w:r>
        <w:rPr>
          <w:rFonts w:ascii="仿宋_GB2312" w:hAnsi="仿宋_GB2312" w:cs="仿宋_GB2312" w:eastAsia="仿宋_GB2312"/>
        </w:rPr>
        <w:t>标的名称：消防员降温背心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1.产品技术性能符合《蓄冷型消防员降温背心》技术要求。</w:t>
            </w:r>
            <w:r>
              <w:br/>
            </w:r>
            <w:r>
              <w:rPr>
                <w:rFonts w:ascii="仿宋_GB2312" w:hAnsi="仿宋_GB2312" w:cs="仿宋_GB2312" w:eastAsia="仿宋_GB2312"/>
              </w:rPr>
              <w:t xml:space="preserve"> 3.蓄冷袋采用马赛克结构，4×4方格，前、后身各1只，超大面积覆盖身体躯干部位，达到更好降温效果。</w:t>
            </w:r>
            <w:r>
              <w:br/>
            </w:r>
            <w:r>
              <w:rPr>
                <w:rFonts w:ascii="仿宋_GB2312" w:hAnsi="仿宋_GB2312" w:cs="仿宋_GB2312" w:eastAsia="仿宋_GB2312"/>
              </w:rPr>
              <w:t xml:space="preserve"> 4.蓄冷剂无毒、无害，对皮肤无刺激，对环境友好。</w:t>
            </w:r>
            <w:r>
              <w:br/>
            </w:r>
            <w:r>
              <w:rPr>
                <w:rFonts w:ascii="仿宋_GB2312" w:hAnsi="仿宋_GB2312" w:cs="仿宋_GB2312" w:eastAsia="仿宋_GB2312"/>
              </w:rPr>
              <w:t xml:space="preserve"> 5.配套头盔凉垫，圆形，直径≥10cm，置入头盔内可为头部降温。</w:t>
            </w:r>
            <w:r>
              <w:br/>
            </w:r>
            <w:r>
              <w:rPr>
                <w:rFonts w:ascii="仿宋_GB2312" w:hAnsi="仿宋_GB2312" w:cs="仿宋_GB2312" w:eastAsia="仿宋_GB2312"/>
              </w:rPr>
              <w:t xml:space="preserve"> 6.马赛克冰袋可任意折叠和弯曲，活动自如。</w:t>
            </w:r>
            <w:r>
              <w:br/>
            </w:r>
            <w:r>
              <w:rPr>
                <w:rFonts w:ascii="仿宋_GB2312" w:hAnsi="仿宋_GB2312" w:cs="仿宋_GB2312" w:eastAsia="仿宋_GB2312"/>
              </w:rPr>
              <w:t xml:space="preserve"> 7.马甲由外层、隔冷层、舒适层三层结构组成。颜色为藏蓝色。</w:t>
            </w:r>
            <w:r>
              <w:br/>
            </w:r>
            <w:r>
              <w:rPr>
                <w:rFonts w:ascii="仿宋_GB2312" w:hAnsi="仿宋_GB2312" w:cs="仿宋_GB2312" w:eastAsia="仿宋_GB2312"/>
              </w:rPr>
              <w:t xml:space="preserve"> 8.产品配置：马甲*1，马赛克蓄冷袋*2，隔冷袋*2，说明书*1。</w:t>
            </w:r>
            <w:r>
              <w:br/>
            </w:r>
            <w:r>
              <w:rPr>
                <w:rFonts w:ascii="仿宋_GB2312" w:hAnsi="仿宋_GB2312" w:cs="仿宋_GB2312" w:eastAsia="仿宋_GB2312"/>
              </w:rPr>
              <w:t xml:space="preserve"> 9.外层面料损毁长度经向≤73mm，续燃时间0s；纬向≤71mm，续燃时间0s；且无熔融、滴落现象。断裂强力经向≥1178N，纬向≥512N。料撕破强力经向≥48.2N，纬向≥29.1N。</w:t>
            </w:r>
            <w:r>
              <w:br/>
            </w:r>
            <w:r>
              <w:rPr>
                <w:rFonts w:ascii="仿宋_GB2312" w:hAnsi="仿宋_GB2312" w:cs="仿宋_GB2312" w:eastAsia="仿宋_GB2312"/>
              </w:rPr>
              <w:t xml:space="preserve"> 10.外层面料经180℃±5℃热稳定性能试验后，沿经、纬方向尺寸变化率≤1%，试样表面无明显变化。</w:t>
            </w:r>
            <w:r>
              <w:br/>
            </w:r>
            <w:r>
              <w:rPr>
                <w:rFonts w:ascii="仿宋_GB2312" w:hAnsi="仿宋_GB2312" w:cs="仿宋_GB2312" w:eastAsia="仿宋_GB2312"/>
              </w:rPr>
              <w:t xml:space="preserve"> 11.外层面料色牢度耐洗沾色4-5级，耐水摩擦5级。</w:t>
            </w:r>
            <w:r>
              <w:br/>
            </w:r>
            <w:r>
              <w:rPr>
                <w:rFonts w:ascii="仿宋_GB2312" w:hAnsi="仿宋_GB2312" w:cs="仿宋_GB2312" w:eastAsia="仿宋_GB2312"/>
              </w:rPr>
              <w:t xml:space="preserve"> 12.舒适层经阻燃性能试验后无熔融、滴落现象。</w:t>
            </w:r>
            <w:r>
              <w:br/>
            </w:r>
            <w:r>
              <w:rPr>
                <w:rFonts w:ascii="仿宋_GB2312" w:hAnsi="仿宋_GB2312" w:cs="仿宋_GB2312" w:eastAsia="仿宋_GB2312"/>
              </w:rPr>
              <w:t xml:space="preserve"> 13.隔冷层经180℃±5℃热稳定性能试验后，沿经、纬方向尺寸变化率≤1%，试样表面无明显变化。</w:t>
            </w:r>
            <w:r>
              <w:br/>
            </w:r>
            <w:r>
              <w:rPr>
                <w:rFonts w:ascii="仿宋_GB2312" w:hAnsi="仿宋_GB2312" w:cs="仿宋_GB2312" w:eastAsia="仿宋_GB2312"/>
              </w:rPr>
              <w:t xml:space="preserve"> 14.蓄冷剂无毒、无害，对皮肤无刺激。</w:t>
            </w:r>
            <w:r>
              <w:br/>
            </w:r>
            <w:r>
              <w:rPr>
                <w:rFonts w:ascii="仿宋_GB2312" w:hAnsi="仿宋_GB2312" w:cs="仿宋_GB2312" w:eastAsia="仿宋_GB2312"/>
              </w:rPr>
              <w:t xml:space="preserve"> 15.蓄冷剂相变热≥259.88kj/kg。</w:t>
            </w:r>
            <w:r>
              <w:br/>
            </w:r>
            <w:r>
              <w:rPr>
                <w:rFonts w:ascii="仿宋_GB2312" w:hAnsi="仿宋_GB2312" w:cs="仿宋_GB2312" w:eastAsia="仿宋_GB2312"/>
              </w:rPr>
              <w:t xml:space="preserve"> 16.蓄冷剂总蓄冷量≥301.5kj。</w:t>
            </w:r>
            <w:r>
              <w:br/>
            </w:r>
            <w:r>
              <w:rPr>
                <w:rFonts w:ascii="仿宋_GB2312" w:hAnsi="仿宋_GB2312" w:cs="仿宋_GB2312" w:eastAsia="仿宋_GB2312"/>
              </w:rPr>
              <w:t xml:space="preserve"> 17.蓄冷降温袋静压负重≥490N。</w:t>
            </w:r>
            <w:r>
              <w:br/>
            </w:r>
            <w:r>
              <w:rPr>
                <w:rFonts w:ascii="仿宋_GB2312" w:hAnsi="仿宋_GB2312" w:cs="仿宋_GB2312" w:eastAsia="仿宋_GB2312"/>
              </w:rPr>
              <w:t xml:space="preserve"> 18.接缝断裂强力经向≥355.9N，纬向≥356.3N。</w:t>
            </w:r>
            <w:r>
              <w:br/>
            </w:r>
            <w:r>
              <w:rPr>
                <w:rFonts w:ascii="仿宋_GB2312" w:hAnsi="仿宋_GB2312" w:cs="仿宋_GB2312" w:eastAsia="仿宋_GB2312"/>
              </w:rPr>
              <w:t xml:space="preserve"> 19.贴体温度15.0℃。</w:t>
            </w:r>
            <w:r>
              <w:br/>
            </w:r>
            <w:r>
              <w:rPr>
                <w:rFonts w:ascii="仿宋_GB2312" w:hAnsi="仿宋_GB2312" w:cs="仿宋_GB2312" w:eastAsia="仿宋_GB2312"/>
              </w:rPr>
              <w:t xml:space="preserve"> 20.总质量1.817 kg。</w:t>
            </w:r>
            <w:r>
              <w:br/>
            </w:r>
            <w:r>
              <w:rPr>
                <w:rFonts w:ascii="仿宋_GB2312" w:hAnsi="仿宋_GB2312" w:cs="仿宋_GB2312" w:eastAsia="仿宋_GB2312"/>
              </w:rPr>
              <w:t xml:space="preserve"> 21.降温背心缝制明暗线每3cm≥12针，包缝线每3cm≥9针。</w:t>
            </w:r>
            <w:r>
              <w:br/>
            </w:r>
            <w:r>
              <w:rPr>
                <w:rFonts w:ascii="仿宋_GB2312" w:hAnsi="仿宋_GB2312" w:cs="仿宋_GB2312" w:eastAsia="仿宋_GB2312"/>
              </w:rPr>
              <w:t xml:space="preserve"> 22.具有永久性标签。</w:t>
            </w:r>
          </w:p>
        </w:tc>
      </w:tr>
    </w:tbl>
    <w:p>
      <w:pPr>
        <w:pStyle w:val="null5"/>
        <w:jc w:val="left"/>
      </w:pPr>
      <w:r>
        <w:rPr>
          <w:rFonts w:ascii="仿宋_GB2312" w:hAnsi="仿宋_GB2312" w:cs="仿宋_GB2312" w:eastAsia="仿宋_GB2312"/>
        </w:rPr>
        <w:t>标的名称：正压式消防氧气呼吸器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适用范围无氧、缺氧及任何受毒气、烟雾、蒸汽污染的大气环境，</w:t>
            </w:r>
            <w:r>
              <w:br/>
            </w:r>
            <w:r>
              <w:rPr>
                <w:rFonts w:ascii="仿宋_GB2312" w:hAnsi="仿宋_GB2312" w:cs="仿宋_GB2312" w:eastAsia="仿宋_GB2312"/>
              </w:rPr>
              <w:t xml:space="preserve"> 温度：-20℃~+60℃</w:t>
            </w:r>
            <w:r>
              <w:br/>
            </w:r>
            <w:r>
              <w:rPr>
                <w:rFonts w:ascii="仿宋_GB2312" w:hAnsi="仿宋_GB2312" w:cs="仿宋_GB2312" w:eastAsia="仿宋_GB2312"/>
              </w:rPr>
              <w:t xml:space="preserve"> 相对湿度：0%~10%</w:t>
            </w:r>
            <w:r>
              <w:br/>
            </w:r>
            <w:r>
              <w:rPr>
                <w:rFonts w:ascii="仿宋_GB2312" w:hAnsi="仿宋_GB2312" w:cs="仿宋_GB2312" w:eastAsia="仿宋_GB2312"/>
              </w:rPr>
              <w:t xml:space="preserve"> 大气压力：70~125KPa的大气环境中</w:t>
            </w:r>
            <w:r>
              <w:br/>
            </w:r>
            <w:r>
              <w:rPr>
                <w:rFonts w:ascii="仿宋_GB2312" w:hAnsi="仿宋_GB2312" w:cs="仿宋_GB2312" w:eastAsia="仿宋_GB2312"/>
              </w:rPr>
              <w:t xml:space="preserve"> 技术参数</w:t>
            </w:r>
            <w:r>
              <w:br/>
            </w:r>
            <w:r>
              <w:rPr>
                <w:rFonts w:ascii="仿宋_GB2312" w:hAnsi="仿宋_GB2312" w:cs="仿宋_GB2312" w:eastAsia="仿宋_GB2312"/>
              </w:rPr>
              <w:t xml:space="preserve"> 额定防护时间：4h</w:t>
            </w:r>
            <w:r>
              <w:br/>
            </w:r>
            <w:r>
              <w:rPr>
                <w:rFonts w:ascii="仿宋_GB2312" w:hAnsi="仿宋_GB2312" w:cs="仿宋_GB2312" w:eastAsia="仿宋_GB2312"/>
              </w:rPr>
              <w:t xml:space="preserve"> 气瓶容积：2.5L</w:t>
            </w:r>
            <w:r>
              <w:br/>
            </w:r>
            <w:r>
              <w:rPr>
                <w:rFonts w:ascii="仿宋_GB2312" w:hAnsi="仿宋_GB2312" w:cs="仿宋_GB2312" w:eastAsia="仿宋_GB2312"/>
              </w:rPr>
              <w:t xml:space="preserve"> 工作压力：20MPa</w:t>
            </w:r>
            <w:r>
              <w:br/>
            </w:r>
            <w:r>
              <w:rPr>
                <w:rFonts w:ascii="仿宋_GB2312" w:hAnsi="仿宋_GB2312" w:cs="仿宋_GB2312" w:eastAsia="仿宋_GB2312"/>
              </w:rPr>
              <w:t xml:space="preserve"> 气瓶贮气量：520L</w:t>
            </w:r>
            <w:r>
              <w:br/>
            </w:r>
            <w:r>
              <w:rPr>
                <w:rFonts w:ascii="仿宋_GB2312" w:hAnsi="仿宋_GB2312" w:cs="仿宋_GB2312" w:eastAsia="仿宋_GB2312"/>
              </w:rPr>
              <w:t xml:space="preserve"> 定量供氧量：1.4L/min</w:t>
            </w:r>
            <w:r>
              <w:br/>
            </w:r>
            <w:r>
              <w:rPr>
                <w:rFonts w:ascii="仿宋_GB2312" w:hAnsi="仿宋_GB2312" w:cs="仿宋_GB2312" w:eastAsia="仿宋_GB2312"/>
              </w:rPr>
              <w:t xml:space="preserve"> 自动补给供氧量：90L/min</w:t>
            </w:r>
            <w:r>
              <w:br/>
            </w:r>
            <w:r>
              <w:rPr>
                <w:rFonts w:ascii="仿宋_GB2312" w:hAnsi="仿宋_GB2312" w:cs="仿宋_GB2312" w:eastAsia="仿宋_GB2312"/>
              </w:rPr>
              <w:t xml:space="preserve"> 手动补给供氧量：100L/min</w:t>
            </w:r>
            <w:r>
              <w:br/>
            </w:r>
            <w:r>
              <w:rPr>
                <w:rFonts w:ascii="仿宋_GB2312" w:hAnsi="仿宋_GB2312" w:cs="仿宋_GB2312" w:eastAsia="仿宋_GB2312"/>
              </w:rPr>
              <w:t xml:space="preserve"> 排气阀开启压力：400~700Pa</w:t>
            </w:r>
            <w:r>
              <w:br/>
            </w:r>
            <w:r>
              <w:rPr>
                <w:rFonts w:ascii="仿宋_GB2312" w:hAnsi="仿宋_GB2312" w:cs="仿宋_GB2312" w:eastAsia="仿宋_GB2312"/>
              </w:rPr>
              <w:t xml:space="preserve"> 自动补给阀开启压力：50~250Pa</w:t>
            </w:r>
            <w:r>
              <w:br/>
            </w:r>
            <w:r>
              <w:rPr>
                <w:rFonts w:ascii="仿宋_GB2312" w:hAnsi="仿宋_GB2312" w:cs="仿宋_GB2312" w:eastAsia="仿宋_GB2312"/>
              </w:rPr>
              <w:t xml:space="preserve"> 吸气温度：34.2℃（环境温度25℃）</w:t>
            </w:r>
            <w:r>
              <w:br/>
            </w:r>
            <w:r>
              <w:rPr>
                <w:rFonts w:ascii="仿宋_GB2312" w:hAnsi="仿宋_GB2312" w:cs="仿宋_GB2312" w:eastAsia="仿宋_GB2312"/>
              </w:rPr>
              <w:t xml:space="preserve"> 使用装备质量：16Kg</w:t>
            </w:r>
          </w:p>
        </w:tc>
      </w:tr>
    </w:tbl>
    <w:p>
      <w:pPr>
        <w:pStyle w:val="null5"/>
        <w:jc w:val="left"/>
      </w:pPr>
      <w:r>
        <w:rPr>
          <w:rFonts w:ascii="仿宋_GB2312" w:hAnsi="仿宋_GB2312" w:cs="仿宋_GB2312" w:eastAsia="仿宋_GB2312"/>
        </w:rPr>
        <w:t>标的名称：消防过滤式综合防毒面具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本产品采用专利技术设计具有防烫伤结构，能有效防止使用者由于嘴唇与滤毒罐过近而烫伤情况发生，</w:t>
            </w:r>
            <w:r>
              <w:br/>
            </w:r>
            <w:r>
              <w:rPr>
                <w:rFonts w:ascii="仿宋_GB2312" w:hAnsi="仿宋_GB2312" w:cs="仿宋_GB2312" w:eastAsia="仿宋_GB2312"/>
              </w:rPr>
              <w:t xml:space="preserve"> 主要技术参数：</w:t>
            </w:r>
            <w:r>
              <w:br/>
            </w:r>
            <w:r>
              <w:rPr>
                <w:rFonts w:ascii="仿宋_GB2312" w:hAnsi="仿宋_GB2312" w:cs="仿宋_GB2312" w:eastAsia="仿宋_GB2312"/>
              </w:rPr>
              <w:t xml:space="preserve"> 1、符合公安部标准GB21976.7-2102规定。</w:t>
            </w:r>
            <w:r>
              <w:br/>
            </w:r>
            <w:r>
              <w:rPr>
                <w:rFonts w:ascii="仿宋_GB2312" w:hAnsi="仿宋_GB2312" w:cs="仿宋_GB2312" w:eastAsia="仿宋_GB2312"/>
              </w:rPr>
              <w:t xml:space="preserve"> 2、防护时间：≥30分钟</w:t>
            </w:r>
            <w:r>
              <w:br/>
            </w:r>
            <w:r>
              <w:rPr>
                <w:rFonts w:ascii="仿宋_GB2312" w:hAnsi="仿宋_GB2312" w:cs="仿宋_GB2312" w:eastAsia="仿宋_GB2312"/>
              </w:rPr>
              <w:t xml:space="preserve"> 3、防毒对象：氰氢酸、氯化氢、一氧化碳（煤气）、毒烟、毒雾等。</w:t>
            </w:r>
            <w:r>
              <w:br/>
            </w:r>
            <w:r>
              <w:rPr>
                <w:rFonts w:ascii="仿宋_GB2312" w:hAnsi="仿宋_GB2312" w:cs="仿宋_GB2312" w:eastAsia="仿宋_GB2312"/>
              </w:rPr>
              <w:t xml:space="preserve"> 4、滤毒罐</w:t>
            </w:r>
            <w:r>
              <w:br/>
            </w:r>
            <w:r>
              <w:rPr>
                <w:rFonts w:ascii="仿宋_GB2312" w:hAnsi="仿宋_GB2312" w:cs="仿宋_GB2312" w:eastAsia="仿宋_GB2312"/>
              </w:rPr>
              <w:t xml:space="preserve"> （１）油雾透过系数＜5%　　（２）质量≤300g　　（3）阻力：＜120pa　（4）排尘量＜0.12mg</w:t>
            </w:r>
            <w:r>
              <w:br/>
            </w:r>
            <w:r>
              <w:rPr>
                <w:rFonts w:ascii="仿宋_GB2312" w:hAnsi="仿宋_GB2312" w:cs="仿宋_GB2312" w:eastAsia="仿宋_GB2312"/>
              </w:rPr>
              <w:t xml:space="preserve"> 5、全面罩</w:t>
            </w:r>
            <w:r>
              <w:br/>
            </w:r>
            <w:r>
              <w:rPr>
                <w:rFonts w:ascii="仿宋_GB2312" w:hAnsi="仿宋_GB2312" w:cs="仿宋_GB2312" w:eastAsia="仿宋_GB2312"/>
              </w:rPr>
              <w:t xml:space="preserve"> （1）漏气系数＜0.005%（2）视野：总视野＞70％　双目视野＞55％　下方视野度＞35％（3）实际死腔＜180ml　　（4）质量≤500g       （5）适用环境温度：－30℃＋60℃（6）吸气阻力≤800pa（7）呼气阻力≤300pa</w:t>
            </w:r>
            <w:r>
              <w:br/>
            </w:r>
            <w:r>
              <w:rPr>
                <w:rFonts w:ascii="仿宋_GB2312" w:hAnsi="仿宋_GB2312" w:cs="仿宋_GB2312" w:eastAsia="仿宋_GB2312"/>
              </w:rPr>
              <w:t xml:space="preserve"> 6、毒气防护浓度，氰氢酸(HCN)0.3%，二氧化硫（SO2）0.3%，一氧化碳 0.25%</w:t>
            </w:r>
          </w:p>
        </w:tc>
      </w:tr>
    </w:tbl>
    <w:p>
      <w:pPr>
        <w:pStyle w:val="null5"/>
        <w:jc w:val="left"/>
      </w:pPr>
      <w:r>
        <w:rPr>
          <w:rFonts w:ascii="仿宋_GB2312" w:hAnsi="仿宋_GB2312" w:cs="仿宋_GB2312" w:eastAsia="仿宋_GB2312"/>
        </w:rPr>
        <w:t>标的名称：消防用救生衣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1、符合《激流救生衣试验大纲》的要求。</w:t>
            </w:r>
            <w:r>
              <w:br/>
            </w:r>
            <w:r>
              <w:rPr>
                <w:rFonts w:ascii="仿宋_GB2312" w:hAnsi="仿宋_GB2312" w:cs="仿宋_GB2312" w:eastAsia="仿宋_GB2312"/>
              </w:rPr>
              <w:t xml:space="preserve"> 2、选用优质浮力材料，浮力：150~170N；浮力损失：救生衣在淡水中浸泡 24h 后，其浮力损失为≤1.0%；</w:t>
            </w:r>
            <w:r>
              <w:br/>
            </w:r>
            <w:r>
              <w:rPr>
                <w:rFonts w:ascii="仿宋_GB2312" w:hAnsi="仿宋_GB2312" w:cs="仿宋_GB2312" w:eastAsia="仿宋_GB2312"/>
              </w:rPr>
              <w:t xml:space="preserve"> 3、强度：3.1 救生衣衣身能承受≥3000N 的作用力 30min 而不损坏；3.2 救生衣肩部能承受≥900N 的作用力 30min 而不损坏；3.3 档带与救生衣衣体之间能承受≥900N 的作用力而不发生脱离或损坏。</w:t>
            </w:r>
            <w:r>
              <w:br/>
            </w:r>
            <w:r>
              <w:rPr>
                <w:rFonts w:ascii="仿宋_GB2312" w:hAnsi="仿宋_GB2312" w:cs="仿宋_GB2312" w:eastAsia="仿宋_GB2312"/>
              </w:rPr>
              <w:t xml:space="preserve"> 4、救生衣肩部背带宽度：≥10cm；</w:t>
            </w:r>
            <w:r>
              <w:br/>
            </w:r>
            <w:r>
              <w:rPr>
                <w:rFonts w:ascii="仿宋_GB2312" w:hAnsi="仿宋_GB2312" w:cs="仿宋_GB2312" w:eastAsia="仿宋_GB2312"/>
              </w:rPr>
              <w:t xml:space="preserve"> 5、穿着救生衣以任意方式下水，救生衣能在 5 秒内使人体处于直立状态，且人嘴高出水面 120mm 以上；</w:t>
            </w:r>
            <w:r>
              <w:br/>
            </w:r>
            <w:r>
              <w:rPr>
                <w:rFonts w:ascii="仿宋_GB2312" w:hAnsi="仿宋_GB2312" w:cs="仿宋_GB2312" w:eastAsia="仿宋_GB2312"/>
              </w:rPr>
              <w:t xml:space="preserve"> 6、高亮反光带≥8 条；</w:t>
            </w:r>
            <w:r>
              <w:br/>
            </w:r>
            <w:r>
              <w:rPr>
                <w:rFonts w:ascii="仿宋_GB2312" w:hAnsi="仿宋_GB2312" w:cs="仿宋_GB2312" w:eastAsia="仿宋_GB2312"/>
              </w:rPr>
              <w:t xml:space="preserve"> 7、肩部、胸部、腰部等可调节，成型提取手柄；</w:t>
            </w:r>
            <w:r>
              <w:br/>
            </w:r>
            <w:r>
              <w:rPr>
                <w:rFonts w:ascii="仿宋_GB2312" w:hAnsi="仿宋_GB2312" w:cs="仿宋_GB2312" w:eastAsia="仿宋_GB2312"/>
              </w:rPr>
              <w:t xml:space="preserve"> 8、可拆卸臀部和腿部绑带；</w:t>
            </w:r>
            <w:r>
              <w:br/>
            </w:r>
            <w:r>
              <w:rPr>
                <w:rFonts w:ascii="仿宋_GB2312" w:hAnsi="仿宋_GB2312" w:cs="仿宋_GB2312" w:eastAsia="仿宋_GB2312"/>
              </w:rPr>
              <w:t xml:space="preserve"> 9、配备快速脱离装置，其装置配有拖拽式牛尾绳及 2 个D 型环；</w:t>
            </w:r>
            <w:r>
              <w:br/>
            </w:r>
            <w:r>
              <w:rPr>
                <w:rFonts w:ascii="仿宋_GB2312" w:hAnsi="仿宋_GB2312" w:cs="仿宋_GB2312" w:eastAsia="仿宋_GB2312"/>
              </w:rPr>
              <w:t xml:space="preserve"> 10、救生衣前身设置两个口袋和牛尾绳锁扣装置。有排水孔和挂绳点，配备可拆卸的救生高音口哨（非滚珠类）1 只，配有细索套牢的示位灯 1 只；</w:t>
            </w:r>
            <w:r>
              <w:br/>
            </w:r>
            <w:r>
              <w:rPr>
                <w:rFonts w:ascii="仿宋_GB2312" w:hAnsi="仿宋_GB2312" w:cs="仿宋_GB2312" w:eastAsia="仿宋_GB2312"/>
              </w:rPr>
              <w:t xml:space="preserve"> 11、根据招标人要求订制字样标识。</w:t>
            </w:r>
          </w:p>
        </w:tc>
      </w:tr>
    </w:tbl>
    <w:p>
      <w:pPr>
        <w:pStyle w:val="null5"/>
        <w:jc w:val="left"/>
      </w:pPr>
      <w:r>
        <w:rPr>
          <w:rFonts w:ascii="仿宋_GB2312" w:hAnsi="仿宋_GB2312" w:cs="仿宋_GB2312" w:eastAsia="仿宋_GB2312"/>
        </w:rPr>
        <w:t>标的名称：消防坐式半身安全吊带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1、技术标准：符合XF494-2023《消防用防坠落装备》标准；</w:t>
            </w:r>
            <w:r>
              <w:br/>
            </w:r>
            <w:r>
              <w:rPr>
                <w:rFonts w:ascii="仿宋_GB2312" w:hAnsi="仿宋_GB2312" w:cs="仿宋_GB2312" w:eastAsia="仿宋_GB2312"/>
              </w:rPr>
              <w:t xml:space="preserve"> 2、材质:涤纶高强丝/7075铝合金，由腰部织带、腰带带扣、腿带带扣、拉环等零部件组成；</w:t>
            </w:r>
            <w:r>
              <w:br/>
            </w:r>
            <w:r>
              <w:rPr>
                <w:rFonts w:ascii="仿宋_GB2312" w:hAnsi="仿宋_GB2312" w:cs="仿宋_GB2312" w:eastAsia="仿宋_GB2312"/>
              </w:rPr>
              <w:t xml:space="preserve"> 3、安全吊带的承重织带宽度:45±5mm,厚度：2±1mm,金属拉环厚度：10±1mm，腰环:≥70-130CM，腿环:≥45-75CM，重量:≤1200g；</w:t>
            </w:r>
            <w:r>
              <w:br/>
            </w:r>
            <w:r>
              <w:rPr>
                <w:rFonts w:ascii="仿宋_GB2312" w:hAnsi="仿宋_GB2312" w:cs="仿宋_GB2312" w:eastAsia="仿宋_GB2312"/>
              </w:rPr>
              <w:t xml:space="preserve"> 4、安全带能调节尺寸大小以适合不同体型佩戴；</w:t>
            </w:r>
            <w:r>
              <w:br/>
            </w:r>
            <w:r>
              <w:rPr>
                <w:rFonts w:ascii="仿宋_GB2312" w:hAnsi="仿宋_GB2312" w:cs="仿宋_GB2312" w:eastAsia="仿宋_GB2312"/>
              </w:rPr>
              <w:t xml:space="preserve"> 5、安全吊带的腰部前方或胸剑骨部位至少有一个承载连接部件。两侧各有≥1个工作定位挂点，腰部配有≥4个器材挂点；</w:t>
            </w:r>
            <w:r>
              <w:br/>
            </w:r>
            <w:r>
              <w:rPr>
                <w:rFonts w:ascii="仿宋_GB2312" w:hAnsi="仿宋_GB2312" w:cs="仿宋_GB2312" w:eastAsia="仿宋_GB2312"/>
              </w:rPr>
              <w:t xml:space="preserve"> 6、安全带的带扣的边角半径7±1mm。工作负荷≥2.67KN；</w:t>
            </w:r>
            <w:r>
              <w:br/>
            </w:r>
            <w:r>
              <w:rPr>
                <w:rFonts w:ascii="仿宋_GB2312" w:hAnsi="仿宋_GB2312" w:cs="仿宋_GB2312" w:eastAsia="仿宋_GB2312"/>
              </w:rPr>
              <w:t xml:space="preserve"> 7、静负荷性能正立方向≥22KN（安全吊带不从人体模型上松脱，安全吊带上的带扣和调节装置滑移距离不超过10mm）；</w:t>
            </w:r>
            <w:r>
              <w:br/>
            </w:r>
            <w:r>
              <w:rPr>
                <w:rFonts w:ascii="仿宋_GB2312" w:hAnsi="仿宋_GB2312" w:cs="仿宋_GB2312" w:eastAsia="仿宋_GB2312"/>
              </w:rPr>
              <w:t xml:space="preserve"> 8、抗冲击性能：安全吊带不出现影响其安全性能的明显损伤；</w:t>
            </w:r>
            <w:r>
              <w:br/>
            </w:r>
            <w:r>
              <w:rPr>
                <w:rFonts w:ascii="仿宋_GB2312" w:hAnsi="仿宋_GB2312" w:cs="仿宋_GB2312" w:eastAsia="仿宋_GB2312"/>
              </w:rPr>
              <w:t xml:space="preserve"> 9、耐高温性能：经 204℃、5min 耐高温性能试验后，安全带的织带和缝线未出现融熔、焦化现象；</w:t>
            </w:r>
            <w:r>
              <w:br/>
            </w:r>
            <w:r>
              <w:rPr>
                <w:rFonts w:ascii="仿宋_GB2312" w:hAnsi="仿宋_GB2312" w:cs="仿宋_GB2312" w:eastAsia="仿宋_GB2312"/>
              </w:rPr>
              <w:t xml:space="preserve"> 10、金属零件的耐腐蚀性能：经48h中性盐雾试验后，外观符合 GB/T6461-2002外观等级评定轻微级的要求；</w:t>
            </w:r>
          </w:p>
        </w:tc>
      </w:tr>
    </w:tbl>
    <w:p>
      <w:pPr>
        <w:pStyle w:val="null5"/>
        <w:jc w:val="left"/>
      </w:pPr>
      <w:r>
        <w:rPr>
          <w:rFonts w:ascii="仿宋_GB2312" w:hAnsi="仿宋_GB2312" w:cs="仿宋_GB2312" w:eastAsia="仿宋_GB2312"/>
        </w:rPr>
        <w:t>标的名称：消防全身式安全吊带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1、技术标准：符合XF494-2023《消防用防坠落装备》标准；</w:t>
            </w:r>
            <w:r>
              <w:br/>
            </w:r>
            <w:r>
              <w:rPr>
                <w:rFonts w:ascii="仿宋_GB2312" w:hAnsi="仿宋_GB2312" w:cs="仿宋_GB2312" w:eastAsia="仿宋_GB2312"/>
              </w:rPr>
              <w:t xml:space="preserve"> 2、材质:涤纶高强丝/7075铝合金；</w:t>
            </w:r>
            <w:r>
              <w:br/>
            </w:r>
            <w:r>
              <w:rPr>
                <w:rFonts w:ascii="仿宋_GB2312" w:hAnsi="仿宋_GB2312" w:cs="仿宋_GB2312" w:eastAsia="仿宋_GB2312"/>
              </w:rPr>
              <w:t xml:space="preserve"> 3、全身安全吊带由织带、前部拉环、后背拉环、后背衬垫、带扣等零部件组成。有≥5个挂点，背部、胸部、腹部各≥一个、腰部D型环≥两个，并附有工具挂环；</w:t>
            </w:r>
            <w:r>
              <w:br/>
            </w:r>
            <w:r>
              <w:rPr>
                <w:rFonts w:ascii="仿宋_GB2312" w:hAnsi="仿宋_GB2312" w:cs="仿宋_GB2312" w:eastAsia="仿宋_GB2312"/>
              </w:rPr>
              <w:t xml:space="preserve"> 4、安全吊带的承重织带宽度45±5mm；厚度：2±1mm；金属拉环厚度：10±1mm，腰环周长≥65cm-130cm ，脚环周长≥40cm-75cm，重量：≤2kg；</w:t>
            </w:r>
            <w:r>
              <w:br/>
            </w:r>
            <w:r>
              <w:rPr>
                <w:rFonts w:ascii="仿宋_GB2312" w:hAnsi="仿宋_GB2312" w:cs="仿宋_GB2312" w:eastAsia="仿宋_GB2312"/>
              </w:rPr>
              <w:t xml:space="preserve"> 5、安全带能调节尺寸大小以适合不同体型佩戴；</w:t>
            </w:r>
            <w:r>
              <w:br/>
            </w:r>
            <w:r>
              <w:rPr>
                <w:rFonts w:ascii="仿宋_GB2312" w:hAnsi="仿宋_GB2312" w:cs="仿宋_GB2312" w:eastAsia="仿宋_GB2312"/>
              </w:rPr>
              <w:t xml:space="preserve"> 6、静负荷性能正立方向≥22KN，水平方向≥10KN，倒立方向≥10 KN(安全吊带不从人体模型上松脱，安全吊带上的带扣和调节装置 滑移距离不超过 10 mm，而且安全吊带不出现影响其安全性能的明显损伤；</w:t>
            </w:r>
            <w:r>
              <w:br/>
            </w:r>
            <w:r>
              <w:rPr>
                <w:rFonts w:ascii="仿宋_GB2312" w:hAnsi="仿宋_GB2312" w:cs="仿宋_GB2312" w:eastAsia="仿宋_GB2312"/>
              </w:rPr>
              <w:t xml:space="preserve"> 7、抗冲击性能：安全吊带不出现影响其安全性能的明显损伤；</w:t>
            </w:r>
            <w:r>
              <w:br/>
            </w:r>
            <w:r>
              <w:rPr>
                <w:rFonts w:ascii="仿宋_GB2312" w:hAnsi="仿宋_GB2312" w:cs="仿宋_GB2312" w:eastAsia="仿宋_GB2312"/>
              </w:rPr>
              <w:t xml:space="preserve"> 8、耐高温性能：经 204℃±5℃的耐高温性能试验后，安全吊带的织带和缝线不出现熔融、焦化现象；</w:t>
            </w:r>
            <w:r>
              <w:br/>
            </w:r>
            <w:r>
              <w:rPr>
                <w:rFonts w:ascii="仿宋_GB2312" w:hAnsi="仿宋_GB2312" w:cs="仿宋_GB2312" w:eastAsia="仿宋_GB2312"/>
              </w:rPr>
              <w:t xml:space="preserve"> 9、金属零件的耐腐蚀性能： 经 48h 中性盐雾试验后，外观符合 GB/T 6461-2002 外观等级评定轻微级的要求。</w:t>
            </w:r>
          </w:p>
        </w:tc>
      </w:tr>
    </w:tbl>
    <w:p>
      <w:pPr>
        <w:pStyle w:val="null5"/>
        <w:jc w:val="left"/>
      </w:pPr>
      <w:r>
        <w:rPr>
          <w:rFonts w:ascii="仿宋_GB2312" w:hAnsi="仿宋_GB2312" w:cs="仿宋_GB2312" w:eastAsia="仿宋_GB2312"/>
        </w:rPr>
        <w:t>标的名称：消防通用安全绳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1.符合XF494-2004《消防防坠落装备》标准；                                                </w:t>
            </w:r>
            <w:r>
              <w:br/>
            </w:r>
            <w:r>
              <w:rPr>
                <w:rFonts w:ascii="仿宋_GB2312" w:hAnsi="仿宋_GB2312" w:cs="仿宋_GB2312" w:eastAsia="仿宋_GB2312"/>
              </w:rPr>
              <w:t xml:space="preserve"> 2.轻型安全绳的最小破断强度≥24kN；                                                                                           </w:t>
            </w:r>
            <w:r>
              <w:br/>
            </w:r>
            <w:r>
              <w:rPr>
                <w:rFonts w:ascii="仿宋_GB2312" w:hAnsi="仿宋_GB2312" w:cs="仿宋_GB2312" w:eastAsia="仿宋_GB2312"/>
              </w:rPr>
              <w:t xml:space="preserve"> 3.直径＞9.5mm，长度20m，绳体双层编制，绳芯采用紧密工艺处理，外皮和内芯紧密结合一体；                                                   </w:t>
            </w:r>
            <w:r>
              <w:br/>
            </w:r>
            <w:r>
              <w:rPr>
                <w:rFonts w:ascii="仿宋_GB2312" w:hAnsi="仿宋_GB2312" w:cs="仿宋_GB2312" w:eastAsia="仿宋_GB2312"/>
              </w:rPr>
              <w:t xml:space="preserve"> 4.颜色：根据甲方要求制作 ；                                                                                                          </w:t>
            </w:r>
            <w:r>
              <w:br/>
            </w:r>
            <w:r>
              <w:rPr>
                <w:rFonts w:ascii="仿宋_GB2312" w:hAnsi="仿宋_GB2312" w:cs="仿宋_GB2312" w:eastAsia="仿宋_GB2312"/>
              </w:rPr>
              <w:t xml:space="preserve"> 5.配备绳包一个</w:t>
            </w:r>
          </w:p>
        </w:tc>
      </w:tr>
    </w:tbl>
    <w:p>
      <w:pPr>
        <w:pStyle w:val="null5"/>
        <w:jc w:val="left"/>
      </w:pPr>
      <w:r>
        <w:rPr>
          <w:rFonts w:ascii="仿宋_GB2312" w:hAnsi="仿宋_GB2312" w:cs="仿宋_GB2312" w:eastAsia="仿宋_GB2312"/>
        </w:rPr>
        <w:t>标的名称：消防防坠落辅助部件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总体性能符合XF494《消防用防坠落装备》标准</w:t>
            </w:r>
            <w:r>
              <w:br/>
            </w:r>
            <w:r>
              <w:rPr>
                <w:rFonts w:ascii="仿宋_GB2312" w:hAnsi="仿宋_GB2312" w:cs="仿宋_GB2312" w:eastAsia="仿宋_GB2312"/>
              </w:rPr>
              <w:t xml:space="preserve"> 1.配置要求（包括但不限于）：安全绳1条、扁带2根、下降器1个、手套1双、绳包1个、胸势上升器1个、手势上升器1个、D型钩2个、全身吊带1条、绳索保护套1个，抓绳器1个，脚踏带1个；</w:t>
            </w:r>
            <w:r>
              <w:br/>
            </w:r>
            <w:r>
              <w:rPr>
                <w:rFonts w:ascii="仿宋_GB2312" w:hAnsi="仿宋_GB2312" w:cs="仿宋_GB2312" w:eastAsia="仿宋_GB2312"/>
              </w:rPr>
              <w:t xml:space="preserve">   2.主要技术性能要求：</w:t>
            </w:r>
            <w:r>
              <w:br/>
            </w:r>
            <w:r>
              <w:rPr>
                <w:rFonts w:ascii="仿宋_GB2312" w:hAnsi="仿宋_GB2312" w:cs="仿宋_GB2312" w:eastAsia="仿宋_GB2312"/>
              </w:rPr>
              <w:t xml:space="preserve">   2.1安全绳：绳径10.5±0.5mm，尼龙材质，长度20M，最小破断强度≥28kN；</w:t>
            </w:r>
            <w:r>
              <w:br/>
            </w:r>
            <w:r>
              <w:rPr>
                <w:rFonts w:ascii="仿宋_GB2312" w:hAnsi="仿宋_GB2312" w:cs="仿宋_GB2312" w:eastAsia="仿宋_GB2312"/>
              </w:rPr>
              <w:t xml:space="preserve">   2.2扁带：长度≥60cm，破断强度≥25kN；</w:t>
            </w:r>
            <w:r>
              <w:br/>
            </w:r>
            <w:r>
              <w:rPr>
                <w:rFonts w:ascii="仿宋_GB2312" w:hAnsi="仿宋_GB2312" w:cs="仿宋_GB2312" w:eastAsia="仿宋_GB2312"/>
              </w:rPr>
              <w:t xml:space="preserve">   2.3下降器：防恐慌自动制停下降保护器，主要适用于高空作业及绳索作业；它带有一个人体工程学手柄，可以舒适地控制下降，工作负荷5kN；</w:t>
            </w:r>
            <w:r>
              <w:br/>
            </w:r>
            <w:r>
              <w:rPr>
                <w:rFonts w:ascii="仿宋_GB2312" w:hAnsi="仿宋_GB2312" w:cs="仿宋_GB2312" w:eastAsia="仿宋_GB2312"/>
              </w:rPr>
              <w:t xml:space="preserve">   2.4手套：结实，舒适，透气,真皮材质，在手掌处加厚，手背采用透气设计，干爽抗撕裂，针对绳索摩擦提供出色的保护，操作时能提供很好的手感；</w:t>
            </w:r>
            <w:r>
              <w:br/>
            </w:r>
            <w:r>
              <w:rPr>
                <w:rFonts w:ascii="仿宋_GB2312" w:hAnsi="仿宋_GB2312" w:cs="仿宋_GB2312" w:eastAsia="仿宋_GB2312"/>
              </w:rPr>
              <w:t xml:space="preserve">   2.5胸势上升器：破断强度≥5kN；</w:t>
            </w:r>
            <w:r>
              <w:br/>
            </w:r>
            <w:r>
              <w:rPr>
                <w:rFonts w:ascii="仿宋_GB2312" w:hAnsi="仿宋_GB2312" w:cs="仿宋_GB2312" w:eastAsia="仿宋_GB2312"/>
              </w:rPr>
              <w:t xml:space="preserve">   2.6手势上升器：右手，破断强度≥5kN；</w:t>
            </w:r>
            <w:r>
              <w:br/>
            </w:r>
            <w:r>
              <w:rPr>
                <w:rFonts w:ascii="仿宋_GB2312" w:hAnsi="仿宋_GB2312" w:cs="仿宋_GB2312" w:eastAsia="仿宋_GB2312"/>
              </w:rPr>
              <w:t xml:space="preserve">   2.7 D型钩：</w:t>
            </w:r>
            <w:r>
              <w:br/>
            </w:r>
            <w:r>
              <w:rPr>
                <w:rFonts w:ascii="仿宋_GB2312" w:hAnsi="仿宋_GB2312" w:cs="仿宋_GB2312" w:eastAsia="仿宋_GB2312"/>
              </w:rPr>
              <w:t xml:space="preserve">   2.8 全身吊带：可倒置全身式安全吊带，带有背部，腰部及腿部舒适性衬垫；具背部，胸部，腹部D型环各一个；腰部D型环两个；并附有工具挂环方便救援使用。静负荷性能正立方向≥22kN。</w:t>
            </w:r>
            <w:r>
              <w:br/>
            </w:r>
            <w:r>
              <w:rPr>
                <w:rFonts w:ascii="仿宋_GB2312" w:hAnsi="仿宋_GB2312" w:cs="仿宋_GB2312" w:eastAsia="仿宋_GB2312"/>
              </w:rPr>
              <w:t xml:space="preserve"> 2.9绳索保护套：长度≥50cm</w:t>
            </w:r>
            <w:r>
              <w:br/>
            </w:r>
            <w:r>
              <w:rPr>
                <w:rFonts w:ascii="仿宋_GB2312" w:hAnsi="仿宋_GB2312" w:cs="仿宋_GB2312" w:eastAsia="仿宋_GB2312"/>
              </w:rPr>
              <w:t xml:space="preserve"> 2.10 抓绳器：可开启凸轮式，人体工程设计，设计用于提拉系统或防回跑系统。可轻松在绳索的任意位置安装或取下；开关闸上有未关闭指示，大连接孔，方便锁扣旋转；集成凸轮弹簧，避免意外卡结，增加耐用性；材料：高强度合金；破断强度≥5kN；重量≤100g；可兼容8-13mm直径绳索；</w:t>
            </w:r>
            <w:r>
              <w:br/>
            </w:r>
            <w:r>
              <w:rPr>
                <w:rFonts w:ascii="仿宋_GB2312" w:hAnsi="仿宋_GB2312" w:cs="仿宋_GB2312" w:eastAsia="仿宋_GB2312"/>
              </w:rPr>
              <w:t xml:space="preserve"> 2.11 脚踏带；重量≤50g</w:t>
            </w:r>
          </w:p>
        </w:tc>
      </w:tr>
    </w:tbl>
    <w:p>
      <w:pPr>
        <w:pStyle w:val="null5"/>
        <w:jc w:val="left"/>
      </w:pPr>
      <w:r>
        <w:rPr>
          <w:rFonts w:ascii="仿宋_GB2312" w:hAnsi="仿宋_GB2312" w:cs="仿宋_GB2312" w:eastAsia="仿宋_GB2312"/>
        </w:rPr>
        <w:t>标的名称：手提式强光照明灯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技术性能符合GB30734-2014《消防员照明灯具》标准。                                          </w:t>
            </w:r>
            <w:r>
              <w:br/>
            </w:r>
            <w:r>
              <w:rPr>
                <w:rFonts w:ascii="仿宋_GB2312" w:hAnsi="仿宋_GB2312" w:cs="仿宋_GB2312" w:eastAsia="仿宋_GB2312"/>
              </w:rPr>
              <w:t xml:space="preserve"> 1、额定电压：≥14V；电池容量：2Ah；光源功率：≥9W；工作时间：强光≥7h，工作光≥12h；重量：≤1.5kg；外壳防护等级：≥IP68；潜水深度约≥30m，持续时间约≥0.5h。                                                                                                    2、采用固态免维护LED光源，光效高，聚光好，平均寿命不小于100000小时；                                                             </w:t>
            </w:r>
            <w:r>
              <w:br/>
            </w:r>
            <w:r>
              <w:rPr>
                <w:rFonts w:ascii="仿宋_GB2312" w:hAnsi="仿宋_GB2312" w:cs="仿宋_GB2312" w:eastAsia="仿宋_GB2312"/>
              </w:rPr>
              <w:t xml:space="preserve"> 3、具有工作光、强光两种，可进行自由转换；                                                                                           </w:t>
            </w:r>
            <w:r>
              <w:br/>
            </w:r>
            <w:r>
              <w:rPr>
                <w:rFonts w:ascii="仿宋_GB2312" w:hAnsi="仿宋_GB2312" w:cs="仿宋_GB2312" w:eastAsia="仿宋_GB2312"/>
              </w:rPr>
              <w:t xml:space="preserve"> 4、具有电量指示和低电压警示功能设计，可随时查询电池电量；                                                                           </w:t>
            </w:r>
            <w:r>
              <w:br/>
            </w:r>
            <w:r>
              <w:rPr>
                <w:rFonts w:ascii="仿宋_GB2312" w:hAnsi="仿宋_GB2312" w:cs="仿宋_GB2312" w:eastAsia="仿宋_GB2312"/>
              </w:rPr>
              <w:t xml:space="preserve"> 5、高能无记忆电池，容量大，无污染，充放电性能优异，自放电率低；                                                                      </w:t>
            </w:r>
            <w:r>
              <w:br/>
            </w:r>
            <w:r>
              <w:rPr>
                <w:rFonts w:ascii="仿宋_GB2312" w:hAnsi="仿宋_GB2312" w:cs="仿宋_GB2312" w:eastAsia="仿宋_GB2312"/>
              </w:rPr>
              <w:t xml:space="preserve"> 6、外壳采用进口高强度合金材料，具有极高的扛强力碰撞和冲击能力；                                                                       </w:t>
            </w:r>
            <w:r>
              <w:br/>
            </w:r>
            <w:r>
              <w:rPr>
                <w:rFonts w:ascii="仿宋_GB2312" w:hAnsi="仿宋_GB2312" w:cs="仿宋_GB2312" w:eastAsia="仿宋_GB2312"/>
              </w:rPr>
              <w:t xml:space="preserve"> 7、外形美观，体积小，重量轻，可采用手提、肩挎等携带方式；                                                                           </w:t>
            </w:r>
            <w:r>
              <w:br/>
            </w:r>
            <w:r>
              <w:rPr>
                <w:rFonts w:ascii="仿宋_GB2312" w:hAnsi="仿宋_GB2312" w:cs="仿宋_GB2312" w:eastAsia="仿宋_GB2312"/>
              </w:rPr>
              <w:t xml:space="preserve"> 8、冷白、暖白两种不同色温的光源；                                                                                                    </w:t>
            </w:r>
            <w:r>
              <w:br/>
            </w:r>
            <w:r>
              <w:rPr>
                <w:rFonts w:ascii="仿宋_GB2312" w:hAnsi="仿宋_GB2312" w:cs="仿宋_GB2312" w:eastAsia="仿宋_GB2312"/>
              </w:rPr>
              <w:t xml:space="preserve"> 9、灯具在稳定工作状态下应符合，测试距离5m米处，照度：强光平均值≥900lx、弱光平均值≥300lx；                                                  </w:t>
            </w:r>
            <w:r>
              <w:br/>
            </w:r>
            <w:r>
              <w:rPr>
                <w:rFonts w:ascii="仿宋_GB2312" w:hAnsi="仿宋_GB2312" w:cs="仿宋_GB2312" w:eastAsia="仿宋_GB2312"/>
              </w:rPr>
              <w:t xml:space="preserve"> 10、工作状态：可在低温-25℃±2℃到高温55℃±2℃持续使用；                                                                         </w:t>
            </w:r>
            <w:r>
              <w:br/>
            </w:r>
            <w:r>
              <w:rPr>
                <w:rFonts w:ascii="仿宋_GB2312" w:hAnsi="仿宋_GB2312" w:cs="仿宋_GB2312" w:eastAsia="仿宋_GB2312"/>
              </w:rPr>
              <w:t xml:space="preserve"> 11、经过低温-40℃±2℃到高温70℃±2℃贮存后灯具能够正常进行开、关和强光、弱光切换；                                                   </w:t>
            </w:r>
            <w:r>
              <w:br/>
            </w:r>
            <w:r>
              <w:rPr>
                <w:rFonts w:ascii="仿宋_GB2312" w:hAnsi="仿宋_GB2312" w:cs="仿宋_GB2312" w:eastAsia="仿宋_GB2312"/>
              </w:rPr>
              <w:t xml:space="preserve"> 12、耐恒定湿热性能：能够在温度40℃湿度93%的环境中正常使用2h；                                                                     </w:t>
            </w:r>
            <w:r>
              <w:br/>
            </w:r>
            <w:r>
              <w:rPr>
                <w:rFonts w:ascii="仿宋_GB2312" w:hAnsi="仿宋_GB2312" w:cs="仿宋_GB2312" w:eastAsia="仿宋_GB2312"/>
              </w:rPr>
              <w:t xml:space="preserve"> 13、灯具开关经50000次试验后应保持完好，灯具仍能正常点亮并实现强弱光切换；                                                         </w:t>
            </w:r>
            <w:r>
              <w:br/>
            </w:r>
            <w:r>
              <w:rPr>
                <w:rFonts w:ascii="仿宋_GB2312" w:hAnsi="仿宋_GB2312" w:cs="仿宋_GB2312" w:eastAsia="仿宋_GB2312"/>
              </w:rPr>
              <w:t xml:space="preserve"> 14、灯具从1m高度自由跌落到硬质地面一次后，灯具无机械损伤和紧固松动现象，且能正产工作；                                            </w:t>
            </w:r>
            <w:r>
              <w:br/>
            </w:r>
            <w:r>
              <w:rPr>
                <w:rFonts w:ascii="仿宋_GB2312" w:hAnsi="仿宋_GB2312" w:cs="仿宋_GB2312" w:eastAsia="仿宋_GB2312"/>
              </w:rPr>
              <w:t xml:space="preserve"> 15、在常温环境下，灯具带电端子与外壳间的绝缘电阻应不小于20，交变湿热试验后应不小于5；                                               </w:t>
            </w:r>
            <w:r>
              <w:br/>
            </w:r>
            <w:r>
              <w:rPr>
                <w:rFonts w:ascii="仿宋_GB2312" w:hAnsi="仿宋_GB2312" w:cs="仿宋_GB2312" w:eastAsia="仿宋_GB2312"/>
              </w:rPr>
              <w:t xml:space="preserve"> 16、灯具应能耐受频率为50Hz±0.5Hz，交流电压为500V±50V，历时60s±5s的耐电压试验。试验过程中，灯具不应出现表面飞弧和击穿现象，试验结束后，灯具应能正常进行开、关和强、弱光切换。</w:t>
            </w:r>
          </w:p>
        </w:tc>
      </w:tr>
    </w:tbl>
    <w:p>
      <w:pPr>
        <w:pStyle w:val="null5"/>
        <w:jc w:val="left"/>
      </w:pPr>
      <w:r>
        <w:rPr>
          <w:rFonts w:ascii="仿宋_GB2312" w:hAnsi="仿宋_GB2312" w:cs="仿宋_GB2312" w:eastAsia="仿宋_GB2312"/>
        </w:rPr>
        <w:t>标的名称：消防用荧光棒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不需要电源，无毒、无害，.是品质优良且非常环保的一种国际上流行的新型冷光源，用处极其广泛。可使用在工程建设、矿井应急指示、360℃照明、救援、抢险救灾、夜间标志信号及各种军事用途。无论政府和民间机构均可运用荧光棒来预备意外事故的发生，提高水上和野外救援的便利性与可靠性。</w:t>
            </w:r>
            <w:r>
              <w:br/>
            </w:r>
            <w:r>
              <w:rPr>
                <w:rFonts w:ascii="仿宋_GB2312" w:hAnsi="仿宋_GB2312" w:cs="仿宋_GB2312" w:eastAsia="仿宋_GB2312"/>
              </w:rPr>
              <w:t xml:space="preserve"> 直径：＞24mm，长度：＞390mm，颜色：红、黄、绿，照明时间（8h）；注：产品颜色有红、橙、黄、绿多种颜色，并可根据客户需求进行特殊的时间配方，定制亮度时间、颜色、形状等特殊要求的荧光棒。</w:t>
            </w:r>
          </w:p>
        </w:tc>
      </w:tr>
    </w:tbl>
    <w:p>
      <w:pPr>
        <w:pStyle w:val="null5"/>
        <w:jc w:val="left"/>
      </w:pPr>
      <w:r>
        <w:rPr>
          <w:rFonts w:ascii="仿宋_GB2312" w:hAnsi="仿宋_GB2312" w:cs="仿宋_GB2312" w:eastAsia="仿宋_GB2312"/>
        </w:rPr>
        <w:t>标的名称：便携式硫化氢报警仪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超小型数字式硫化氢浓度检测报警仪器。该仪器主要适用于煤矿有瓦斯爆炸危险的场所，如煤矿井巷、采掘工作面、采空区、回风巷道、皮带运输巷道、机电峒室等处，连续监测硫化氢浓度。每当硫化氢浓度超限时，报警仪立即发出声、光报警。报警仪可在上述场所固定使用，也可供下井干部、通风管理人员、瓦斯检测员、放炮员、采掘工作面工作人员等随身携带使用。2.1、使用环境条件:工作温度 0~40℃</w:t>
            </w:r>
            <w:r>
              <w:br/>
            </w:r>
            <w:r>
              <w:rPr>
                <w:rFonts w:ascii="仿宋_GB2312" w:hAnsi="仿宋_GB2312" w:cs="仿宋_GB2312" w:eastAsia="仿宋_GB2312"/>
              </w:rPr>
              <w:t xml:space="preserve">               相对湿度 ≤98%</w:t>
            </w:r>
            <w:r>
              <w:br/>
            </w:r>
            <w:r>
              <w:rPr>
                <w:rFonts w:ascii="仿宋_GB2312" w:hAnsi="仿宋_GB2312" w:cs="仿宋_GB2312" w:eastAsia="仿宋_GB2312"/>
              </w:rPr>
              <w:t xml:space="preserve">                贮存温度 –40~60℃</w:t>
            </w:r>
            <w:r>
              <w:br/>
            </w:r>
            <w:r>
              <w:rPr>
                <w:rFonts w:ascii="仿宋_GB2312" w:hAnsi="仿宋_GB2312" w:cs="仿宋_GB2312" w:eastAsia="仿宋_GB2312"/>
              </w:rPr>
              <w:t xml:space="preserve">                气    压 ≥68~115Kpa</w:t>
            </w:r>
            <w:r>
              <w:br/>
            </w:r>
            <w:r>
              <w:rPr>
                <w:rFonts w:ascii="仿宋_GB2312" w:hAnsi="仿宋_GB2312" w:cs="仿宋_GB2312" w:eastAsia="仿宋_GB2312"/>
              </w:rPr>
              <w:t xml:space="preserve">                风    速 ≤8m/s</w:t>
            </w:r>
            <w:r>
              <w:br/>
            </w:r>
            <w:r>
              <w:rPr>
                <w:rFonts w:ascii="仿宋_GB2312" w:hAnsi="仿宋_GB2312" w:cs="仿宋_GB2312" w:eastAsia="仿宋_GB2312"/>
              </w:rPr>
              <w:t xml:space="preserve"> 2.2、显示方式：四位红色发光数字显示</w:t>
            </w:r>
            <w:r>
              <w:br/>
            </w:r>
            <w:r>
              <w:rPr>
                <w:rFonts w:ascii="仿宋_GB2312" w:hAnsi="仿宋_GB2312" w:cs="仿宋_GB2312" w:eastAsia="仿宋_GB2312"/>
              </w:rPr>
              <w:t xml:space="preserve"> 2.3、技术参数：</w:t>
            </w:r>
            <w:r>
              <w:br/>
            </w:r>
            <w:r>
              <w:rPr>
                <w:rFonts w:ascii="仿宋_GB2312" w:hAnsi="仿宋_GB2312" w:cs="仿宋_GB2312" w:eastAsia="仿宋_GB2312"/>
              </w:rPr>
              <w:t xml:space="preserve"> &lt;1&gt;、检测范围：(0～100)×10-6H2S</w:t>
            </w:r>
            <w:r>
              <w:br/>
            </w:r>
            <w:r>
              <w:rPr>
                <w:rFonts w:ascii="仿宋_GB2312" w:hAnsi="仿宋_GB2312" w:cs="仿宋_GB2312" w:eastAsia="仿宋_GB2312"/>
              </w:rPr>
              <w:t xml:space="preserve"> &lt;2&gt;、分 辨 率：1×10-6H2S</w:t>
            </w:r>
            <w:r>
              <w:br/>
            </w:r>
            <w:r>
              <w:rPr>
                <w:rFonts w:ascii="仿宋_GB2312" w:hAnsi="仿宋_GB2312" w:cs="仿宋_GB2312" w:eastAsia="仿宋_GB2312"/>
              </w:rPr>
              <w:t xml:space="preserve"> &lt;3&gt;、报警范围：(0～50)×10-6</w:t>
            </w:r>
            <w:r>
              <w:br/>
            </w:r>
            <w:r>
              <w:rPr>
                <w:rFonts w:ascii="仿宋_GB2312" w:hAnsi="仿宋_GB2312" w:cs="仿宋_GB2312" w:eastAsia="仿宋_GB2312"/>
              </w:rPr>
              <w:t xml:space="preserve"> &lt;4&gt;、基本误差：(0～49)×10-6 ≤±3﹪&gt;(50～100)×10-6 时，≤±10﹪真值      </w:t>
            </w:r>
            <w:r>
              <w:br/>
            </w:r>
            <w:r>
              <w:rPr>
                <w:rFonts w:ascii="仿宋_GB2312" w:hAnsi="仿宋_GB2312" w:cs="仿宋_GB2312" w:eastAsia="仿宋_GB2312"/>
              </w:rPr>
              <w:t xml:space="preserve"> （5）、响应时间：≤45秒</w:t>
            </w:r>
            <w:r>
              <w:br/>
            </w:r>
            <w:r>
              <w:rPr>
                <w:rFonts w:ascii="仿宋_GB2312" w:hAnsi="仿宋_GB2312" w:cs="仿宋_GB2312" w:eastAsia="仿宋_GB2312"/>
              </w:rPr>
              <w:t xml:space="preserve"> （6）、报警点设定值：10×10-6H2S。</w:t>
            </w:r>
            <w:r>
              <w:br/>
            </w:r>
            <w:r>
              <w:rPr>
                <w:rFonts w:ascii="仿宋_GB2312" w:hAnsi="仿宋_GB2312" w:cs="仿宋_GB2312" w:eastAsia="仿宋_GB2312"/>
              </w:rPr>
              <w:t xml:space="preserve"> A．报警误差：≤±3×10-6H2S                        </w:t>
            </w:r>
            <w:r>
              <w:br/>
            </w:r>
            <w:r>
              <w:rPr>
                <w:rFonts w:ascii="仿宋_GB2312" w:hAnsi="仿宋_GB2312" w:cs="仿宋_GB2312" w:eastAsia="仿宋_GB2312"/>
              </w:rPr>
              <w:t xml:space="preserve"> B．报警方式：红色数字闪光、警报声。</w:t>
            </w:r>
            <w:r>
              <w:br/>
            </w:r>
            <w:r>
              <w:rPr>
                <w:rFonts w:ascii="仿宋_GB2312" w:hAnsi="仿宋_GB2312" w:cs="仿宋_GB2312" w:eastAsia="仿宋_GB2312"/>
              </w:rPr>
              <w:t xml:space="preserve"> C．报警声级强度≥75dB</w:t>
            </w:r>
            <w:r>
              <w:br/>
            </w:r>
            <w:r>
              <w:rPr>
                <w:rFonts w:ascii="仿宋_GB2312" w:hAnsi="仿宋_GB2312" w:cs="仿宋_GB2312" w:eastAsia="仿宋_GB2312"/>
              </w:rPr>
              <w:t xml:space="preserve"> E. 传感元件寿命：≥2年</w:t>
            </w:r>
            <w:r>
              <w:br/>
            </w:r>
            <w:r>
              <w:rPr>
                <w:rFonts w:ascii="仿宋_GB2312" w:hAnsi="仿宋_GB2312" w:cs="仿宋_GB2312" w:eastAsia="仿宋_GB2312"/>
              </w:rPr>
              <w:t xml:space="preserve"> 2.4、时钟部分：</w:t>
            </w:r>
            <w:r>
              <w:br/>
            </w:r>
            <w:r>
              <w:rPr>
                <w:rFonts w:ascii="仿宋_GB2312" w:hAnsi="仿宋_GB2312" w:cs="仿宋_GB2312" w:eastAsia="仿宋_GB2312"/>
              </w:rPr>
              <w:t xml:space="preserve"> （1）制式：24小时</w:t>
            </w:r>
            <w:r>
              <w:br/>
            </w:r>
            <w:r>
              <w:rPr>
                <w:rFonts w:ascii="仿宋_GB2312" w:hAnsi="仿宋_GB2312" w:cs="仿宋_GB2312" w:eastAsia="仿宋_GB2312"/>
              </w:rPr>
              <w:t xml:space="preserve"> （2）显示内容：小时、分钟</w:t>
            </w:r>
            <w:r>
              <w:br/>
            </w:r>
            <w:r>
              <w:rPr>
                <w:rFonts w:ascii="仿宋_GB2312" w:hAnsi="仿宋_GB2312" w:cs="仿宋_GB2312" w:eastAsia="仿宋_GB2312"/>
              </w:rPr>
              <w:t xml:space="preserve"> （3）误差：≤±1min/24h（可手动校正）。</w:t>
            </w:r>
            <w:r>
              <w:br/>
            </w:r>
            <w:r>
              <w:rPr>
                <w:rFonts w:ascii="仿宋_GB2312" w:hAnsi="仿宋_GB2312" w:cs="仿宋_GB2312" w:eastAsia="仿宋_GB2312"/>
              </w:rPr>
              <w:t xml:space="preserve"> 2.5、电池工作电压部分：</w:t>
            </w:r>
            <w:r>
              <w:br/>
            </w:r>
            <w:r>
              <w:rPr>
                <w:rFonts w:ascii="仿宋_GB2312" w:hAnsi="仿宋_GB2312" w:cs="仿宋_GB2312" w:eastAsia="仿宋_GB2312"/>
              </w:rPr>
              <w:t xml:space="preserve"> （1）测量范围：3.1V~5V</w:t>
            </w:r>
            <w:r>
              <w:br/>
            </w:r>
            <w:r>
              <w:rPr>
                <w:rFonts w:ascii="仿宋_GB2312" w:hAnsi="仿宋_GB2312" w:cs="仿宋_GB2312" w:eastAsia="仿宋_GB2312"/>
              </w:rPr>
              <w:t xml:space="preserve"> （2）测量误差：≤±0.01V</w:t>
            </w:r>
            <w:r>
              <w:br/>
            </w:r>
            <w:r>
              <w:rPr>
                <w:rFonts w:ascii="仿宋_GB2312" w:hAnsi="仿宋_GB2312" w:cs="仿宋_GB2312" w:eastAsia="仿宋_GB2312"/>
              </w:rPr>
              <w:t xml:space="preserve"> （3）显示方式：E字后显示电压值</w:t>
            </w:r>
          </w:p>
        </w:tc>
      </w:tr>
    </w:tbl>
    <w:p>
      <w:pPr>
        <w:pStyle w:val="null5"/>
        <w:jc w:val="left"/>
      </w:pPr>
      <w:r>
        <w:rPr>
          <w:rFonts w:ascii="仿宋_GB2312" w:hAnsi="仿宋_GB2312" w:cs="仿宋_GB2312" w:eastAsia="仿宋_GB2312"/>
        </w:rPr>
        <w:t>标的名称：测温仪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红外测温仪测量物体的表面温度，其光传感器辐射、反射并传输能量，然后能量由探头进行收集、聚焦，再由其它的电路将信息转化为读数显示机上，本机配备的激光灯更有效对准被测物体及提高测量精度。</w:t>
            </w:r>
            <w:r>
              <w:br/>
            </w:r>
            <w:r>
              <w:rPr>
                <w:rFonts w:ascii="仿宋_GB2312" w:hAnsi="仿宋_GB2312" w:cs="仿宋_GB2312" w:eastAsia="仿宋_GB2312"/>
              </w:rPr>
              <w:t xml:space="preserve"> 测温范围≥-50℃~600℃</w:t>
            </w:r>
            <w:r>
              <w:br/>
            </w:r>
            <w:r>
              <w:rPr>
                <w:rFonts w:ascii="仿宋_GB2312" w:hAnsi="仿宋_GB2312" w:cs="仿宋_GB2312" w:eastAsia="仿宋_GB2312"/>
              </w:rPr>
              <w:t xml:space="preserve">  测量精确度±1.5%or±1.5℃</w:t>
            </w:r>
            <w:r>
              <w:br/>
            </w:r>
            <w:r>
              <w:rPr>
                <w:rFonts w:ascii="仿宋_GB2312" w:hAnsi="仿宋_GB2312" w:cs="仿宋_GB2312" w:eastAsia="仿宋_GB2312"/>
              </w:rPr>
              <w:t xml:space="preserve">  测量物距比12:1 </w:t>
            </w:r>
            <w:r>
              <w:br/>
            </w:r>
            <w:r>
              <w:rPr>
                <w:rFonts w:ascii="仿宋_GB2312" w:hAnsi="仿宋_GB2312" w:cs="仿宋_GB2312" w:eastAsia="仿宋_GB2312"/>
              </w:rPr>
              <w:t xml:space="preserve">  发射率0.10~1.00可调</w:t>
            </w:r>
            <w:r>
              <w:br/>
            </w:r>
            <w:r>
              <w:rPr>
                <w:rFonts w:ascii="仿宋_GB2312" w:hAnsi="仿宋_GB2312" w:cs="仿宋_GB2312" w:eastAsia="仿宋_GB2312"/>
              </w:rPr>
              <w:t xml:space="preserve">  分辨率0.1℃0.1℉（＜1000℃）</w:t>
            </w:r>
            <w:r>
              <w:br/>
            </w:r>
            <w:r>
              <w:rPr>
                <w:rFonts w:ascii="仿宋_GB2312" w:hAnsi="仿宋_GB2312" w:cs="仿宋_GB2312" w:eastAsia="仿宋_GB2312"/>
              </w:rPr>
              <w:t xml:space="preserve">  光谱响应和反应时间(8-14)um&amp;500ms </w:t>
            </w:r>
            <w:r>
              <w:br/>
            </w:r>
            <w:r>
              <w:rPr>
                <w:rFonts w:ascii="仿宋_GB2312" w:hAnsi="仿宋_GB2312" w:cs="仿宋_GB2312" w:eastAsia="仿宋_GB2312"/>
              </w:rPr>
              <w:t xml:space="preserve">  重复性±1%or±1℃ </w:t>
            </w:r>
            <w:r>
              <w:br/>
            </w:r>
            <w:r>
              <w:rPr>
                <w:rFonts w:ascii="仿宋_GB2312" w:hAnsi="仿宋_GB2312" w:cs="仿宋_GB2312" w:eastAsia="仿宋_GB2312"/>
              </w:rPr>
              <w:t xml:space="preserve">  产品尺寸≥175*100*49mm </w:t>
            </w:r>
          </w:p>
        </w:tc>
      </w:tr>
    </w:tbl>
    <w:p>
      <w:pPr>
        <w:pStyle w:val="null5"/>
        <w:jc w:val="left"/>
      </w:pPr>
      <w:r>
        <w:rPr>
          <w:rFonts w:ascii="仿宋_GB2312" w:hAnsi="仿宋_GB2312" w:cs="仿宋_GB2312" w:eastAsia="仿宋_GB2312"/>
        </w:rPr>
        <w:t>标的名称：粘稠液体抽吸泵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应用场合：</w:t>
            </w:r>
            <w:r>
              <w:br/>
            </w:r>
            <w:r>
              <w:rPr>
                <w:rFonts w:ascii="仿宋_GB2312" w:hAnsi="仿宋_GB2312" w:cs="仿宋_GB2312" w:eastAsia="仿宋_GB2312"/>
              </w:rPr>
              <w:t xml:space="preserve"> 用于输转罐体、水井或水池内的有毒、有害液体，如油类、酸性液体等。</w:t>
            </w:r>
            <w:r>
              <w:br/>
            </w:r>
            <w:r>
              <w:rPr>
                <w:rFonts w:ascii="仿宋_GB2312" w:hAnsi="仿宋_GB2312" w:cs="仿宋_GB2312" w:eastAsia="仿宋_GB2312"/>
              </w:rPr>
              <w:t xml:space="preserve"> 技术参数：</w:t>
            </w:r>
            <w:r>
              <w:br/>
            </w:r>
            <w:r>
              <w:rPr>
                <w:rFonts w:ascii="仿宋_GB2312" w:hAnsi="仿宋_GB2312" w:cs="仿宋_GB2312" w:eastAsia="仿宋_GB2312"/>
              </w:rPr>
              <w:t xml:space="preserve"> 功率：≥1900W</w:t>
            </w:r>
            <w:r>
              <w:br/>
            </w:r>
            <w:r>
              <w:rPr>
                <w:rFonts w:ascii="仿宋_GB2312" w:hAnsi="仿宋_GB2312" w:cs="仿宋_GB2312" w:eastAsia="仿宋_GB2312"/>
              </w:rPr>
              <w:t xml:space="preserve"> 容量： ≥70L</w:t>
            </w:r>
            <w:r>
              <w:br/>
            </w:r>
            <w:r>
              <w:rPr>
                <w:rFonts w:ascii="仿宋_GB2312" w:hAnsi="仿宋_GB2312" w:cs="仿宋_GB2312" w:eastAsia="仿宋_GB2312"/>
              </w:rPr>
              <w:t xml:space="preserve"> 干湿两用专门抽吸粘稠、颗粒、浑浊不清的有害有毒化学液体及洗消废水或泥浆</w:t>
            </w:r>
            <w:r>
              <w:br/>
            </w:r>
            <w:r>
              <w:rPr>
                <w:rFonts w:ascii="仿宋_GB2312" w:hAnsi="仿宋_GB2312" w:cs="仿宋_GB2312" w:eastAsia="仿宋_GB2312"/>
              </w:rPr>
              <w:t xml:space="preserve"> 配备强劲静音型马达，并有坚固而耐用的圆形不锈钢桶身，新型宽大座。用于抽吸帐篷内洗消废水。</w:t>
            </w:r>
            <w:r>
              <w:br/>
            </w:r>
            <w:r>
              <w:rPr>
                <w:rFonts w:ascii="仿宋_GB2312" w:hAnsi="仿宋_GB2312" w:cs="仿宋_GB2312" w:eastAsia="仿宋_GB2312"/>
              </w:rPr>
              <w:t xml:space="preserve"> 使用方法：</w:t>
            </w:r>
            <w:r>
              <w:br/>
            </w:r>
            <w:r>
              <w:rPr>
                <w:rFonts w:ascii="仿宋_GB2312" w:hAnsi="仿宋_GB2312" w:cs="仿宋_GB2312" w:eastAsia="仿宋_GB2312"/>
              </w:rPr>
              <w:t xml:space="preserve"> 1.选择适合的抽吸头放入地面或待抽吸的液体</w:t>
            </w:r>
            <w:r>
              <w:br/>
            </w:r>
            <w:r>
              <w:rPr>
                <w:rFonts w:ascii="仿宋_GB2312" w:hAnsi="仿宋_GB2312" w:cs="仿宋_GB2312" w:eastAsia="仿宋_GB2312"/>
              </w:rPr>
              <w:t xml:space="preserve"> 2.启动泵，液体将被吸入内胆</w:t>
            </w:r>
            <w:r>
              <w:br/>
            </w:r>
            <w:r>
              <w:rPr>
                <w:rFonts w:ascii="仿宋_GB2312" w:hAnsi="仿宋_GB2312" w:cs="仿宋_GB2312" w:eastAsia="仿宋_GB2312"/>
              </w:rPr>
              <w:t xml:space="preserve"> 3.当内胆液体到达一定量时，将出水口的管子放下，排出液体</w:t>
            </w:r>
          </w:p>
        </w:tc>
      </w:tr>
    </w:tbl>
    <w:p>
      <w:pPr>
        <w:pStyle w:val="null5"/>
        <w:jc w:val="left"/>
      </w:pPr>
      <w:r>
        <w:rPr>
          <w:rFonts w:ascii="仿宋_GB2312" w:hAnsi="仿宋_GB2312" w:cs="仿宋_GB2312" w:eastAsia="仿宋_GB2312"/>
        </w:rPr>
        <w:t>标的名称：消防员单兵定位装置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1、单兵定位终端可以准确测量人员相互间的距离，水平、垂直测距精度≤0.5m，可显示和播报实时测量数据；</w:t>
            </w:r>
            <w:r>
              <w:br/>
            </w:r>
            <w:r>
              <w:rPr>
                <w:rFonts w:ascii="仿宋_GB2312" w:hAnsi="仿宋_GB2312" w:cs="仿宋_GB2312" w:eastAsia="仿宋_GB2312"/>
              </w:rPr>
              <w:t xml:space="preserve"> 2、在人员处于不同楼层的情况下，准确测量人员间的高度差，辨识正确楼层，通过屏幕显示和语音播报实时测量数据；</w:t>
            </w:r>
            <w:r>
              <w:br/>
            </w:r>
            <w:r>
              <w:rPr>
                <w:rFonts w:ascii="仿宋_GB2312" w:hAnsi="仿宋_GB2312" w:cs="仿宋_GB2312" w:eastAsia="仿宋_GB2312"/>
              </w:rPr>
              <w:t xml:space="preserve"> 3、支持北斗、GPS，可定位人员所处经纬度，误差≤10m；</w:t>
            </w:r>
            <w:r>
              <w:br/>
            </w:r>
            <w:r>
              <w:rPr>
                <w:rFonts w:ascii="仿宋_GB2312" w:hAnsi="仿宋_GB2312" w:cs="仿宋_GB2312" w:eastAsia="仿宋_GB2312"/>
              </w:rPr>
              <w:t xml:space="preserve"> 4、生命体征监测装置显示人员心率，连接状态、通讯方式、临近终端、人员报警状况、求救设备数量、人员名称及编号、空呼剩余压力、进场作战时长、环境温度、自身高度等信息；</w:t>
            </w:r>
            <w:r>
              <w:br/>
            </w:r>
            <w:r>
              <w:rPr>
                <w:rFonts w:ascii="仿宋_GB2312" w:hAnsi="仿宋_GB2312" w:cs="仿宋_GB2312" w:eastAsia="仿宋_GB2312"/>
              </w:rPr>
              <w:t xml:space="preserve"> 5、生命体征监测装置表盘上显示邻居的相对空间拓扑信息；显示与待搜救人员的相对距离、相对高度以及信号强度</w:t>
            </w:r>
            <w:r>
              <w:br/>
            </w:r>
            <w:r>
              <w:rPr>
                <w:rFonts w:ascii="仿宋_GB2312" w:hAnsi="仿宋_GB2312" w:cs="仿宋_GB2312" w:eastAsia="仿宋_GB2312"/>
              </w:rPr>
              <w:t xml:space="preserve"> 6、综合定位信标可以标记安全出口、着火点、水源地等重要位置。</w:t>
            </w:r>
            <w:r>
              <w:br/>
            </w:r>
            <w:r>
              <w:rPr>
                <w:rFonts w:ascii="仿宋_GB2312" w:hAnsi="仿宋_GB2312" w:cs="仿宋_GB2312" w:eastAsia="仿宋_GB2312"/>
              </w:rPr>
              <w:t xml:space="preserve"> 7、综合定位信标信标具有中继转发功能；</w:t>
            </w:r>
            <w:r>
              <w:br/>
            </w:r>
            <w:r>
              <w:rPr>
                <w:rFonts w:ascii="仿宋_GB2312" w:hAnsi="仿宋_GB2312" w:cs="仿宋_GB2312" w:eastAsia="仿宋_GB2312"/>
              </w:rPr>
              <w:t xml:space="preserve"> 8、内功登记装置登记进场和出场人员的身份、时间、空呼压力，自动提示压力不足等预警信息，安全员可通过系统发出撤离信号；</w:t>
            </w:r>
            <w:r>
              <w:br/>
            </w:r>
            <w:r>
              <w:rPr>
                <w:rFonts w:ascii="仿宋_GB2312" w:hAnsi="仿宋_GB2312" w:cs="仿宋_GB2312" w:eastAsia="仿宋_GB2312"/>
              </w:rPr>
              <w:t xml:space="preserve"> 9、内功登记装置具有拍照功能，可以拍摄战士头像并实时传输显示到综合定位平板终端</w:t>
            </w:r>
            <w:r>
              <w:br/>
            </w:r>
            <w:r>
              <w:rPr>
                <w:rFonts w:ascii="仿宋_GB2312" w:hAnsi="仿宋_GB2312" w:cs="仿宋_GB2312" w:eastAsia="仿宋_GB2312"/>
              </w:rPr>
              <w:t xml:space="preserve"> 10、综合定位平板终端具有简易三维快速建模，对于层高、外形轮廓基本一致的普通高层建筑，三维建模时间≤30秒，对于常见的包括裙楼和主楼的商业综合体，三维建模时间大约3分钟。</w:t>
            </w:r>
            <w:r>
              <w:br/>
            </w:r>
            <w:r>
              <w:rPr>
                <w:rFonts w:ascii="仿宋_GB2312" w:hAnsi="仿宋_GB2312" w:cs="仿宋_GB2312" w:eastAsia="仿宋_GB2312"/>
              </w:rPr>
              <w:t xml:space="preserve"> 11、综合定位平板终端屏幕尺寸≥10寸，分辨率≥1920×1200；具有</w:t>
            </w:r>
            <w:r>
              <w:br/>
            </w:r>
            <w:r>
              <w:rPr>
                <w:rFonts w:ascii="仿宋_GB2312" w:hAnsi="仿宋_GB2312" w:cs="仿宋_GB2312" w:eastAsia="仿宋_GB2312"/>
              </w:rPr>
              <w:t xml:space="preserve"> 15种以上现场管控电子表单，减少安全员现场纸质表单淋湿、破坏、丢失等问题，表单还可以微信转发分享保存等；14、电池：连续运行时间≥8小时；</w:t>
            </w:r>
            <w:r>
              <w:br/>
            </w:r>
            <w:r>
              <w:rPr>
                <w:rFonts w:ascii="仿宋_GB2312" w:hAnsi="仿宋_GB2312" w:cs="仿宋_GB2312" w:eastAsia="仿宋_GB2312"/>
              </w:rPr>
              <w:t xml:space="preserve"> 15、防爆等级：符合《爆炸性环境 第1部分：设备 通用要求（GB 3836.1－2010）》</w:t>
            </w:r>
            <w:r>
              <w:br/>
            </w:r>
            <w:r>
              <w:rPr>
                <w:rFonts w:ascii="仿宋_GB2312" w:hAnsi="仿宋_GB2312" w:cs="仿宋_GB2312" w:eastAsia="仿宋_GB2312"/>
              </w:rPr>
              <w:t xml:space="preserve"> 中相关要求，采用阻燃性材料。</w:t>
            </w:r>
          </w:p>
        </w:tc>
      </w:tr>
    </w:tbl>
    <w:p>
      <w:pPr>
        <w:pStyle w:val="null5"/>
        <w:jc w:val="left"/>
      </w:pPr>
      <w:r>
        <w:rPr>
          <w:rFonts w:ascii="仿宋_GB2312" w:hAnsi="仿宋_GB2312" w:cs="仿宋_GB2312" w:eastAsia="仿宋_GB2312"/>
        </w:rPr>
        <w:t>标的名称：三通分水器80转65 （轻便）卡口式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 xml:space="preserve">三通分水器80转65（轻便）快速接口  </w:t>
            </w:r>
            <w:r>
              <w:br/>
            </w:r>
            <w:r>
              <w:rPr>
                <w:rFonts w:ascii="仿宋_GB2312" w:hAnsi="仿宋_GB2312" w:cs="仿宋_GB2312" w:eastAsia="仿宋_GB2312"/>
              </w:rPr>
              <w:t xml:space="preserve"> 分水器是从水带干线分出水带支线所必须的连接器具。每个分水器有一个进水口和几个出水口，可供同时使用，也可分别使用。其接口为内扣式。出水口均装有球阀，可以随时开关，控制水流，便于增加和调换支线水带，以适宜扑灭火灾及果园灌溉等场合的需要。</w:t>
            </w:r>
            <w:r>
              <w:br/>
            </w:r>
            <w:r>
              <w:rPr>
                <w:rFonts w:ascii="仿宋_GB2312" w:hAnsi="仿宋_GB2312" w:cs="仿宋_GB2312" w:eastAsia="仿宋_GB2312"/>
              </w:rPr>
              <w:t xml:space="preserve"> 接口：采用铸造工艺，选用铝镁合金材质，表面金色阳极氧化防腐处理；阀体：采用压铸工艺，选用YL112材质，表面红色喷塑防腐处理。手柄：采用铸造工艺，选用铝镁合金材质，表面阳极氧化防腐处理。技术参数：公称压力2.5MPa，强度压力3.75MPa，阀门通孔直径&gt;55mm,产品重量：4.56kg。</w:t>
            </w:r>
          </w:p>
        </w:tc>
      </w:tr>
    </w:tbl>
    <w:p>
      <w:pPr>
        <w:pStyle w:val="null5"/>
        <w:jc w:val="left"/>
      </w:pPr>
      <w:r>
        <w:rPr>
          <w:rFonts w:ascii="仿宋_GB2312" w:hAnsi="仿宋_GB2312" w:cs="仿宋_GB2312" w:eastAsia="仿宋_GB2312"/>
        </w:rPr>
        <w:t>标的名称：抢险救援腰带（橙色） 宽，编制款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 腰带主体采用高强度、耐磨且耐酸碱腐蚀的尼龙材质编织而成，带体宽度不小于 50mm，厚度不小于 3mm，确保足够的强度与舒适度。</w:t>
            </w:r>
            <w:r>
              <w:br/>
            </w:r>
            <w:r>
              <w:rPr>
                <w:rFonts w:ascii="仿宋_GB2312" w:hAnsi="仿宋_GB2312" w:cs="仿宋_GB2312" w:eastAsia="仿宋_GB2312"/>
              </w:rPr>
              <w:t xml:space="preserve"> 2. 金属配件（如扣具、D 型环等）选用优质不锈钢材质，表面经过防锈处理，具有光滑无毛刺、耐腐蚀、耐磨损等特性，扣合紧密可靠，能承受至少 5000N 的拉力而不断裂或变形。</w:t>
            </w:r>
          </w:p>
        </w:tc>
      </w:tr>
    </w:tbl>
    <w:p>
      <w:pPr>
        <w:pStyle w:val="null5"/>
        <w:jc w:val="left"/>
      </w:pPr>
      <w:r>
        <w:rPr>
          <w:rFonts w:ascii="仿宋_GB2312" w:hAnsi="仿宋_GB2312" w:cs="仿宋_GB2312" w:eastAsia="仿宋_GB2312"/>
        </w:rPr>
        <w:t>标的名称：多功能水枪（快速接口）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直流喷雾水枪具有直流、开花、喷雾之功能，反冲力小，喷射距离远，水流量可随意控制，可高度细化喷雾，兼作硝烟装置，设计精密，密封性能好，提携方便，辅助把握，加装泡沫筒，可水泡沫两用。</w:t>
            </w:r>
            <w:r>
              <w:br/>
            </w:r>
            <w:r>
              <w:rPr>
                <w:rFonts w:ascii="仿宋_GB2312" w:hAnsi="仿宋_GB2312" w:cs="仿宋_GB2312" w:eastAsia="仿宋_GB2312"/>
              </w:rPr>
              <w:t xml:space="preserve"> 1、喷雾流量：I档2.5×（1±8%）</w:t>
            </w:r>
            <w:r>
              <w:br/>
            </w:r>
            <w:r>
              <w:rPr>
                <w:rFonts w:ascii="仿宋_GB2312" w:hAnsi="仿宋_GB2312" w:cs="仿宋_GB2312" w:eastAsia="仿宋_GB2312"/>
              </w:rPr>
              <w:t xml:space="preserve"> 2、喷雾流量：II档5×（1±8%）</w:t>
            </w:r>
            <w:r>
              <w:br/>
            </w:r>
            <w:r>
              <w:rPr>
                <w:rFonts w:ascii="仿宋_GB2312" w:hAnsi="仿宋_GB2312" w:cs="仿宋_GB2312" w:eastAsia="仿宋_GB2312"/>
              </w:rPr>
              <w:t xml:space="preserve"> 3、喷雾流量：III档6.5×（1±8%）</w:t>
            </w:r>
            <w:r>
              <w:br/>
            </w:r>
            <w:r>
              <w:rPr>
                <w:rFonts w:ascii="仿宋_GB2312" w:hAnsi="仿宋_GB2312" w:cs="仿宋_GB2312" w:eastAsia="仿宋_GB2312"/>
              </w:rPr>
              <w:t xml:space="preserve"> 4、直流流量：8×（1±8%）</w:t>
            </w:r>
            <w:r>
              <w:br/>
            </w:r>
            <w:r>
              <w:rPr>
                <w:rFonts w:ascii="仿宋_GB2312" w:hAnsi="仿宋_GB2312" w:cs="仿宋_GB2312" w:eastAsia="仿宋_GB2312"/>
              </w:rPr>
              <w:t xml:space="preserve"> 5、最大喷雾角7.36~12.96</w:t>
            </w:r>
            <w:r>
              <w:br/>
            </w:r>
            <w:r>
              <w:rPr>
                <w:rFonts w:ascii="仿宋_GB2312" w:hAnsi="仿宋_GB2312" w:cs="仿宋_GB2312" w:eastAsia="仿宋_GB2312"/>
              </w:rPr>
              <w:t xml:space="preserve"> 6、射程：≥32</w:t>
            </w:r>
            <w:r>
              <w:br/>
            </w:r>
            <w:r>
              <w:rPr>
                <w:rFonts w:ascii="仿宋_GB2312" w:hAnsi="仿宋_GB2312" w:cs="仿宋_GB2312" w:eastAsia="仿宋_GB2312"/>
              </w:rPr>
              <w:t xml:space="preserve"> 7、喷射压力：0.6Mpa</w:t>
            </w:r>
            <w:r>
              <w:br/>
            </w:r>
            <w:r>
              <w:rPr>
                <w:rFonts w:ascii="仿宋_GB2312" w:hAnsi="仿宋_GB2312" w:cs="仿宋_GB2312" w:eastAsia="仿宋_GB2312"/>
              </w:rPr>
              <w:t xml:space="preserve"> 喷雾角最小调节范围：0~120°</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技术部分62.00分</w:t>
            </w:r>
          </w:p>
          <w:p>
            <w:pPr>
              <w:pStyle w:val="null5"/>
              <w:jc w:val="left"/>
            </w:pPr>
            <w:r>
              <w:rPr>
                <w:rFonts w:ascii="仿宋_GB2312" w:hAnsi="仿宋_GB2312" w:cs="仿宋_GB2312" w:eastAsia="仿宋_GB2312"/>
              </w:rPr>
              <w:t>商务部分8.00分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w:t>
            </w:r>
          </w:p>
        </w:tc>
        <w:tc>
          <w:tcPr>
            <w:tcW w:type="dxa" w:w="3115"/>
          </w:tcPr>
          <w:p>
            <w:pPr>
              <w:pStyle w:val="null5"/>
              <w:jc w:val="left"/>
            </w:pPr>
            <w:r>
              <w:rPr>
                <w:rFonts w:ascii="仿宋_GB2312" w:hAnsi="仿宋_GB2312" w:cs="仿宋_GB2312" w:eastAsia="仿宋_GB2312"/>
              </w:rPr>
              <w:t>技术参数优于或完全满足招标文件要求的得27分，标“▲”为重点参数有一项不满足扣1分，一般参数有一项不满足扣0.5分；扣完为止。注：1、需提供相应的佐证材料（官网截图、产品彩页、技术白皮书、原厂说明书等）。2、一般参数扣分项累计不得超过（含）20项，超出（含）20项此项不得分。</w:t>
            </w:r>
          </w:p>
        </w:tc>
        <w:tc>
          <w:tcPr>
            <w:tcW w:type="dxa" w:w="1038"/>
          </w:tcPr>
          <w:p>
            <w:pPr>
              <w:pStyle w:val="null5"/>
              <w:jc w:val="right"/>
            </w:pPr>
            <w:r>
              <w:rPr>
                <w:rFonts w:ascii="仿宋_GB2312" w:hAnsi="仿宋_GB2312" w:cs="仿宋_GB2312" w:eastAsia="仿宋_GB2312"/>
              </w:rPr>
              <w:t>27.00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实施方案根据本项目采购要求及内容进行论述包含但不限于（1）供货方案（2）供货进度及周期（3）设备运输方案（4）货到保管交付进行综合评审。 完全满足并能提出合理化建议，每一小项得2.5分；能够按照采购需求进行论述，基本满足但存在瑕疵，每一小项得1分；不满足不得分，本项最高得10分。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w:t>
            </w:r>
          </w:p>
        </w:tc>
        <w:tc>
          <w:tcPr>
            <w:tcW w:type="dxa" w:w="3115"/>
          </w:tcPr>
          <w:p>
            <w:pPr>
              <w:pStyle w:val="null5"/>
              <w:jc w:val="left"/>
            </w:pPr>
            <w:r>
              <w:rPr>
                <w:rFonts w:ascii="仿宋_GB2312" w:hAnsi="仿宋_GB2312" w:cs="仿宋_GB2312" w:eastAsia="仿宋_GB2312"/>
              </w:rPr>
              <w:t>质量保证根据本项目采购要求及内容进行论述包含但不限于（1）设备质量保证体系（2）设备质量控制计划（3）设备的安全稳定性（4）设备运行可靠性等进行综合评审。完全满足并能提出合理化建议，每一小项得2.5分；能够按照采购需求进行论述，基本满足但存在瑕疵，每一小项得1分；不满足不得分，本项最高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售后服务根据本项目采购要求及内容进行论述包含但不限于（1）技术维护回访及保修维修服务(2)售后承诺等进行综合评审。完全满足并能提出合理化建议，每一小项得3分；能够按照采购需求进行论述，基本满足但存在瑕疵，每一小项得1.5分；不满足不得分，本项最高得6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培训方案根据本项目采购要求及内容进行论述包含但不限于（1）培训内容（2）培训计划（3）培训团队人员配置等进行综合评价。 完全满足并能提出合理化建议，每一小项得3分；能够按照采购需求进行论述，基本满足但存在瑕疵，每一小项得1.5分；不满足不得分，本项最高得9分。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投标人已完成类似业绩</w:t>
            </w:r>
          </w:p>
        </w:tc>
        <w:tc>
          <w:tcPr>
            <w:tcW w:type="dxa" w:w="3115"/>
          </w:tcPr>
          <w:p>
            <w:pPr>
              <w:pStyle w:val="null5"/>
              <w:jc w:val="left"/>
            </w:pPr>
            <w:r>
              <w:rPr>
                <w:rFonts w:ascii="仿宋_GB2312" w:hAnsi="仿宋_GB2312" w:cs="仿宋_GB2312" w:eastAsia="仿宋_GB2312"/>
              </w:rPr>
              <w:t>近三年(2021年1月1日起至今)同类业绩（至少提供一项车辆和器材同类业绩）每个业绩2分，无业绩不得分，累积不超过8分。 注:（1）以中标通知书或合同协议书或项目验收表为准，提供其中任意1项即可 。（2）合同金额不限。（3）类似业绩要求：应为货物制造商或授权代理商的业绩证明。</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