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A5D0">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color w:val="auto"/>
          <w:spacing w:val="20"/>
          <w:sz w:val="32"/>
          <w:szCs w:val="32"/>
          <w:lang w:val="en-US" w:eastAsia="zh-CN"/>
        </w:rPr>
      </w:pPr>
      <w:r>
        <w:rPr>
          <w:rFonts w:hint="eastAsia" w:ascii="宋体" w:hAnsi="宋体" w:eastAsia="宋体" w:cs="宋体"/>
          <w:b/>
          <w:bCs w:val="0"/>
          <w:color w:val="auto"/>
          <w:spacing w:val="20"/>
          <w:sz w:val="32"/>
          <w:szCs w:val="32"/>
          <w:lang w:val="en-US" w:eastAsia="zh-CN"/>
        </w:rPr>
        <w:t xml:space="preserve">    工程量清单编制说明</w:t>
      </w:r>
    </w:p>
    <w:p w14:paraId="20B447C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一、工程概况</w:t>
      </w:r>
    </w:p>
    <w:p w14:paraId="516FBB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工程名称：四子王旗库伦图镇建制镇污水处理工程建设项目。</w:t>
      </w:r>
    </w:p>
    <w:p w14:paraId="5936F59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二、编制范围</w:t>
      </w:r>
    </w:p>
    <w:p w14:paraId="58B66AA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四子王旗库伦图镇建制镇污水处理工程建设项目土方工程，管网工程、道路工程等。</w:t>
      </w:r>
    </w:p>
    <w:p w14:paraId="49AA4E2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三、编制依据</w:t>
      </w:r>
    </w:p>
    <w:p w14:paraId="3B4FD52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《工程造价咨询业务操作指导规程》</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中价协</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2002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16号</w:t>
      </w:r>
      <w:r>
        <w:rPr>
          <w:rFonts w:hint="eastAsia" w:ascii="宋体" w:hAnsi="宋体" w:eastAsia="宋体" w:cs="宋体"/>
          <w:color w:val="auto"/>
          <w:sz w:val="24"/>
          <w:szCs w:val="24"/>
          <w:highlight w:val="none"/>
          <w:lang w:eastAsia="zh-CN"/>
        </w:rPr>
        <w:t>）；</w:t>
      </w:r>
    </w:p>
    <w:p w14:paraId="7D12247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《工程造价咨询企业管理办法》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建设部令[2006]149号</w:t>
      </w:r>
      <w:r>
        <w:rPr>
          <w:rFonts w:hint="eastAsia" w:ascii="宋体" w:hAnsi="宋体" w:eastAsia="宋体" w:cs="宋体"/>
          <w:color w:val="auto"/>
          <w:sz w:val="24"/>
          <w:szCs w:val="24"/>
          <w:highlight w:val="none"/>
          <w:lang w:eastAsia="zh-CN"/>
        </w:rPr>
        <w:t>）；</w:t>
      </w:r>
    </w:p>
    <w:p w14:paraId="27FC4B8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《建设工程工程量清单计价规范》（GB 50400-2013）；</w:t>
      </w:r>
    </w:p>
    <w:p w14:paraId="511BC9E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《关于印发&lt;2017内蒙古自治区建设工程计价依据宣贯辅导&gt;的通知》，（内建工〔2018〕174号）；</w:t>
      </w:r>
    </w:p>
    <w:p w14:paraId="501484E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《关于发布&lt;内蒙古自治区建设工程计价依据（2017届）&gt;的通知》（内建工〔2017〕558号）；</w:t>
      </w:r>
    </w:p>
    <w:p w14:paraId="6B84F4D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《关于调整内蒙古自治区建设工程计价依据增值税率的通知》（内建工〔2019〕113号）；</w:t>
      </w:r>
    </w:p>
    <w:p w14:paraId="64B2813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《关于调整内蒙古自治区建设工程计价依据规费中的养老保险费率的通知》（内建标函〔2019〕468号文）；</w:t>
      </w:r>
    </w:p>
    <w:p w14:paraId="6EC89ACF">
      <w:pPr>
        <w:pStyle w:val="2"/>
        <w:numPr>
          <w:ilvl w:val="0"/>
          <w:numId w:val="1"/>
        </w:numPr>
        <w:ind w:left="360" w:leftChars="0" w:firstLine="48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四子王旗库伦图镇建制镇污水处理工程建设项目图纸</w:t>
      </w:r>
      <w:r>
        <w:rPr>
          <w:rFonts w:hint="eastAsia" w:ascii="宋体" w:hAnsi="宋体" w:eastAsia="宋体" w:cs="宋体"/>
          <w:color w:val="auto"/>
          <w:sz w:val="24"/>
          <w:szCs w:val="24"/>
          <w:highlight w:val="none"/>
          <w:lang w:val="en-US" w:eastAsia="zh-CN"/>
        </w:rPr>
        <w:t>；</w:t>
      </w:r>
    </w:p>
    <w:p w14:paraId="026C103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360" w:leftChars="0" w:firstLine="48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其他相关资料。</w:t>
      </w:r>
    </w:p>
    <w:p w14:paraId="7A2C43E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四、其他说明</w:t>
      </w:r>
    </w:p>
    <w:p w14:paraId="4329554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1.本工程未计列暂估材料；</w:t>
      </w:r>
    </w:p>
    <w:p w14:paraId="7C42DE8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2.本工程实名制系统和自有工人培训费未计入控制价；</w:t>
      </w:r>
    </w:p>
    <w:p w14:paraId="689DCBC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3.本工程计列暂列金（含税</w:t>
      </w:r>
      <w:bookmarkStart w:id="0" w:name="_GoBack"/>
      <w:bookmarkEnd w:id="0"/>
      <w:r>
        <w:rPr>
          <w:rFonts w:hint="eastAsia" w:ascii="宋体" w:hAnsi="宋体" w:eastAsia="宋体" w:cs="宋体"/>
          <w:color w:val="auto"/>
          <w:sz w:val="24"/>
          <w:szCs w:val="24"/>
          <w:lang w:val="en-US" w:eastAsia="zh-CN"/>
        </w:rPr>
        <w:t>）；</w:t>
      </w:r>
    </w:p>
    <w:p w14:paraId="3EB2788B">
      <w:pPr>
        <w:rPr>
          <w:color w:val="auto"/>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D07AD"/>
    <w:multiLevelType w:val="singleLevel"/>
    <w:tmpl w:val="58AD07AD"/>
    <w:lvl w:ilvl="0" w:tentative="0">
      <w:start w:val="1"/>
      <w:numFmt w:val="decimal"/>
      <w:suff w:val="nothing"/>
      <w:lvlText w:val="%1．"/>
      <w:lvlJc w:val="left"/>
      <w:pPr>
        <w:ind w:left="36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mYTVkOGNlNDAxYmZiZTFmNWExMjRhNzg2ZjViMjMifQ=="/>
    <w:docVar w:name="KSO_WPS_MARK_KEY" w:val="7fa66880-667d-42e9-93d6-3bbc3164d722"/>
  </w:docVars>
  <w:rsids>
    <w:rsidRoot w:val="17406B3C"/>
    <w:rsid w:val="00851BEC"/>
    <w:rsid w:val="02F62C43"/>
    <w:rsid w:val="042F5B1D"/>
    <w:rsid w:val="05647D8A"/>
    <w:rsid w:val="064C0712"/>
    <w:rsid w:val="0E3C1CFB"/>
    <w:rsid w:val="0EAE6293"/>
    <w:rsid w:val="0F145E09"/>
    <w:rsid w:val="106B7ED5"/>
    <w:rsid w:val="154B2B05"/>
    <w:rsid w:val="17406B3C"/>
    <w:rsid w:val="1AE07304"/>
    <w:rsid w:val="223A5C7D"/>
    <w:rsid w:val="227435BB"/>
    <w:rsid w:val="244A72FE"/>
    <w:rsid w:val="34192A33"/>
    <w:rsid w:val="38762971"/>
    <w:rsid w:val="41BA752C"/>
    <w:rsid w:val="41C94605"/>
    <w:rsid w:val="42E649A7"/>
    <w:rsid w:val="45B4708B"/>
    <w:rsid w:val="48806C66"/>
    <w:rsid w:val="4EEC31E6"/>
    <w:rsid w:val="4FDD244C"/>
    <w:rsid w:val="63C13505"/>
    <w:rsid w:val="656878F6"/>
    <w:rsid w:val="670A07A5"/>
    <w:rsid w:val="68201484"/>
    <w:rsid w:val="74791306"/>
    <w:rsid w:val="77DB3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 Text 2"/>
    <w:basedOn w:val="1"/>
    <w:qFormat/>
    <w:uiPriority w:val="0"/>
    <w:pPr>
      <w:spacing w:after="120" w:line="480" w:lineRule="auto"/>
      <w:ind w:firstLine="0" w:firstLineChars="0"/>
    </w:pPr>
    <w:rPr>
      <w:sz w:val="28"/>
      <w:szCs w:val="28"/>
    </w:rPr>
  </w:style>
  <w:style w:type="paragraph" w:styleId="3">
    <w:name w:val="annotation text"/>
    <w:basedOn w:val="1"/>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379</Words>
  <Characters>443</Characters>
  <Lines>0</Lines>
  <Paragraphs>0</Paragraphs>
  <TotalTime>10</TotalTime>
  <ScaleCrop>false</ScaleCrop>
  <LinksUpToDate>false</LinksUpToDate>
  <CharactersWithSpaces>449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李美枝</cp:lastModifiedBy>
  <cp:lastPrinted>2025-06-04T23:57:00Z</cp:lastPrinted>
  <dcterms:modified xsi:type="dcterms:W3CDTF">2025-07-31T01:05:22Z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D02B9C50692A41D1AE4155D6B7B77A22_13</vt:lpwstr>
  </property>
  <property fmtid="{D5CDD505-2E9C-101B-9397-08002B2CF9AE}" pid="4" name="KSOTemplateDocerSaveRecord">
    <vt:lpwstr>eyJoZGlkIjoiNjUyYzAwODhkOTE4YThlMThjNmVkZDZjNDFkODYwMWMiLCJ1c2VySWQiOiIxMjI0MTQwMTExIn0=</vt:lpwstr>
  </property>
</Properties>
</file>