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刑事技术装备采购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兴安盟易采综合采购服务有限公司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152203-YCZB-GK-20250004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兴安盟易采综合采购服务有限公司</w:t>
      </w:r>
      <w:r>
        <w:rPr>
          <w:rFonts w:ascii="仿宋_GB2312" w:hAnsi="仿宋_GB2312" w:cs="仿宋_GB2312" w:eastAsia="仿宋_GB2312"/>
        </w:rPr>
        <w:t xml:space="preserve"> 受 </w:t>
      </w:r>
      <w:r>
        <w:rPr>
          <w:rFonts w:ascii="仿宋_GB2312" w:hAnsi="仿宋_GB2312" w:cs="仿宋_GB2312" w:eastAsia="仿宋_GB2312"/>
        </w:rPr>
        <w:t>兴安盟公安局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刑事技术装备采购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刑事技术装备采购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152203-YCZB-GK-20250004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兴财购计划[2025]00093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1,745,660.00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固相萃取仪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液相萃取仪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氮吹仪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电动压盖器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大体系疑难检材DNA提取仪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恒温水浴锅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弹道轨迹勘查箱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管道潜望镜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内窥镜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专业无人机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gps主动查控系统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毒品、炸药探测仪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78,000.00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生化防护服</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辐射计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红外光谱仪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紫外光谱仪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防护服</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护目镜</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防毒面具</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480.00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防腐蚀胶鞋</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660.00</w:t>
            </w:r>
          </w:p>
        </w:tc>
        <w:tc>
          <w:tcPr>
            <w:tcW w:type="dxa" w:w="831"/>
          </w:tcPr>
          <w:p>
            <w:pPr>
              <w:pStyle w:val="null5"/>
              <w:jc w:val="left"/>
            </w:pPr>
            <w:r>
              <w:rPr>
                <w:rFonts w:ascii="仿宋_GB2312" w:hAnsi="仿宋_GB2312" w:cs="仿宋_GB2312" w:eastAsia="仿宋_GB2312"/>
              </w:rPr>
              <w:t>双</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数码照相机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兴安盟易采综合采购服务有限公司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内蒙古自治区兴安盟乌兰浩特市京津花园8号楼4楼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张亚新、曹佳琪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0482--8802222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科右前旗天骄路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葛彩明</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13654806265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代理服务费收费标准：收费标准参照内工建协[2022]34号文件《内蒙古建设工程招标代理服务收费指导意见（试行）》标准计算项目代理服务费。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兴安盟易采综合采购服务有限公司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可快速、准确从多样复杂的样品中提取目标化合物，尤其是提取微量化合物（重金属离子、药物及农药残留，不仅节省时间，还能避免化学法对样品的溶解影响。2、实现液体样本的成分分离和提取，主要应用于土壤、水体等样品中污染物的检测与分析及药物成分分析。3、可对污染检材、接触性检材、降解检材等疑难检材进行快速裂解，不仅可缩短提取时间，同时可对大体积的杂质检材进行自动化同检。4、可对待测物样本表面残留的微量毒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合同签订后30个工作日内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兴安盟公安局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1、签订合同，达到付款条件起10日，支付合同总金额的50.00%</w:t>
            </w:r>
          </w:p>
          <w:p>
            <w:pPr>
              <w:pStyle w:val="null5"/>
              <w:jc w:val="left"/>
            </w:pPr>
            <w:r>
              <w:rPr>
                <w:rFonts w:ascii="仿宋_GB2312" w:hAnsi="仿宋_GB2312" w:cs="仿宋_GB2312" w:eastAsia="仿宋_GB2312"/>
              </w:rPr>
              <w:t>2、在合同履行时间期限内完成所有产品供货，项目验收，货物使用无问题，各项功能可以实现，满足验收要求。，达到付款条件起30日，支付合同总金额的50.00%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标的名称：固相萃取仪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本系统具备对各种有机样品进行全自动固相萃取净化。</w:t>
            </w:r>
            <w:r>
              <w:br/>
            </w:r>
            <w:r>
              <w:rPr>
                <w:rFonts w:ascii="仿宋_GB2312" w:hAnsi="仿宋_GB2312" w:cs="仿宋_GB2312" w:eastAsia="仿宋_GB2312"/>
              </w:rPr>
              <w:t xml:space="preserve"> 适用范围：用于各类食品、药品、饮料、土壤、沉积物、水样、血液、尿液等样品提取液中痕量有机物的萃取和净化。适用于农药残留、食品添加剂、司法检测、药物、生物样品、环境样品等分析领域，是气相色谱、液相色谱、气质联用仪、液质联用仪等色谱仪器的理想样品前处理系统。</w:t>
            </w:r>
            <w:r>
              <w:br/>
            </w:r>
            <w:r>
              <w:rPr>
                <w:rFonts w:ascii="仿宋_GB2312" w:hAnsi="仿宋_GB2312" w:cs="仿宋_GB2312" w:eastAsia="仿宋_GB2312"/>
              </w:rPr>
              <w:t xml:space="preserve"> 1. 硬件要求：</w:t>
            </w:r>
            <w:r>
              <w:br/>
            </w:r>
            <w:r>
              <w:rPr>
                <w:rFonts w:ascii="仿宋_GB2312" w:hAnsi="仿宋_GB2312" w:cs="仿宋_GB2312" w:eastAsia="仿宋_GB2312"/>
              </w:rPr>
              <w:t xml:space="preserve"> 1.1主机：集合式结构，对样品进行自动化固相萃取前处理；最少为4通道。可自动完成固相萃取的全过程（柱活化、萃取、淋洗、吹干、洗脱）。</w:t>
            </w:r>
            <w:r>
              <w:br/>
            </w:r>
            <w:r>
              <w:rPr>
                <w:rFonts w:ascii="仿宋_GB2312" w:hAnsi="仿宋_GB2312" w:cs="仿宋_GB2312" w:eastAsia="仿宋_GB2312"/>
              </w:rPr>
              <w:t xml:space="preserve"> 1.2通过X/Y/ Z三维机械臂配套进样针，无需额外抓手等附件，即可实现全自动固相萃取及各种液体处理功能的工作步骤，实现自动的更换固相萃取柱、自动更换样品、自动更换收集管。</w:t>
            </w:r>
            <w:r>
              <w:br/>
            </w:r>
            <w:r>
              <w:rPr>
                <w:rFonts w:ascii="仿宋_GB2312" w:hAnsi="仿宋_GB2312" w:cs="仿宋_GB2312" w:eastAsia="仿宋_GB2312"/>
              </w:rPr>
              <w:t xml:space="preserve"> ★1.3机械臂具“力反馈”技术，当探针下探接触到样品管底部或SPE 模块位置摆偏，Z 轴机械臂会根据压力变化反馈，立刻停止继续下探并跳窗提示，保证探针不会折断且不会刺破样品管底部。</w:t>
            </w:r>
            <w:r>
              <w:br/>
            </w:r>
            <w:r>
              <w:rPr>
                <w:rFonts w:ascii="仿宋_GB2312" w:hAnsi="仿宋_GB2312" w:cs="仿宋_GB2312" w:eastAsia="仿宋_GB2312"/>
              </w:rPr>
              <w:t xml:space="preserve"> 1.4三维机械臂均采用丝杆传动，定位精度优于±0.03mm。</w:t>
            </w:r>
            <w:r>
              <w:br/>
            </w:r>
            <w:r>
              <w:rPr>
                <w:rFonts w:ascii="仿宋_GB2312" w:hAnsi="仿宋_GB2312" w:cs="仿宋_GB2312" w:eastAsia="仿宋_GB2312"/>
              </w:rPr>
              <w:t xml:space="preserve"> 1.5 柱密封方式：每根SPE柱均采用独立顶部弹性密封方式，兼容不同品牌SPE柱之间的尺寸误差，避免柱插杆带来尺寸偏差，难清洗，易交叉污染等风险。</w:t>
            </w:r>
            <w:r>
              <w:br/>
            </w:r>
            <w:r>
              <w:rPr>
                <w:rFonts w:ascii="仿宋_GB2312" w:hAnsi="仿宋_GB2312" w:cs="仿宋_GB2312" w:eastAsia="仿宋_GB2312"/>
              </w:rPr>
              <w:t xml:space="preserve"> ★1.6可实现在线无水硫酸钠除水功能和氮气自动在线干燥功能。</w:t>
            </w:r>
            <w:r>
              <w:br/>
            </w:r>
            <w:r>
              <w:rPr>
                <w:rFonts w:ascii="仿宋_GB2312" w:hAnsi="仿宋_GB2312" w:cs="仿宋_GB2312" w:eastAsia="仿宋_GB2312"/>
              </w:rPr>
              <w:t xml:space="preserve"> 1.7注射泵： 4个或以上独立注射器：4个或以上独立丝杆，4个或以上独立注射器和电机。</w:t>
            </w:r>
            <w:r>
              <w:br/>
            </w:r>
            <w:r>
              <w:rPr>
                <w:rFonts w:ascii="仿宋_GB2312" w:hAnsi="仿宋_GB2312" w:cs="仿宋_GB2312" w:eastAsia="仿宋_GB2312"/>
              </w:rPr>
              <w:t xml:space="preserve"> 1.8进样方式：移液针配套高精度注射泵实现样品通过缓冲环进样方式，样品不进入注射泵和各种切换阀，避免了泵阀堵塞，延长泵阀使用寿命，降低核心部件维护时间和成本，更加避免样品交叉污染，防止空白样品出现阳性检出，确保数据的准确性，尤其适合公安、司法检测中毒品样品的痕量检测。</w:t>
            </w:r>
            <w:r>
              <w:br/>
            </w:r>
            <w:r>
              <w:rPr>
                <w:rFonts w:ascii="仿宋_GB2312" w:hAnsi="仿宋_GB2312" w:cs="仿宋_GB2312" w:eastAsia="仿宋_GB2312"/>
              </w:rPr>
              <w:t xml:space="preserve"> 1.9移液针具有液面追随功能，可随着样品液面的下降而下降，减少交叉污染。</w:t>
            </w:r>
            <w:r>
              <w:br/>
            </w:r>
            <w:r>
              <w:rPr>
                <w:rFonts w:ascii="仿宋_GB2312" w:hAnsi="仿宋_GB2312" w:cs="仿宋_GB2312" w:eastAsia="仿宋_GB2312"/>
              </w:rPr>
              <w:t xml:space="preserve"> 1.10 移液针可根据使用要求任意设定移液针的吸液高度。</w:t>
            </w:r>
            <w:r>
              <w:br/>
            </w:r>
            <w:r>
              <w:rPr>
                <w:rFonts w:ascii="仿宋_GB2312" w:hAnsi="仿宋_GB2312" w:cs="仿宋_GB2312" w:eastAsia="仿宋_GB2312"/>
              </w:rPr>
              <w:t xml:space="preserve"> 1.11注射泵：移液准确度≤0.5%；泵流速：0.1～300mL/min，4个高精度泵相互独立，可同时运行，亦可单独运行，满足不同实验方法设置需求。</w:t>
            </w:r>
            <w:r>
              <w:br/>
            </w:r>
            <w:r>
              <w:rPr>
                <w:rFonts w:ascii="仿宋_GB2312" w:hAnsi="仿宋_GB2312" w:cs="仿宋_GB2312" w:eastAsia="仿宋_GB2312"/>
              </w:rPr>
              <w:t xml:space="preserve"> 1.12 注射泵与陶瓷多向选择阀之间无管线连接，实现零死体积连接，降低交叉污染风险。</w:t>
            </w:r>
            <w:r>
              <w:br/>
            </w:r>
            <w:r>
              <w:rPr>
                <w:rFonts w:ascii="仿宋_GB2312" w:hAnsi="仿宋_GB2312" w:cs="仿宋_GB2312" w:eastAsia="仿宋_GB2312"/>
              </w:rPr>
              <w:t xml:space="preserve"> ★1.13 溶剂数量：至少可用8种不同溶剂，每种溶剂标配体积均≥700mL。</w:t>
            </w:r>
            <w:r>
              <w:br/>
            </w:r>
            <w:r>
              <w:rPr>
                <w:rFonts w:ascii="仿宋_GB2312" w:hAnsi="仿宋_GB2312" w:cs="仿宋_GB2312" w:eastAsia="仿宋_GB2312"/>
              </w:rPr>
              <w:t xml:space="preserve"> 1.14 具有溶剂扩展位，扩展位不少于100位。</w:t>
            </w:r>
            <w:r>
              <w:br/>
            </w:r>
            <w:r>
              <w:rPr>
                <w:rFonts w:ascii="仿宋_GB2312" w:hAnsi="仿宋_GB2312" w:cs="仿宋_GB2312" w:eastAsia="仿宋_GB2312"/>
              </w:rPr>
              <w:t xml:space="preserve"> ★1.15 采用陶瓷耐磨多向选择阀（6向及以上），泵阀端可直接泵取不少于4 种不同种类的溶剂，且每种溶剂体积均不小于1L。探针直接抽取4种不同溶剂（每种溶剂体积均≥700mL）两种不同移取溶剂方式，最大限度节省溶剂。</w:t>
            </w:r>
            <w:r>
              <w:br/>
            </w:r>
            <w:r>
              <w:rPr>
                <w:rFonts w:ascii="仿宋_GB2312" w:hAnsi="仿宋_GB2312" w:cs="仿宋_GB2312" w:eastAsia="仿宋_GB2312"/>
              </w:rPr>
              <w:t xml:space="preserve"> 1.16连续处理样品能力：能够连续全自动处理100个以上样品，整个处理过程不需要任何人为介入（包括自动更换样品及SPE柱），完全达到全自动化要求。</w:t>
            </w:r>
            <w:r>
              <w:br/>
            </w:r>
            <w:r>
              <w:rPr>
                <w:rFonts w:ascii="仿宋_GB2312" w:hAnsi="仿宋_GB2312" w:cs="仿宋_GB2312" w:eastAsia="仿宋_GB2312"/>
              </w:rPr>
              <w:t xml:space="preserve"> ★ 1.17 各流路具有独立压力传感器，监测各流路柱压，压力可在运行界面实时显示，当样品不干净造成SPE柱堵塞，系统压力过高时仪器自动报错提醒，且超压SPE 柱停止工作，不超压SPE 柱仍能继续正常工作，提高工作效率。</w:t>
            </w:r>
            <w:r>
              <w:br/>
            </w:r>
            <w:r>
              <w:rPr>
                <w:rFonts w:ascii="仿宋_GB2312" w:hAnsi="仿宋_GB2312" w:cs="仿宋_GB2312" w:eastAsia="仿宋_GB2312"/>
              </w:rPr>
              <w:t xml:space="preserve"> 1.18通过移动SPE柱架实现收集和排废液，避免通过移动收集管架模块实现收集和排废，造成的样品挥发和污染的风险。</w:t>
            </w:r>
            <w:r>
              <w:br/>
            </w:r>
            <w:r>
              <w:rPr>
                <w:rFonts w:ascii="仿宋_GB2312" w:hAnsi="仿宋_GB2312" w:cs="仿宋_GB2312" w:eastAsia="仿宋_GB2312"/>
              </w:rPr>
              <w:t xml:space="preserve"> 1.19洗脱液过SPE柱后直接收集，无需再通过管道连接或其他任何组件切换或转移，减少转移带来的损失及交叉污染的风险。</w:t>
            </w:r>
            <w:r>
              <w:br/>
            </w:r>
            <w:r>
              <w:rPr>
                <w:rFonts w:ascii="仿宋_GB2312" w:hAnsi="仿宋_GB2312" w:cs="仿宋_GB2312" w:eastAsia="仿宋_GB2312"/>
              </w:rPr>
              <w:t xml:space="preserve"> 1.20 SPE模式：可自动进行单根SPE柱，双根SPE柱，三根SPE柱，四根SPE柱的各自、两两或四组同时处理。</w:t>
            </w:r>
            <w:r>
              <w:br/>
            </w:r>
            <w:r>
              <w:rPr>
                <w:rFonts w:ascii="仿宋_GB2312" w:hAnsi="仿宋_GB2312" w:cs="仿宋_GB2312" w:eastAsia="仿宋_GB2312"/>
              </w:rPr>
              <w:t xml:space="preserve"> 1.21 上样模式：单个样品上样，2~24个样品组合上样，间隔上样，并排上样，上样并收集，大体积上样等多种上样方式。</w:t>
            </w:r>
            <w:r>
              <w:br/>
            </w:r>
            <w:r>
              <w:rPr>
                <w:rFonts w:ascii="仿宋_GB2312" w:hAnsi="仿宋_GB2312" w:cs="仿宋_GB2312" w:eastAsia="仿宋_GB2312"/>
              </w:rPr>
              <w:t xml:space="preserve"> 1.22 收集模式：具有单柱，双柱，三柱以及四柱单独或同时收集，前、后、左、右间隔收集，不同类型洗脱液整体收集，不同类型洗脱液分步收集，同类型洗脱液分步收集等各种收集功能。</w:t>
            </w:r>
            <w:r>
              <w:br/>
            </w:r>
            <w:r>
              <w:rPr>
                <w:rFonts w:ascii="仿宋_GB2312" w:hAnsi="仿宋_GB2312" w:cs="仿宋_GB2312" w:eastAsia="仿宋_GB2312"/>
              </w:rPr>
              <w:t xml:space="preserve"> 1.23 样品和萃取模块：同一平台可同时放置不少于2种规格样品架组件和3种不同规格SPE架组件。</w:t>
            </w:r>
            <w:r>
              <w:br/>
            </w:r>
            <w:r>
              <w:rPr>
                <w:rFonts w:ascii="仿宋_GB2312" w:hAnsi="仿宋_GB2312" w:cs="仿宋_GB2312" w:eastAsia="仿宋_GB2312"/>
              </w:rPr>
              <w:t xml:space="preserve"> ★1.24 同一平台可同时使用16位、48位、80位、108位样品架，同时使用3mL、15mL、30mL、50mL样品瓶，同时使用15mL和50mL标准离心管。</w:t>
            </w:r>
            <w:r>
              <w:br/>
            </w:r>
            <w:r>
              <w:rPr>
                <w:rFonts w:ascii="仿宋_GB2312" w:hAnsi="仿宋_GB2312" w:cs="仿宋_GB2312" w:eastAsia="仿宋_GB2312"/>
              </w:rPr>
              <w:t xml:space="preserve"> 1.25 15mL标准离心管可摆放不少于96个， 50mL标准离心管可摆放不少于48个。</w:t>
            </w:r>
            <w:r>
              <w:br/>
            </w:r>
            <w:r>
              <w:rPr>
                <w:rFonts w:ascii="仿宋_GB2312" w:hAnsi="仿宋_GB2312" w:cs="仿宋_GB2312" w:eastAsia="仿宋_GB2312"/>
              </w:rPr>
              <w:t xml:space="preserve"> 1.26大尺寸操作平台，可同时摆放不少于5种不同类型样品架和SPE架，一次摆放完成后，做样时，无需人为介入，无需用户手动更换样品架和SPE模块，即可同时实现1mL SPE柱、3mL SPE柱、6mL SPE柱、15mL标准离心管、50mL标准离心管之间的自动切换。</w:t>
            </w:r>
            <w:r>
              <w:br/>
            </w:r>
            <w:r>
              <w:rPr>
                <w:rFonts w:ascii="仿宋_GB2312" w:hAnsi="仿宋_GB2312" w:cs="仿宋_GB2312" w:eastAsia="仿宋_GB2312"/>
              </w:rPr>
              <w:t xml:space="preserve"> 1.27 收集模块位于排废模块外部，便于收集管的摆放与拿取。</w:t>
            </w:r>
            <w:r>
              <w:br/>
            </w:r>
            <w:r>
              <w:rPr>
                <w:rFonts w:ascii="仿宋_GB2312" w:hAnsi="仿宋_GB2312" w:cs="仿宋_GB2312" w:eastAsia="仿宋_GB2312"/>
              </w:rPr>
              <w:t xml:space="preserve"> ★1.28可在不选配任何外置或其他额外配件，仅采用样品泵配合多向选择阀的情况下，处理大体积水样，上样体积无限制，满足1000mL，2000mL，3000mL等各种体积水样的自动连续上样，自动清洗样品泵，自动清洗流路，自动更换固相萃取柱和自动更换样品等功能。</w:t>
            </w:r>
            <w:r>
              <w:br/>
            </w:r>
            <w:r>
              <w:rPr>
                <w:rFonts w:ascii="仿宋_GB2312" w:hAnsi="仿宋_GB2312" w:cs="仿宋_GB2312" w:eastAsia="仿宋_GB2312"/>
              </w:rPr>
              <w:t xml:space="preserve"> ★1.29 具有两个排废通道和一个独立的清洗通道，可以将有机废液、废水及洗针废液分开收集，便于废液的存储、回收与处理。</w:t>
            </w:r>
            <w:r>
              <w:br/>
            </w:r>
            <w:r>
              <w:rPr>
                <w:rFonts w:ascii="仿宋_GB2312" w:hAnsi="仿宋_GB2312" w:cs="仿宋_GB2312" w:eastAsia="仿宋_GB2312"/>
              </w:rPr>
              <w:t xml:space="preserve"> 1.30 具有内、外针清洗，气体辅助吹扫清洗，溶剂浸润反冲洗等多种清洗功能。</w:t>
            </w:r>
            <w:r>
              <w:br/>
            </w:r>
            <w:r>
              <w:rPr>
                <w:rFonts w:ascii="仿宋_GB2312" w:hAnsi="仿宋_GB2312" w:cs="仿宋_GB2312" w:eastAsia="仿宋_GB2312"/>
              </w:rPr>
              <w:t xml:space="preserve"> 1.31 内、外针清洗均采用泵阀端直接泵取溶剂的流动浸入式清洗方式，至少有不少于4种不同清洗溶剂可选，清洗废液可单独回收。</w:t>
            </w:r>
            <w:r>
              <w:br/>
            </w:r>
            <w:r>
              <w:rPr>
                <w:rFonts w:ascii="仿宋_GB2312" w:hAnsi="仿宋_GB2312" w:cs="仿宋_GB2312" w:eastAsia="仿宋_GB2312"/>
              </w:rPr>
              <w:t xml:space="preserve"> 1.32 自动清洗样品瓶功能：无需另外增配任何组件即可实现样品瓶自动清洗功能，实现萃取系统自动清洗样品瓶，清洗后自动将残留的样品清洗液全部洗脱至萃取柱上</w:t>
            </w:r>
            <w:r>
              <w:br/>
            </w:r>
            <w:r>
              <w:rPr>
                <w:rFonts w:ascii="仿宋_GB2312" w:hAnsi="仿宋_GB2312" w:cs="仿宋_GB2312" w:eastAsia="仿宋_GB2312"/>
              </w:rPr>
              <w:t xml:space="preserve"> 1.33 在线浓缩：可实现原位在线连续自动氮气吹扫浓缩收集液的功能，净化液无需转移到其他设备，即可实现直接原位氮吹浓缩。</w:t>
            </w:r>
            <w:r>
              <w:br/>
            </w:r>
            <w:r>
              <w:rPr>
                <w:rFonts w:ascii="仿宋_GB2312" w:hAnsi="仿宋_GB2312" w:cs="仿宋_GB2312" w:eastAsia="仿宋_GB2312"/>
              </w:rPr>
              <w:t xml:space="preserve"> 1.34 在线浓缩时气吹针可随着收集液液面的下降，程控式自动下降，浓缩时间、气体压力可自动控制，节省氮气，提高浓缩效率。</w:t>
            </w:r>
            <w:r>
              <w:br/>
            </w:r>
            <w:r>
              <w:rPr>
                <w:rFonts w:ascii="仿宋_GB2312" w:hAnsi="仿宋_GB2312" w:cs="仿宋_GB2312" w:eastAsia="仿宋_GB2312"/>
              </w:rPr>
              <w:t xml:space="preserve"> 1.35不选配任何组件，即可按照任意比例精确混合溶剂，且可连续实现至少45个以上不同位置，不同类型比例的溶剂混合，满足各种应用方法的需求</w:t>
            </w:r>
            <w:r>
              <w:br/>
            </w:r>
            <w:r>
              <w:rPr>
                <w:rFonts w:ascii="仿宋_GB2312" w:hAnsi="仿宋_GB2312" w:cs="仿宋_GB2312" w:eastAsia="仿宋_GB2312"/>
              </w:rPr>
              <w:t xml:space="preserve"> 1.36配套密封式可移动自动排废气设备，整机可任意移动和摆放，有机蒸汽自动排出，降低实验室污染，避免实验人员接触有机试剂蒸汽的风险。</w:t>
            </w:r>
            <w:r>
              <w:br/>
            </w:r>
            <w:r>
              <w:rPr>
                <w:rFonts w:ascii="仿宋_GB2312" w:hAnsi="仿宋_GB2312" w:cs="仿宋_GB2312" w:eastAsia="仿宋_GB2312"/>
              </w:rPr>
              <w:t xml:space="preserve"> 1.37外凸起式废液排放组件，废液管不进入废液桶，可在不增加任何报警装置的同时，确保废液不会淹没废液管，造成排废不畅引起的废液回流，损坏产品元器件。</w:t>
            </w:r>
            <w:r>
              <w:br/>
            </w:r>
            <w:r>
              <w:rPr>
                <w:rFonts w:ascii="仿宋_GB2312" w:hAnsi="仿宋_GB2312" w:cs="仿宋_GB2312" w:eastAsia="仿宋_GB2312"/>
              </w:rPr>
              <w:t xml:space="preserve"> 2. 软件要求：</w:t>
            </w:r>
            <w:r>
              <w:br/>
            </w:r>
            <w:r>
              <w:rPr>
                <w:rFonts w:ascii="仿宋_GB2312" w:hAnsi="仿宋_GB2312" w:cs="仿宋_GB2312" w:eastAsia="仿宋_GB2312"/>
              </w:rPr>
              <w:t xml:space="preserve"> 2.1电脑控制，中、英文图形化界面，满足各种复杂方法的灵活设置，操作更简单，应用范围更广。</w:t>
            </w:r>
            <w:r>
              <w:br/>
            </w:r>
            <w:r>
              <w:rPr>
                <w:rFonts w:ascii="仿宋_GB2312" w:hAnsi="仿宋_GB2312" w:cs="仿宋_GB2312" w:eastAsia="仿宋_GB2312"/>
              </w:rPr>
              <w:t xml:space="preserve"> 2.2操作失误时，有样品回收功能，避免样品损失。</w:t>
            </w:r>
            <w:r>
              <w:br/>
            </w:r>
            <w:r>
              <w:rPr>
                <w:rFonts w:ascii="仿宋_GB2312" w:hAnsi="仿宋_GB2312" w:cs="仿宋_GB2312" w:eastAsia="仿宋_GB2312"/>
              </w:rPr>
              <w:t xml:space="preserve"> 2.3运行时，实时更新每一步的运行状态，便于客户了解实验进程。</w:t>
            </w:r>
            <w:r>
              <w:br/>
            </w:r>
            <w:r>
              <w:rPr>
                <w:rFonts w:ascii="仿宋_GB2312" w:hAnsi="仿宋_GB2312" w:cs="仿宋_GB2312" w:eastAsia="仿宋_GB2312"/>
              </w:rPr>
              <w:t xml:space="preserve"> 2.4 软件具有方法编辑错误智能提醒功能，方便用户操作使用。</w:t>
            </w:r>
            <w:r>
              <w:br/>
            </w:r>
            <w:r>
              <w:rPr>
                <w:rFonts w:ascii="仿宋_GB2312" w:hAnsi="仿宋_GB2312" w:cs="仿宋_GB2312" w:eastAsia="仿宋_GB2312"/>
              </w:rPr>
              <w:t xml:space="preserve"> 2.5溶剂监视功能，当溶剂量不足以完成设置方法时，仪器自动报警提示添加溶剂。</w:t>
            </w:r>
            <w:r>
              <w:br/>
            </w:r>
            <w:r>
              <w:rPr>
                <w:rFonts w:ascii="仿宋_GB2312" w:hAnsi="仿宋_GB2312" w:cs="仿宋_GB2312" w:eastAsia="仿宋_GB2312"/>
              </w:rPr>
              <w:t xml:space="preserve"> ★2.6样品可在SPE柱填料进行充分的浸润，时间可根据应用需求任意设置，确保得到更理想的实验结果。</w:t>
            </w:r>
            <w:r>
              <w:br/>
            </w:r>
            <w:r>
              <w:rPr>
                <w:rFonts w:ascii="仿宋_GB2312" w:hAnsi="仿宋_GB2312" w:cs="仿宋_GB2312" w:eastAsia="仿宋_GB2312"/>
              </w:rPr>
              <w:t xml:space="preserve"> 2.7 内置权限管理功能，可分别建立管理员和使用者账号，两者具有不同权限。</w:t>
            </w:r>
            <w:r>
              <w:br/>
            </w:r>
            <w:r>
              <w:rPr>
                <w:rFonts w:ascii="仿宋_GB2312" w:hAnsi="仿宋_GB2312" w:cs="仿宋_GB2312" w:eastAsia="仿宋_GB2312"/>
              </w:rPr>
              <w:t xml:space="preserve"> 2.8 运行预约功能：根据工作时间安排，预先设定方法运行时间，合理利用工作时间，提高工作效率。</w:t>
            </w:r>
            <w:r>
              <w:br/>
            </w:r>
            <w:r>
              <w:rPr>
                <w:rFonts w:ascii="仿宋_GB2312" w:hAnsi="仿宋_GB2312" w:cs="仿宋_GB2312" w:eastAsia="仿宋_GB2312"/>
              </w:rPr>
              <w:t xml:space="preserve"> 2.9 倒计时：实验开始后，以倒计时方式计时，便于用户掌控实验时间，更合理、高效的安排整个实验分析流程。</w:t>
            </w:r>
            <w:r>
              <w:br/>
            </w:r>
            <w:r>
              <w:rPr>
                <w:rFonts w:ascii="仿宋_GB2312" w:hAnsi="仿宋_GB2312" w:cs="仿宋_GB2312" w:eastAsia="仿宋_GB2312"/>
              </w:rPr>
              <w:t xml:space="preserve"> 2.10 方法自动追踪、查询、记录，导入、导出，报告自动保存、下载、打印。</w:t>
            </w:r>
          </w:p>
          <w:p>
            <w:pPr>
              <w:pStyle w:val="null5"/>
              <w:jc w:val="left"/>
            </w:pPr>
            <w:r>
              <w:rPr>
                <w:rFonts w:ascii="仿宋_GB2312" w:hAnsi="仿宋_GB2312" w:cs="仿宋_GB2312" w:eastAsia="仿宋_GB2312"/>
              </w:rPr>
              <w:t>3. 配置要求：</w:t>
            </w:r>
            <w:r>
              <w:br/>
            </w:r>
            <w:r>
              <w:rPr>
                <w:rFonts w:ascii="仿宋_GB2312" w:hAnsi="仿宋_GB2312" w:cs="仿宋_GB2312" w:eastAsia="仿宋_GB2312"/>
              </w:rPr>
              <w:t xml:space="preserve"> 3.1 四通道全自动固相萃取仪主机1台（含X/Y/Z三维金属丝杆机械臂和大体积上样功能）。</w:t>
            </w:r>
            <w:r>
              <w:br/>
            </w:r>
            <w:r>
              <w:rPr>
                <w:rFonts w:ascii="仿宋_GB2312" w:hAnsi="仿宋_GB2312" w:cs="仿宋_GB2312" w:eastAsia="仿宋_GB2312"/>
              </w:rPr>
              <w:t xml:space="preserve"> 3.2 陶瓷多向选择阀组件4套。</w:t>
            </w:r>
            <w:r>
              <w:br/>
            </w:r>
            <w:r>
              <w:rPr>
                <w:rFonts w:ascii="仿宋_GB2312" w:hAnsi="仿宋_GB2312" w:cs="仿宋_GB2312" w:eastAsia="仿宋_GB2312"/>
              </w:rPr>
              <w:t xml:space="preserve"> 3.3 与多向选择阀集成一体的高精度注射泵组件4套。</w:t>
            </w:r>
            <w:r>
              <w:br/>
            </w:r>
            <w:r>
              <w:rPr>
                <w:rFonts w:ascii="仿宋_GB2312" w:hAnsi="仿宋_GB2312" w:cs="仿宋_GB2312" w:eastAsia="仿宋_GB2312"/>
              </w:rPr>
              <w:t xml:space="preserve"> 3.4 进样针组件4套。</w:t>
            </w:r>
            <w:r>
              <w:br/>
            </w:r>
            <w:r>
              <w:rPr>
                <w:rFonts w:ascii="仿宋_GB2312" w:hAnsi="仿宋_GB2312" w:cs="仿宋_GB2312" w:eastAsia="仿宋_GB2312"/>
              </w:rPr>
              <w:t xml:space="preserve"> 3.5 自动流路清洗组件1套。</w:t>
            </w:r>
            <w:r>
              <w:br/>
            </w:r>
            <w:r>
              <w:rPr>
                <w:rFonts w:ascii="仿宋_GB2312" w:hAnsi="仿宋_GB2312" w:cs="仿宋_GB2312" w:eastAsia="仿宋_GB2312"/>
              </w:rPr>
              <w:t xml:space="preserve"> 3.6 储液缓冲环组件4套（规格10 mL）。</w:t>
            </w:r>
            <w:r>
              <w:br/>
            </w:r>
            <w:r>
              <w:rPr>
                <w:rFonts w:ascii="仿宋_GB2312" w:hAnsi="仿宋_GB2312" w:cs="仿宋_GB2312" w:eastAsia="仿宋_GB2312"/>
              </w:rPr>
              <w:t xml:space="preserve"> 3.7 集15mL离心管和30mL玻璃试管于一体的样品架组件1套（规格：48位，15mL和30mL）。</w:t>
            </w:r>
            <w:r>
              <w:br/>
            </w:r>
            <w:r>
              <w:rPr>
                <w:rFonts w:ascii="仿宋_GB2312" w:hAnsi="仿宋_GB2312" w:cs="仿宋_GB2312" w:eastAsia="仿宋_GB2312"/>
              </w:rPr>
              <w:t xml:space="preserve"> 3.8 大体积溶剂池组件4套（规格：1000 mL）。</w:t>
            </w:r>
            <w:r>
              <w:br/>
            </w:r>
            <w:r>
              <w:rPr>
                <w:rFonts w:ascii="仿宋_GB2312" w:hAnsi="仿宋_GB2312" w:cs="仿宋_GB2312" w:eastAsia="仿宋_GB2312"/>
              </w:rPr>
              <w:t xml:space="preserve"> 3.9 耐强酸强碱腐蚀四氟溶剂池组件4套（规格：800 mL）。</w:t>
            </w:r>
            <w:r>
              <w:br/>
            </w:r>
            <w:r>
              <w:rPr>
                <w:rFonts w:ascii="仿宋_GB2312" w:hAnsi="仿宋_GB2312" w:cs="仿宋_GB2312" w:eastAsia="仿宋_GB2312"/>
              </w:rPr>
              <w:t xml:space="preserve"> 3.10 萃取和自动废液分类集成式组件2套（规格：1套 3mL，1套6 mL）。</w:t>
            </w:r>
            <w:r>
              <w:br/>
            </w:r>
            <w:r>
              <w:rPr>
                <w:rFonts w:ascii="仿宋_GB2312" w:hAnsi="仿宋_GB2312" w:cs="仿宋_GB2312" w:eastAsia="仿宋_GB2312"/>
              </w:rPr>
              <w:t xml:space="preserve"> 3.11 废液排放软管接头3个，配套废液管3根。</w:t>
            </w:r>
            <w:r>
              <w:br/>
            </w:r>
            <w:r>
              <w:rPr>
                <w:rFonts w:ascii="仿宋_GB2312" w:hAnsi="仿宋_GB2312" w:cs="仿宋_GB2312" w:eastAsia="仿宋_GB2312"/>
              </w:rPr>
              <w:t xml:space="preserve"> 3.12 氮气减压阀组件1套。</w:t>
            </w:r>
            <w:r>
              <w:br/>
            </w:r>
            <w:r>
              <w:rPr>
                <w:rFonts w:ascii="仿宋_GB2312" w:hAnsi="仿宋_GB2312" w:cs="仿宋_GB2312" w:eastAsia="仿宋_GB2312"/>
              </w:rPr>
              <w:t xml:space="preserve"> 3.13 压力表组件1套。</w:t>
            </w:r>
            <w:r>
              <w:br/>
            </w:r>
            <w:r>
              <w:rPr>
                <w:rFonts w:ascii="仿宋_GB2312" w:hAnsi="仿宋_GB2312" w:cs="仿宋_GB2312" w:eastAsia="仿宋_GB2312"/>
              </w:rPr>
              <w:t xml:space="preserve"> 3.14 在线浓缩和在线除水集合式组件4套。</w:t>
            </w:r>
            <w:r>
              <w:br/>
            </w:r>
            <w:r>
              <w:rPr>
                <w:rFonts w:ascii="仿宋_GB2312" w:hAnsi="仿宋_GB2312" w:cs="仿宋_GB2312" w:eastAsia="仿宋_GB2312"/>
              </w:rPr>
              <w:t xml:space="preserve"> 3.15 不同规格柱密封组件各1套（规格：1套 3mL，1套6 mL）。</w:t>
            </w:r>
            <w:r>
              <w:br/>
            </w:r>
            <w:r>
              <w:rPr>
                <w:rFonts w:ascii="仿宋_GB2312" w:hAnsi="仿宋_GB2312" w:cs="仿宋_GB2312" w:eastAsia="仿宋_GB2312"/>
              </w:rPr>
              <w:t xml:space="preserve"> 3.16 SPE架（3ML）1套。</w:t>
            </w:r>
            <w:r>
              <w:br/>
            </w:r>
            <w:r>
              <w:rPr>
                <w:rFonts w:ascii="仿宋_GB2312" w:hAnsi="仿宋_GB2312" w:cs="仿宋_GB2312" w:eastAsia="仿宋_GB2312"/>
              </w:rPr>
              <w:t xml:space="preserve"> 3.17 SPE架（6ML）1套。</w:t>
            </w:r>
            <w:r>
              <w:br/>
            </w:r>
            <w:r>
              <w:rPr>
                <w:rFonts w:ascii="仿宋_GB2312" w:hAnsi="仿宋_GB2312" w:cs="仿宋_GB2312" w:eastAsia="仿宋_GB2312"/>
              </w:rPr>
              <w:t xml:space="preserve"> 3.18 Φ18x165样品管100支。</w:t>
            </w:r>
            <w:r>
              <w:br/>
            </w:r>
            <w:r>
              <w:rPr>
                <w:rFonts w:ascii="仿宋_GB2312" w:hAnsi="仿宋_GB2312" w:cs="仿宋_GB2312" w:eastAsia="仿宋_GB2312"/>
              </w:rPr>
              <w:t xml:space="preserve"> 3.19 萃取液收集试管100支。</w:t>
            </w:r>
            <w:r>
              <w:br/>
            </w:r>
            <w:r>
              <w:rPr>
                <w:rFonts w:ascii="仿宋_GB2312" w:hAnsi="仿宋_GB2312" w:cs="仿宋_GB2312" w:eastAsia="仿宋_GB2312"/>
              </w:rPr>
              <w:t xml:space="preserve"> 3.20 密封盖（3mL SPE） 100个</w:t>
            </w:r>
            <w:r>
              <w:br/>
            </w:r>
            <w:r>
              <w:rPr>
                <w:rFonts w:ascii="仿宋_GB2312" w:hAnsi="仿宋_GB2312" w:cs="仿宋_GB2312" w:eastAsia="仿宋_GB2312"/>
              </w:rPr>
              <w:t xml:space="preserve"> 3.21 密封盖（6mL SPE） 100个</w:t>
            </w:r>
            <w:r>
              <w:br/>
            </w:r>
            <w:r>
              <w:rPr>
                <w:rFonts w:ascii="仿宋_GB2312" w:hAnsi="仿宋_GB2312" w:cs="仿宋_GB2312" w:eastAsia="仿宋_GB2312"/>
              </w:rPr>
              <w:t xml:space="preserve"> 3.22  PuriFic SDB固相萃取柱（3mL）</w:t>
            </w:r>
            <w:r>
              <w:br/>
            </w:r>
            <w:r>
              <w:rPr>
                <w:rFonts w:ascii="仿宋_GB2312" w:hAnsi="仿宋_GB2312" w:cs="仿宋_GB2312" w:eastAsia="仿宋_GB2312"/>
              </w:rPr>
              <w:t xml:space="preserve"> 3.23  PuriFic SDB固相萃取柱（6mL）</w:t>
            </w:r>
            <w:r>
              <w:br/>
            </w:r>
            <w:r>
              <w:rPr>
                <w:rFonts w:ascii="仿宋_GB2312" w:hAnsi="仿宋_GB2312" w:cs="仿宋_GB2312" w:eastAsia="仿宋_GB2312"/>
              </w:rPr>
              <w:t xml:space="preserve"> 3.24 压力传感器 4套</w:t>
            </w:r>
            <w:r>
              <w:br/>
            </w:r>
            <w:r>
              <w:rPr>
                <w:rFonts w:ascii="仿宋_GB2312" w:hAnsi="仿宋_GB2312" w:cs="仿宋_GB2312" w:eastAsia="仿宋_GB2312"/>
              </w:rPr>
              <w:t xml:space="preserve"> 3.25 大体积上样组件 1套 </w:t>
            </w:r>
            <w:r>
              <w:br/>
            </w:r>
            <w:r>
              <w:rPr>
                <w:rFonts w:ascii="仿宋_GB2312" w:hAnsi="仿宋_GB2312" w:cs="仿宋_GB2312" w:eastAsia="仿宋_GB2312"/>
              </w:rPr>
              <w:t xml:space="preserve"> 3.26 固相萃取方法编辑软件1套。</w:t>
            </w:r>
            <w:r>
              <w:br/>
            </w:r>
            <w:r>
              <w:rPr>
                <w:rFonts w:ascii="仿宋_GB2312" w:hAnsi="仿宋_GB2312" w:cs="仿宋_GB2312" w:eastAsia="仿宋_GB2312"/>
              </w:rPr>
              <w:t xml:space="preserve"> 3.27仪器操作和日常维护必须的专用工具包1套。</w:t>
            </w:r>
            <w:r>
              <w:br/>
            </w:r>
            <w:r>
              <w:rPr>
                <w:rFonts w:ascii="仿宋_GB2312" w:hAnsi="仿宋_GB2312" w:cs="仿宋_GB2312" w:eastAsia="仿宋_GB2312"/>
              </w:rPr>
              <w:t xml:space="preserve"> 3.28操作电脑 1台。</w:t>
            </w:r>
          </w:p>
        </w:tc>
      </w:tr>
    </w:tbl>
    <w:p>
      <w:pPr>
        <w:pStyle w:val="null5"/>
        <w:jc w:val="left"/>
      </w:pPr>
      <w:r>
        <w:rPr>
          <w:rFonts w:ascii="仿宋_GB2312" w:hAnsi="仿宋_GB2312" w:cs="仿宋_GB2312" w:eastAsia="仿宋_GB2312"/>
        </w:rPr>
        <w:t>标的名称：液相萃取仪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1、智能微电脑操作,采用7寸彩色触摸屏，方便实验人员操作，可自主设定各项仪器参数；</w:t>
            </w:r>
            <w:r>
              <w:br/>
            </w:r>
            <w:r>
              <w:rPr>
                <w:rFonts w:ascii="仿宋_GB2312" w:hAnsi="仿宋_GB2312" w:cs="仿宋_GB2312" w:eastAsia="仿宋_GB2312"/>
              </w:rPr>
              <w:t xml:space="preserve"> 2、可一次性萃取1至6个样品，样品瓶是六套带四氟乙烯阀门的三口分液漏斗式萃取瓶；</w:t>
            </w:r>
            <w:r>
              <w:br/>
            </w:r>
            <w:r>
              <w:rPr>
                <w:rFonts w:ascii="仿宋_GB2312" w:hAnsi="仿宋_GB2312" w:cs="仿宋_GB2312" w:eastAsia="仿宋_GB2312"/>
              </w:rPr>
              <w:t xml:space="preserve"> 3、每一路萃取瓶均有独立插入萃取瓶底部的四氟乙烯导气管用来进行萃取；</w:t>
            </w:r>
            <w:r>
              <w:br/>
            </w:r>
            <w:r>
              <w:rPr>
                <w:rFonts w:ascii="仿宋_GB2312" w:hAnsi="仿宋_GB2312" w:cs="仿宋_GB2312" w:eastAsia="仿宋_GB2312"/>
              </w:rPr>
              <w:t xml:space="preserve"> 4、采用半封闭式气流振荡原理通过内置气泵连续鼓气的工作方式实现震荡萃取，萃取功率可以在屏幕上控制由弱到强进行调节；</w:t>
            </w:r>
            <w:r>
              <w:br/>
            </w:r>
            <w:r>
              <w:rPr>
                <w:rFonts w:ascii="仿宋_GB2312" w:hAnsi="仿宋_GB2312" w:cs="仿宋_GB2312" w:eastAsia="仿宋_GB2312"/>
              </w:rPr>
              <w:t xml:space="preserve"> 5、反应过程中产生废气，自动排气处理，无需手动放气，同时又避免了全封闭式的萃取瓶易爆裂风险；</w:t>
            </w:r>
            <w:r>
              <w:br/>
            </w:r>
            <w:r>
              <w:rPr>
                <w:rFonts w:ascii="仿宋_GB2312" w:hAnsi="仿宋_GB2312" w:cs="仿宋_GB2312" w:eastAsia="仿宋_GB2312"/>
              </w:rPr>
              <w:t xml:space="preserve"> 6、萃取瓶均有特制的玻璃喷洒式清洗塞，采用定压散射式广角清洗技术，全面覆盖整个分液漏斗内壁，双通道分别吸入洗涤剂和纯水，实现萃取瓶的选择冲洗；</w:t>
            </w:r>
            <w:r>
              <w:br/>
            </w:r>
            <w:r>
              <w:rPr>
                <w:rFonts w:ascii="仿宋_GB2312" w:hAnsi="仿宋_GB2312" w:cs="仿宋_GB2312" w:eastAsia="仿宋_GB2312"/>
              </w:rPr>
              <w:t xml:space="preserve"> 7、清洗后的废液通过独立可推拉的废液收集槽排出，废液收集槽由耐有机溶剂腐蚀四氟乙烯材质打造；</w:t>
            </w:r>
            <w:r>
              <w:br/>
            </w:r>
            <w:r>
              <w:rPr>
                <w:rFonts w:ascii="仿宋_GB2312" w:hAnsi="仿宋_GB2312" w:cs="仿宋_GB2312" w:eastAsia="仿宋_GB2312"/>
              </w:rPr>
              <w:t xml:space="preserve"> 8、废液既可手动收集，亦可自动排出，适合不同样品的萃取实验；</w:t>
            </w:r>
            <w:r>
              <w:br/>
            </w:r>
            <w:r>
              <w:rPr>
                <w:rFonts w:ascii="仿宋_GB2312" w:hAnsi="仿宋_GB2312" w:cs="仿宋_GB2312" w:eastAsia="仿宋_GB2312"/>
              </w:rPr>
              <w:t xml:space="preserve"> 9、一键萃取震荡，自动静置分层，每个样品可单独控制；</w:t>
            </w:r>
            <w:r>
              <w:br/>
            </w:r>
            <w:r>
              <w:rPr>
                <w:rFonts w:ascii="仿宋_GB2312" w:hAnsi="仿宋_GB2312" w:cs="仿宋_GB2312" w:eastAsia="仿宋_GB2312"/>
              </w:rPr>
              <w:t xml:space="preserve"> 10、萃取及清洗均可设定时间定时操作。</w:t>
            </w:r>
          </w:p>
        </w:tc>
      </w:tr>
    </w:tbl>
    <w:p>
      <w:pPr>
        <w:pStyle w:val="null5"/>
        <w:jc w:val="left"/>
      </w:pPr>
      <w:r>
        <w:rPr>
          <w:rFonts w:ascii="仿宋_GB2312" w:hAnsi="仿宋_GB2312" w:cs="仿宋_GB2312" w:eastAsia="仿宋_GB2312"/>
        </w:rPr>
        <w:t>标的名称：氮吹仪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1.温度范围：室温+5℃~160℃</w:t>
            </w:r>
            <w:r>
              <w:br/>
            </w:r>
            <w:r>
              <w:rPr>
                <w:rFonts w:ascii="仿宋_GB2312" w:hAnsi="仿宋_GB2312" w:cs="仿宋_GB2312" w:eastAsia="仿宋_GB2312"/>
              </w:rPr>
              <w:t xml:space="preserve"> 2.温度均匀性:≤±0.5℃</w:t>
            </w:r>
            <w:r>
              <w:br/>
            </w:r>
            <w:r>
              <w:rPr>
                <w:rFonts w:ascii="仿宋_GB2312" w:hAnsi="仿宋_GB2312" w:cs="仿宋_GB2312" w:eastAsia="仿宋_GB2312"/>
              </w:rPr>
              <w:t xml:space="preserve"> 3.温度稳定性@40℃~100℃:≤±0.5℃</w:t>
            </w:r>
            <w:r>
              <w:br/>
            </w:r>
            <w:r>
              <w:rPr>
                <w:rFonts w:ascii="仿宋_GB2312" w:hAnsi="仿宋_GB2312" w:cs="仿宋_GB2312" w:eastAsia="仿宋_GB2312"/>
              </w:rPr>
              <w:t xml:space="preserve"> 4.升温时间(40℃-160℃):≤30min</w:t>
            </w:r>
            <w:r>
              <w:br/>
            </w:r>
            <w:r>
              <w:rPr>
                <w:rFonts w:ascii="仿宋_GB2312" w:hAnsi="仿宋_GB2312" w:cs="仿宋_GB2312" w:eastAsia="仿宋_GB2312"/>
              </w:rPr>
              <w:t xml:space="preserve"> 5.气体压力:0.1Mpa</w:t>
            </w:r>
            <w:r>
              <w:br/>
            </w:r>
            <w:r>
              <w:rPr>
                <w:rFonts w:ascii="仿宋_GB2312" w:hAnsi="仿宋_GB2312" w:cs="仿宋_GB2312" w:eastAsia="仿宋_GB2312"/>
              </w:rPr>
              <w:t xml:space="preserve"> 6.模块数量:2个</w:t>
            </w:r>
            <w:r>
              <w:br/>
            </w:r>
            <w:r>
              <w:rPr>
                <w:rFonts w:ascii="仿宋_GB2312" w:hAnsi="仿宋_GB2312" w:cs="仿宋_GB2312" w:eastAsia="仿宋_GB2312"/>
              </w:rPr>
              <w:t xml:space="preserve"> 7.熔断器:250V 3A Φ5×20</w:t>
            </w:r>
            <w:r>
              <w:br/>
            </w:r>
            <w:r>
              <w:rPr>
                <w:rFonts w:ascii="仿宋_GB2312" w:hAnsi="仿宋_GB2312" w:cs="仿宋_GB2312" w:eastAsia="仿宋_GB2312"/>
              </w:rPr>
              <w:t xml:space="preserve"> 8.定时时间:0~99h59min</w:t>
            </w:r>
            <w:r>
              <w:br/>
            </w:r>
            <w:r>
              <w:rPr>
                <w:rFonts w:ascii="仿宋_GB2312" w:hAnsi="仿宋_GB2312" w:cs="仿宋_GB2312" w:eastAsia="仿宋_GB2312"/>
              </w:rPr>
              <w:t xml:space="preserve"> 9.显示精度0.1℃</w:t>
            </w:r>
            <w:r>
              <w:br/>
            </w:r>
            <w:r>
              <w:rPr>
                <w:rFonts w:ascii="仿宋_GB2312" w:hAnsi="仿宋_GB2312" w:cs="仿宋_GB2312" w:eastAsia="仿宋_GB2312"/>
              </w:rPr>
              <w:t xml:space="preserve"> 10.温度稳定性@100℃~160℃:≤±1℃</w:t>
            </w:r>
            <w:r>
              <w:br/>
            </w:r>
            <w:r>
              <w:rPr>
                <w:rFonts w:ascii="仿宋_GB2312" w:hAnsi="仿宋_GB2312" w:cs="仿宋_GB2312" w:eastAsia="仿宋_GB2312"/>
              </w:rPr>
              <w:t xml:space="preserve"> 11.升降行程:200mm</w:t>
            </w:r>
            <w:r>
              <w:br/>
            </w:r>
            <w:r>
              <w:rPr>
                <w:rFonts w:ascii="仿宋_GB2312" w:hAnsi="仿宋_GB2312" w:cs="仿宋_GB2312" w:eastAsia="仿宋_GB2312"/>
              </w:rPr>
              <w:t xml:space="preserve"> 12.气体流量:15L/min</w:t>
            </w:r>
            <w:r>
              <w:br/>
            </w:r>
            <w:r>
              <w:rPr>
                <w:rFonts w:ascii="仿宋_GB2312" w:hAnsi="仿宋_GB2312" w:cs="仿宋_GB2312" w:eastAsia="仿宋_GB2312"/>
              </w:rPr>
              <w:t xml:space="preserve"> 13.气针长度:150mm</w:t>
            </w:r>
            <w:r>
              <w:br/>
            </w:r>
            <w:r>
              <w:rPr>
                <w:rFonts w:ascii="仿宋_GB2312" w:hAnsi="仿宋_GB2312" w:cs="仿宋_GB2312" w:eastAsia="仿宋_GB2312"/>
              </w:rPr>
              <w:t xml:space="preserve"> 14.功率:600W</w:t>
            </w:r>
            <w:r>
              <w:br/>
            </w:r>
            <w:r>
              <w:rPr>
                <w:rFonts w:ascii="仿宋_GB2312" w:hAnsi="仿宋_GB2312" w:cs="仿宋_GB2312" w:eastAsia="仿宋_GB2312"/>
              </w:rPr>
              <w:t xml:space="preserve"> 15.重量:7.5KG</w:t>
            </w:r>
          </w:p>
        </w:tc>
      </w:tr>
    </w:tbl>
    <w:p>
      <w:pPr>
        <w:pStyle w:val="null5"/>
        <w:jc w:val="left"/>
      </w:pPr>
      <w:r>
        <w:rPr>
          <w:rFonts w:ascii="仿宋_GB2312" w:hAnsi="仿宋_GB2312" w:cs="仿宋_GB2312" w:eastAsia="仿宋_GB2312"/>
        </w:rPr>
        <w:t>标的名称：电动压盖器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1.产品材质：ABS/不锈钢</w:t>
            </w:r>
            <w:r>
              <w:br/>
            </w:r>
            <w:r>
              <w:rPr>
                <w:rFonts w:ascii="仿宋_GB2312" w:hAnsi="仿宋_GB2312" w:cs="仿宋_GB2312" w:eastAsia="仿宋_GB2312"/>
              </w:rPr>
              <w:t xml:space="preserve"> 2.具备深度调节功能＆历史记录功能</w:t>
            </w:r>
            <w:r>
              <w:br/>
            </w:r>
            <w:r>
              <w:rPr>
                <w:rFonts w:ascii="仿宋_GB2312" w:hAnsi="仿宋_GB2312" w:cs="仿宋_GB2312" w:eastAsia="仿宋_GB2312"/>
              </w:rPr>
              <w:t xml:space="preserve"> 3.运用TYPE-c接口充电</w:t>
            </w:r>
            <w:r>
              <w:br/>
            </w:r>
            <w:r>
              <w:rPr>
                <w:rFonts w:ascii="仿宋_GB2312" w:hAnsi="仿宋_GB2312" w:cs="仿宋_GB2312" w:eastAsia="仿宋_GB2312"/>
              </w:rPr>
              <w:t xml:space="preserve"> 4.一键操作按钮，简单便捷</w:t>
            </w:r>
          </w:p>
        </w:tc>
      </w:tr>
    </w:tbl>
    <w:p>
      <w:pPr>
        <w:pStyle w:val="null5"/>
        <w:jc w:val="left"/>
      </w:pPr>
      <w:r>
        <w:rPr>
          <w:rFonts w:ascii="仿宋_GB2312" w:hAnsi="仿宋_GB2312" w:cs="仿宋_GB2312" w:eastAsia="仿宋_GB2312"/>
        </w:rPr>
        <w:t>标的名称：大体系疑难检材DNA提取仪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★1、设备每次运行可实现1-24份检材的自动化DNA提取, 磁头形式为单列24道；；</w:t>
            </w:r>
            <w:r>
              <w:br/>
            </w:r>
            <w:r>
              <w:rPr>
                <w:rFonts w:ascii="仿宋_GB2312" w:hAnsi="仿宋_GB2312" w:cs="仿宋_GB2312" w:eastAsia="仿宋_GB2312"/>
              </w:rPr>
              <w:t xml:space="preserve"> 2、配有满足法医DNA技术要求的用于血液、血斑、唾液、唾液斑、精液、精液斑等常规检材和脱落细胞、微量检材、污染检材、骨骼检材和大体系检材等疑难检材的DNA提取程序；</w:t>
            </w:r>
            <w:r>
              <w:br/>
            </w:r>
            <w:r>
              <w:rPr>
                <w:rFonts w:ascii="仿宋_GB2312" w:hAnsi="仿宋_GB2312" w:cs="仿宋_GB2312" w:eastAsia="仿宋_GB2312"/>
              </w:rPr>
              <w:t xml:space="preserve"> 一、吸附区</w:t>
            </w:r>
            <w:r>
              <w:br/>
            </w:r>
            <w:r>
              <w:rPr>
                <w:rFonts w:ascii="仿宋_GB2312" w:hAnsi="仿宋_GB2312" w:cs="仿宋_GB2312" w:eastAsia="仿宋_GB2312"/>
              </w:rPr>
              <w:t xml:space="preserve"> ★1、具有大体积样本处理功能，能实现单份样本在线吸附体积最大可达20 ml；</w:t>
            </w:r>
            <w:r>
              <w:br/>
            </w:r>
            <w:r>
              <w:rPr>
                <w:rFonts w:ascii="仿宋_GB2312" w:hAnsi="仿宋_GB2312" w:cs="仿宋_GB2312" w:eastAsia="仿宋_GB2312"/>
              </w:rPr>
              <w:t xml:space="preserve"> 二、纯化区</w:t>
            </w:r>
            <w:r>
              <w:br/>
            </w:r>
            <w:r>
              <w:rPr>
                <w:rFonts w:ascii="仿宋_GB2312" w:hAnsi="仿宋_GB2312" w:cs="仿宋_GB2312" w:eastAsia="仿宋_GB2312"/>
              </w:rPr>
              <w:t xml:space="preserve"> 1、工作原理：磁棒式工作站，采用磁棒吸附、转移和释放磁珠，实现磁珠及样品的转移，不需要液体处理过程，自动化程度高；</w:t>
            </w:r>
            <w:r>
              <w:br/>
            </w:r>
            <w:r>
              <w:rPr>
                <w:rFonts w:ascii="仿宋_GB2312" w:hAnsi="仿宋_GB2312" w:cs="仿宋_GB2312" w:eastAsia="仿宋_GB2312"/>
              </w:rPr>
              <w:t xml:space="preserve"> 2、磁珠回收效率大于99%；</w:t>
            </w:r>
            <w:r>
              <w:br/>
            </w:r>
            <w:r>
              <w:rPr>
                <w:rFonts w:ascii="仿宋_GB2312" w:hAnsi="仿宋_GB2312" w:cs="仿宋_GB2312" w:eastAsia="仿宋_GB2312"/>
              </w:rPr>
              <w:t xml:space="preserve"> ★3、开放式的平台，配有开放式反应板，可与各种进口和国产磁珠法DNA提取试剂盒配套应用；</w:t>
            </w:r>
            <w:r>
              <w:br/>
            </w:r>
            <w:r>
              <w:rPr>
                <w:rFonts w:ascii="仿宋_GB2312" w:hAnsi="仿宋_GB2312" w:cs="仿宋_GB2312" w:eastAsia="仿宋_GB2312"/>
              </w:rPr>
              <w:t xml:space="preserve"> ★4、同时配有预封装好试剂的封装耗材，实现免加试剂的自动化DNA提取；</w:t>
            </w:r>
            <w:r>
              <w:br/>
            </w:r>
            <w:r>
              <w:rPr>
                <w:rFonts w:ascii="仿宋_GB2312" w:hAnsi="仿宋_GB2312" w:cs="仿宋_GB2312" w:eastAsia="仿宋_GB2312"/>
              </w:rPr>
              <w:t xml:space="preserve"> ★5、设备内置空气净化单元，可有效过滤空气中直径0.3微米以上的微粒，避免DNA提取过程中的环境污染；</w:t>
            </w:r>
            <w:r>
              <w:br/>
            </w:r>
            <w:r>
              <w:rPr>
                <w:rFonts w:ascii="仿宋_GB2312" w:hAnsi="仿宋_GB2312" w:cs="仿宋_GB2312" w:eastAsia="仿宋_GB2312"/>
              </w:rPr>
              <w:t xml:space="preserve"> 三、洗脱区</w:t>
            </w:r>
            <w:r>
              <w:br/>
            </w:r>
            <w:r>
              <w:rPr>
                <w:rFonts w:ascii="仿宋_GB2312" w:hAnsi="仿宋_GB2312" w:cs="仿宋_GB2312" w:eastAsia="仿宋_GB2312"/>
              </w:rPr>
              <w:t xml:space="preserve"> ★1、配备与主机自动化整合的加热/制冷模块， DNA在线加热洗脱，且DNA洗脱后可低温保存；</w:t>
            </w:r>
            <w:r>
              <w:br/>
            </w:r>
            <w:r>
              <w:rPr>
                <w:rFonts w:ascii="仿宋_GB2312" w:hAnsi="仿宋_GB2312" w:cs="仿宋_GB2312" w:eastAsia="仿宋_GB2312"/>
              </w:rPr>
              <w:t xml:space="preserve"> ★2、单独配备一体式8孔联盖洗脱条，洗脱孔为联排管结构，工作体积20-100 ul，可同时满足常量和微量样本要求；</w:t>
            </w:r>
            <w:r>
              <w:br/>
            </w:r>
            <w:r>
              <w:rPr>
                <w:rFonts w:ascii="仿宋_GB2312" w:hAnsi="仿宋_GB2312" w:cs="仿宋_GB2312" w:eastAsia="仿宋_GB2312"/>
              </w:rPr>
              <w:t xml:space="preserve"> 其它需求：</w:t>
            </w:r>
            <w:r>
              <w:br/>
            </w:r>
            <w:r>
              <w:rPr>
                <w:rFonts w:ascii="仿宋_GB2312" w:hAnsi="仿宋_GB2312" w:cs="仿宋_GB2312" w:eastAsia="仿宋_GB2312"/>
              </w:rPr>
              <w:t xml:space="preserve"> 1、随机配备：微量生物物证提取棉签20支、微量案件检材磁珠法DNA提取试剂盒288人份、大体系疑难检材试剂盒20人份、大体系骨骼检材试剂盒20人份、48孔深孔板3块、48孔板磁套6个、8孔洗脱条6个、洗脱条离心管架1盒、洗脱条收纳盒10个、1000-5000ul单道移液器1支；三年免费质保；</w:t>
            </w:r>
            <w:r>
              <w:br/>
            </w:r>
            <w:r>
              <w:rPr>
                <w:rFonts w:ascii="仿宋_GB2312" w:hAnsi="仿宋_GB2312" w:cs="仿宋_GB2312" w:eastAsia="仿宋_GB2312"/>
              </w:rPr>
              <w:t xml:space="preserve"> ★2、投标单位中标后免费安装培训，提供1周的现场装机服务和终身技术支持，除了设备的操作培训外，要求针对各种案件检材尤其是脱落细胞等疑难检材建立标准化DNA提取方案，对脱落细胞等实际案件检材进行DNA提取，并与手工DNA提取进行平行比对，要求实现优于手工的疑难检材自动化DNA提取效果，其中单指纹样本DNA有效提取成功率高于50%，如安装调试后，针对疑难检材的自动化DNA提取效果不如手工或单指纹样本DNA有效提取成功率低于50%，做退货处理。投标单位要出具生产厂家加盖公章的售后服务承诺书；</w:t>
            </w:r>
          </w:p>
        </w:tc>
      </w:tr>
    </w:tbl>
    <w:p>
      <w:pPr>
        <w:pStyle w:val="null5"/>
        <w:jc w:val="left"/>
      </w:pPr>
      <w:r>
        <w:rPr>
          <w:rFonts w:ascii="仿宋_GB2312" w:hAnsi="仿宋_GB2312" w:cs="仿宋_GB2312" w:eastAsia="仿宋_GB2312"/>
        </w:rPr>
        <w:t>标的名称：恒温水浴锅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1.温控范围：室温-100℃；</w:t>
            </w:r>
            <w:r>
              <w:br/>
            </w:r>
            <w:r>
              <w:rPr>
                <w:rFonts w:ascii="仿宋_GB2312" w:hAnsi="仿宋_GB2312" w:cs="仿宋_GB2312" w:eastAsia="仿宋_GB2312"/>
              </w:rPr>
              <w:t xml:space="preserve"> 2.温控精度：±0.5℃；</w:t>
            </w:r>
            <w:r>
              <w:br/>
            </w:r>
            <w:r>
              <w:rPr>
                <w:rFonts w:ascii="仿宋_GB2312" w:hAnsi="仿宋_GB2312" w:cs="仿宋_GB2312" w:eastAsia="仿宋_GB2312"/>
              </w:rPr>
              <w:t xml:space="preserve"> 3.加热功率：1000w；</w:t>
            </w:r>
            <w:r>
              <w:br/>
            </w:r>
            <w:r>
              <w:rPr>
                <w:rFonts w:ascii="仿宋_GB2312" w:hAnsi="仿宋_GB2312" w:cs="仿宋_GB2312" w:eastAsia="仿宋_GB2312"/>
              </w:rPr>
              <w:t xml:space="preserve"> 4.内胆材质：304不锈钢；</w:t>
            </w:r>
            <w:r>
              <w:br/>
            </w:r>
            <w:r>
              <w:rPr>
                <w:rFonts w:ascii="仿宋_GB2312" w:hAnsi="仿宋_GB2312" w:cs="仿宋_GB2312" w:eastAsia="仿宋_GB2312"/>
              </w:rPr>
              <w:t xml:space="preserve"> 5.加热管材材质：304不锈钢。</w:t>
            </w:r>
          </w:p>
        </w:tc>
      </w:tr>
    </w:tbl>
    <w:p>
      <w:pPr>
        <w:pStyle w:val="null5"/>
        <w:jc w:val="left"/>
      </w:pPr>
      <w:r>
        <w:rPr>
          <w:rFonts w:ascii="仿宋_GB2312" w:hAnsi="仿宋_GB2312" w:cs="仿宋_GB2312" w:eastAsia="仿宋_GB2312"/>
        </w:rPr>
        <w:t>标的名称：弹道轨迹勘查箱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该勘查箱主要用于枪击案件现场的勘查工作：</w:t>
            </w:r>
            <w:r>
              <w:br/>
            </w:r>
            <w:r>
              <w:rPr>
                <w:rFonts w:ascii="仿宋_GB2312" w:hAnsi="仿宋_GB2312" w:cs="仿宋_GB2312" w:eastAsia="仿宋_GB2312"/>
              </w:rPr>
              <w:t xml:space="preserve"> 1.判断分析子弹发射点的大致方位；</w:t>
            </w:r>
            <w:r>
              <w:br/>
            </w:r>
            <w:r>
              <w:rPr>
                <w:rFonts w:ascii="仿宋_GB2312" w:hAnsi="仿宋_GB2312" w:cs="仿宋_GB2312" w:eastAsia="仿宋_GB2312"/>
              </w:rPr>
              <w:t xml:space="preserve"> 2.提取嫌疑人身上的射击残留物；</w:t>
            </w:r>
            <w:r>
              <w:br/>
            </w:r>
            <w:r>
              <w:rPr>
                <w:rFonts w:ascii="仿宋_GB2312" w:hAnsi="仿宋_GB2312" w:cs="仿宋_GB2312" w:eastAsia="仿宋_GB2312"/>
              </w:rPr>
              <w:t xml:space="preserve"> 3.显现恢复被锉掉的枪支序列号等；</w:t>
            </w:r>
            <w:r>
              <w:br/>
            </w:r>
            <w:r>
              <w:rPr>
                <w:rFonts w:ascii="仿宋_GB2312" w:hAnsi="仿宋_GB2312" w:cs="仿宋_GB2312" w:eastAsia="仿宋_GB2312"/>
              </w:rPr>
              <w:t xml:space="preserve"> 4.制作现场弹孔的模型；</w:t>
            </w:r>
            <w:r>
              <w:br/>
            </w:r>
            <w:r>
              <w:rPr>
                <w:rFonts w:ascii="仿宋_GB2312" w:hAnsi="仿宋_GB2312" w:cs="仿宋_GB2312" w:eastAsia="仿宋_GB2312"/>
              </w:rPr>
              <w:t xml:space="preserve"> 5.提取物证原物，以及拆卸承载物证痕迹的客体；</w:t>
            </w:r>
            <w:r>
              <w:br/>
            </w:r>
            <w:r>
              <w:rPr>
                <w:rFonts w:ascii="仿宋_GB2312" w:hAnsi="仿宋_GB2312" w:cs="仿宋_GB2312" w:eastAsia="仿宋_GB2312"/>
              </w:rPr>
              <w:t xml:space="preserve"> 6.现场测量、绘图及撰写笔录。</w:t>
            </w:r>
          </w:p>
        </w:tc>
      </w:tr>
    </w:tbl>
    <w:p>
      <w:pPr>
        <w:pStyle w:val="null5"/>
        <w:jc w:val="left"/>
      </w:pPr>
      <w:r>
        <w:rPr>
          <w:rFonts w:ascii="仿宋_GB2312" w:hAnsi="仿宋_GB2312" w:cs="仿宋_GB2312" w:eastAsia="仿宋_GB2312"/>
        </w:rPr>
        <w:t>标的名称：管道潜望镜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可实现工业容器或管道内部情况的快速检测，诊断。</w:t>
            </w:r>
          </w:p>
        </w:tc>
      </w:tr>
    </w:tbl>
    <w:p>
      <w:pPr>
        <w:pStyle w:val="null5"/>
        <w:jc w:val="left"/>
      </w:pPr>
      <w:r>
        <w:rPr>
          <w:rFonts w:ascii="仿宋_GB2312" w:hAnsi="仿宋_GB2312" w:cs="仿宋_GB2312" w:eastAsia="仿宋_GB2312"/>
        </w:rPr>
        <w:t>标的名称：内窥镜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1.屏幕：5.0英寸真彩液晶屏；</w:t>
            </w:r>
            <w:r>
              <w:br/>
            </w:r>
            <w:r>
              <w:rPr>
                <w:rFonts w:ascii="仿宋_GB2312" w:hAnsi="仿宋_GB2312" w:cs="仿宋_GB2312" w:eastAsia="仿宋_GB2312"/>
              </w:rPr>
              <w:t xml:space="preserve"> 2.分辨率：1280*720Pixels；</w:t>
            </w:r>
            <w:r>
              <w:br/>
            </w:r>
            <w:r>
              <w:rPr>
                <w:rFonts w:ascii="仿宋_GB2312" w:hAnsi="仿宋_GB2312" w:cs="仿宋_GB2312" w:eastAsia="仿宋_GB2312"/>
              </w:rPr>
              <w:t xml:space="preserve"> 3.镜头像素：100w；</w:t>
            </w:r>
            <w:r>
              <w:br/>
            </w:r>
            <w:r>
              <w:rPr>
                <w:rFonts w:ascii="仿宋_GB2312" w:hAnsi="仿宋_GB2312" w:cs="仿宋_GB2312" w:eastAsia="仿宋_GB2312"/>
              </w:rPr>
              <w:t xml:space="preserve"> 4.端口：Micro-USB，TF卡槽；</w:t>
            </w:r>
            <w:r>
              <w:br/>
            </w:r>
            <w:r>
              <w:rPr>
                <w:rFonts w:ascii="仿宋_GB2312" w:hAnsi="仿宋_GB2312" w:cs="仿宋_GB2312" w:eastAsia="仿宋_GB2312"/>
              </w:rPr>
              <w:t xml:space="preserve"> 5.对焦范围：正视   3-8cm，侧视B 2-6cm，测试C 1.5-3cm；</w:t>
            </w:r>
            <w:r>
              <w:br/>
            </w:r>
            <w:r>
              <w:rPr>
                <w:rFonts w:ascii="仿宋_GB2312" w:hAnsi="仿宋_GB2312" w:cs="仿宋_GB2312" w:eastAsia="仿宋_GB2312"/>
              </w:rPr>
              <w:t xml:space="preserve"> 6.菜单可实现中，英，日，德，西，法，意，俄八种语言切换。</w:t>
            </w:r>
          </w:p>
        </w:tc>
      </w:tr>
    </w:tbl>
    <w:p>
      <w:pPr>
        <w:pStyle w:val="null5"/>
        <w:jc w:val="left"/>
      </w:pPr>
      <w:r>
        <w:rPr>
          <w:rFonts w:ascii="仿宋_GB2312" w:hAnsi="仿宋_GB2312" w:cs="仿宋_GB2312" w:eastAsia="仿宋_GB2312"/>
        </w:rPr>
        <w:t>标的名称：专业无人机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飞行器裸机重量（带桨叶）：915克，最大起飞重量：1050克，对角线：380.1毫米，最大上升速度：6米/秒（普通挡）/8米/秒（运动挡），最大下降速度：6米/秒（普通挡）/6米/秒（运动挡），最大水平飞行速度：15米/秒（普通挡），最大抗风速度：12米/秒，最大起飞海拔高度：6000米（空载飞行），最长飞行时间：45分钟，最大续航里程32公里，最大倾斜角30°，最大旋转角度200°/S,工作环境温度：-10℃~40℃。</w:t>
            </w:r>
            <w:r>
              <w:br/>
            </w:r>
            <w:r>
              <w:rPr>
                <w:rFonts w:ascii="仿宋_GB2312" w:hAnsi="仿宋_GB2312" w:cs="仿宋_GB2312" w:eastAsia="仿宋_GB2312"/>
              </w:rPr>
              <w:t xml:space="preserve"> 2.摄像头影像传感器有效像素需达到2000万；</w:t>
            </w:r>
            <w:r>
              <w:br/>
            </w:r>
            <w:r>
              <w:rPr>
                <w:rFonts w:ascii="仿宋_GB2312" w:hAnsi="仿宋_GB2312" w:cs="仿宋_GB2312" w:eastAsia="仿宋_GB2312"/>
              </w:rPr>
              <w:t xml:space="preserve"> 3.镜头：视角：84°，等效焦距：24毫米，光圈：f/2.8至f/11，对焦点1米至无穷远；</w:t>
            </w:r>
            <w:r>
              <w:br/>
            </w:r>
            <w:r>
              <w:rPr>
                <w:rFonts w:ascii="仿宋_GB2312" w:hAnsi="仿宋_GB2312" w:cs="仿宋_GB2312" w:eastAsia="仿宋_GB2312"/>
              </w:rPr>
              <w:t xml:space="preserve"> 4.ISO范围：100至6400；</w:t>
            </w:r>
            <w:r>
              <w:br/>
            </w:r>
            <w:r>
              <w:rPr>
                <w:rFonts w:ascii="仿宋_GB2312" w:hAnsi="仿宋_GB2312" w:cs="仿宋_GB2312" w:eastAsia="仿宋_GB2312"/>
              </w:rPr>
              <w:t xml:space="preserve"> 5.录像编码及分辨率：H2.64 I 4K：3840*2160@30fps  FHD：1920*1080@30fps；</w:t>
            </w:r>
            <w:r>
              <w:br/>
            </w:r>
            <w:r>
              <w:rPr>
                <w:rFonts w:ascii="仿宋_GB2312" w:hAnsi="仿宋_GB2312" w:cs="仿宋_GB2312" w:eastAsia="仿宋_GB2312"/>
              </w:rPr>
              <w:t xml:space="preserve"> 6.照片格式：JPEG（8位） R-JPEG（16位）</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标的名称：gps主动查控系统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1.定位方式：GPS+BD+WIFI;</w:t>
            </w:r>
            <w:r>
              <w:br/>
            </w:r>
            <w:r>
              <w:rPr>
                <w:rFonts w:ascii="仿宋_GB2312" w:hAnsi="仿宋_GB2312" w:cs="仿宋_GB2312" w:eastAsia="仿宋_GB2312"/>
              </w:rPr>
              <w:t xml:space="preserve"> 2.最大频率误差：±0.01ppm；</w:t>
            </w:r>
            <w:r>
              <w:br/>
            </w:r>
            <w:r>
              <w:rPr>
                <w:rFonts w:ascii="仿宋_GB2312" w:hAnsi="仿宋_GB2312" w:cs="仿宋_GB2312" w:eastAsia="仿宋_GB2312"/>
              </w:rPr>
              <w:t xml:space="preserve"> 3.主接口：Type-C接口</w:t>
            </w:r>
          </w:p>
        </w:tc>
      </w:tr>
    </w:tbl>
    <w:p>
      <w:pPr>
        <w:pStyle w:val="null5"/>
        <w:jc w:val="left"/>
      </w:pPr>
      <w:r>
        <w:rPr>
          <w:rFonts w:ascii="仿宋_GB2312" w:hAnsi="仿宋_GB2312" w:cs="仿宋_GB2312" w:eastAsia="仿宋_GB2312"/>
        </w:rPr>
        <w:t>标的名称：毒品、炸药探测仪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技术原理：采用离子迁移谱技术；</w:t>
            </w:r>
            <w:r>
              <w:br/>
            </w:r>
            <w:r>
              <w:rPr>
                <w:rFonts w:ascii="仿宋_GB2312" w:hAnsi="仿宋_GB2312" w:cs="仿宋_GB2312" w:eastAsia="仿宋_GB2312"/>
              </w:rPr>
              <w:t xml:space="preserve"> 2、 放射源：设备应采用用电晕放电，无放射源；</w:t>
            </w:r>
          </w:p>
          <w:p>
            <w:pPr>
              <w:pStyle w:val="null5"/>
              <w:jc w:val="left"/>
            </w:pPr>
            <w:r>
              <w:rPr>
                <w:rFonts w:ascii="仿宋_GB2312" w:hAnsi="仿宋_GB2312" w:cs="仿宋_GB2312" w:eastAsia="仿宋_GB2312"/>
              </w:rPr>
              <w:t>3、 检测模式：设备应支持爆炸物检测模式、毒品检测模式、爆炸物毒品双模式；</w:t>
            </w:r>
            <w:r>
              <w:br/>
            </w:r>
            <w:r>
              <w:rPr>
                <w:rFonts w:ascii="仿宋_GB2312" w:hAnsi="仿宋_GB2312" w:cs="仿宋_GB2312" w:eastAsia="仿宋_GB2312"/>
              </w:rPr>
              <w:t xml:space="preserve"> 4、 取样方式：擦拭采样、吸气采样,可对缴获的气瓶进行笑气检测；</w:t>
            </w:r>
            <w:r>
              <w:br/>
            </w:r>
            <w:r>
              <w:rPr>
                <w:rFonts w:ascii="仿宋_GB2312" w:hAnsi="仿宋_GB2312" w:cs="仿宋_GB2312" w:eastAsia="仿宋_GB2312"/>
              </w:rPr>
              <w:t xml:space="preserve"> 5、 软件功能：具有自检、校准功能，新样品数据的添加功能，能通过USB、有线网络连接的方式对物质库进行升级；</w:t>
            </w:r>
            <w:r>
              <w:br/>
            </w:r>
            <w:r>
              <w:rPr>
                <w:rFonts w:ascii="仿宋_GB2312" w:hAnsi="仿宋_GB2312" w:cs="仿宋_GB2312" w:eastAsia="仿宋_GB2312"/>
              </w:rPr>
              <w:t xml:space="preserve"> 6、 存储：存储量检测数据不少于100万条；</w:t>
            </w:r>
            <w:r>
              <w:br/>
            </w:r>
            <w:r>
              <w:rPr>
                <w:rFonts w:ascii="仿宋_GB2312" w:hAnsi="仿宋_GB2312" w:cs="仿宋_GB2312" w:eastAsia="仿宋_GB2312"/>
              </w:rPr>
              <w:t xml:space="preserve"> 7、 显示屏幕：不小于7英寸彩色触摸屏；</w:t>
            </w:r>
            <w:r>
              <w:br/>
            </w:r>
            <w:r>
              <w:rPr>
                <w:rFonts w:ascii="仿宋_GB2312" w:hAnsi="仿宋_GB2312" w:cs="仿宋_GB2312" w:eastAsia="仿宋_GB2312"/>
              </w:rPr>
              <w:t xml:space="preserve"> 8、 网络接口：USB接口，RJ45网络接口和1个HDMI接口，Wifi、4G无线传输功能；</w:t>
            </w:r>
            <w:r>
              <w:br/>
            </w:r>
            <w:r>
              <w:rPr>
                <w:rFonts w:ascii="仿宋_GB2312" w:hAnsi="仿宋_GB2312" w:cs="仿宋_GB2312" w:eastAsia="仿宋_GB2312"/>
              </w:rPr>
              <w:t xml:space="preserve"> 9、 管理平台：应支持数据显示、状态监测、报警结果显示、故障诊断、数据查看等远程管理功能；</w:t>
            </w:r>
            <w:r>
              <w:br/>
            </w:r>
            <w:r>
              <w:rPr>
                <w:rFonts w:ascii="仿宋_GB2312" w:hAnsi="仿宋_GB2312" w:cs="仿宋_GB2312" w:eastAsia="仿宋_GB2312"/>
              </w:rPr>
              <w:t xml:space="preserve"> 10、 报警提示：能够提供声、光、字符等报警提示，可以根据使用场景要求调节报警音量，并可切换至振动报警模式；</w:t>
            </w:r>
            <w:r>
              <w:br/>
            </w:r>
            <w:r>
              <w:rPr>
                <w:rFonts w:ascii="仿宋_GB2312" w:hAnsi="仿宋_GB2312" w:cs="仿宋_GB2312" w:eastAsia="仿宋_GB2312"/>
              </w:rPr>
              <w:t xml:space="preserve"> 11、 定位功能：具有GPS定位功能，并应能将仪器的位置信息通过网络上传到管理平台；</w:t>
            </w:r>
          </w:p>
          <w:p>
            <w:pPr>
              <w:pStyle w:val="null5"/>
              <w:jc w:val="left"/>
            </w:pPr>
            <w:r>
              <w:rPr>
                <w:rFonts w:ascii="仿宋_GB2312" w:hAnsi="仿宋_GB2312" w:cs="仿宋_GB2312" w:eastAsia="仿宋_GB2312"/>
              </w:rPr>
              <w:t>12、 滤芯切换要求：设备具备两套再生滤芯，可交替切换使用；</w:t>
            </w:r>
          </w:p>
          <w:p>
            <w:pPr>
              <w:pStyle w:val="null5"/>
              <w:jc w:val="left"/>
            </w:pPr>
            <w:r>
              <w:rPr>
                <w:rFonts w:ascii="仿宋_GB2312" w:hAnsi="仿宋_GB2312" w:cs="仿宋_GB2312" w:eastAsia="仿宋_GB2312"/>
              </w:rPr>
              <w:t>13、 冷启动时间：不大于9分钟；</w:t>
            </w:r>
          </w:p>
          <w:p>
            <w:pPr>
              <w:pStyle w:val="null5"/>
              <w:jc w:val="left"/>
            </w:pPr>
            <w:r>
              <w:rPr>
                <w:rFonts w:ascii="仿宋_GB2312" w:hAnsi="仿宋_GB2312" w:cs="仿宋_GB2312" w:eastAsia="仿宋_GB2312"/>
              </w:rPr>
              <w:t>14、 可检测毒品种类应能检测出以下样品：：盐酸可卡因、盐酸海洛因、四氢大麻酚、甲基苯丙胺、盐酸氯胺酮、盐酸吗啡、甲卡西酮、杜冷丁、摇头丸、芬太尼等；</w:t>
            </w:r>
          </w:p>
          <w:p>
            <w:pPr>
              <w:pStyle w:val="null5"/>
              <w:jc w:val="left"/>
            </w:pPr>
            <w:r>
              <w:rPr>
                <w:rFonts w:ascii="仿宋_GB2312" w:hAnsi="仿宋_GB2312" w:cs="仿宋_GB2312" w:eastAsia="仿宋_GB2312"/>
              </w:rPr>
              <w:t>15、 可爆炸物种类应能检测出以下样品：：梯恩梯、黑索今、太安、硝化甘油、硝酸铵、黑火药（硫磺代）、三过氧化三丙酮(TATP)、2,4-二硝基甲苯、特屈儿等；</w:t>
            </w:r>
          </w:p>
          <w:p>
            <w:pPr>
              <w:pStyle w:val="null5"/>
              <w:jc w:val="left"/>
            </w:pPr>
            <w:r>
              <w:rPr>
                <w:rFonts w:ascii="仿宋_GB2312" w:hAnsi="仿宋_GB2312" w:cs="仿宋_GB2312" w:eastAsia="仿宋_GB2312"/>
              </w:rPr>
              <w:t>16、毒品检出限：在以下采样质量和检出率为100%的前提下 ,至少应能够探测下列毒品样品:</w:t>
            </w:r>
            <w:r>
              <w:br/>
            </w:r>
            <w:r>
              <w:rPr>
                <w:rFonts w:ascii="仿宋_GB2312" w:hAnsi="仿宋_GB2312" w:cs="仿宋_GB2312" w:eastAsia="仿宋_GB2312"/>
              </w:rPr>
              <w:t xml:space="preserve"> （1） 盐酸可卡因 10ng    （2） 盐酸海洛因 100ng</w:t>
            </w:r>
            <w:r>
              <w:br/>
            </w:r>
            <w:r>
              <w:rPr>
                <w:rFonts w:ascii="仿宋_GB2312" w:hAnsi="仿宋_GB2312" w:cs="仿宋_GB2312" w:eastAsia="仿宋_GB2312"/>
              </w:rPr>
              <w:t xml:space="preserve"> （3） 四氢大麻酚 100ng  （4） 甲基苯丙胺 10ng</w:t>
            </w:r>
            <w:r>
              <w:br/>
            </w:r>
            <w:r>
              <w:rPr>
                <w:rFonts w:ascii="仿宋_GB2312" w:hAnsi="仿宋_GB2312" w:cs="仿宋_GB2312" w:eastAsia="仿宋_GB2312"/>
              </w:rPr>
              <w:t xml:space="preserve"> （5） 盐酸氯胺酮 10ng    （6） 盐酸吗啡 10ng</w:t>
            </w:r>
            <w:r>
              <w:br/>
            </w:r>
            <w:r>
              <w:rPr>
                <w:rFonts w:ascii="仿宋_GB2312" w:hAnsi="仿宋_GB2312" w:cs="仿宋_GB2312" w:eastAsia="仿宋_GB2312"/>
              </w:rPr>
              <w:t xml:space="preserve"> （7） 甲卡西酮 100ng      （8） 杜冷丁 10ng</w:t>
            </w:r>
            <w:r>
              <w:br/>
            </w:r>
            <w:r>
              <w:rPr>
                <w:rFonts w:ascii="仿宋_GB2312" w:hAnsi="仿宋_GB2312" w:cs="仿宋_GB2312" w:eastAsia="仿宋_GB2312"/>
              </w:rPr>
              <w:t xml:space="preserve"> （9） 摇头丸 10ng           （10）芬太尼 10ng</w:t>
            </w:r>
          </w:p>
          <w:p>
            <w:pPr>
              <w:pStyle w:val="null5"/>
              <w:jc w:val="left"/>
            </w:pPr>
            <w:r>
              <w:rPr>
                <w:rFonts w:ascii="仿宋_GB2312" w:hAnsi="仿宋_GB2312" w:cs="仿宋_GB2312" w:eastAsia="仿宋_GB2312"/>
              </w:rPr>
              <w:t>17、 误报率：不大于1%；</w:t>
            </w:r>
            <w:r>
              <w:br/>
            </w:r>
            <w:r>
              <w:rPr>
                <w:rFonts w:ascii="仿宋_GB2312" w:hAnsi="仿宋_GB2312" w:cs="仿宋_GB2312" w:eastAsia="仿宋_GB2312"/>
              </w:rPr>
              <w:t xml:space="preserve"> 18、 分析时间：≤8.5秒；</w:t>
            </w:r>
            <w:r>
              <w:br/>
            </w:r>
            <w:r>
              <w:rPr>
                <w:rFonts w:ascii="仿宋_GB2312" w:hAnsi="仿宋_GB2312" w:cs="仿宋_GB2312" w:eastAsia="仿宋_GB2312"/>
              </w:rPr>
              <w:t xml:space="preserve"> 19、 探测限：对盐酸可卡因进行采样分析，在检出率不小于90％的前提下，探测限应不大于10ng；对梯恩梯进行采样分析，在检出率不小于90％的前提下，探测限应不大于1ng；</w:t>
            </w:r>
            <w:r>
              <w:br/>
            </w:r>
            <w:r>
              <w:rPr>
                <w:rFonts w:ascii="仿宋_GB2312" w:hAnsi="仿宋_GB2312" w:cs="仿宋_GB2312" w:eastAsia="仿宋_GB2312"/>
              </w:rPr>
              <w:t xml:space="preserve"> 20、 过负荷恢复时间 ：对盐酸可卡因进行分析，在采样质量为1 μg的前提下，过负荷恢复时间应不大于6分钟10秒；对梯恩梯进行分析，在采样质量为1 μg的前提下，过负荷恢复时间应不大于45秒。</w:t>
            </w:r>
            <w:r>
              <w:br/>
            </w:r>
            <w:r>
              <w:rPr>
                <w:rFonts w:ascii="仿宋_GB2312" w:hAnsi="仿宋_GB2312" w:cs="仿宋_GB2312" w:eastAsia="仿宋_GB2312"/>
              </w:rPr>
              <w:t xml:space="preserve"> 21、 发射试验：设备的辐射和传导发射值应符合GB 9254-2008中等级B规定。</w:t>
            </w:r>
          </w:p>
        </w:tc>
      </w:tr>
    </w:tbl>
    <w:p>
      <w:pPr>
        <w:pStyle w:val="null5"/>
        <w:jc w:val="left"/>
      </w:pPr>
      <w:r>
        <w:rPr>
          <w:rFonts w:ascii="仿宋_GB2312" w:hAnsi="仿宋_GB2312" w:cs="仿宋_GB2312" w:eastAsia="仿宋_GB2312"/>
        </w:rPr>
        <w:t>标的名称：生化防护服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1.双拉链，双袖设计，采用超声波焊接并热封接缝</w:t>
            </w:r>
            <w:r>
              <w:br/>
            </w:r>
            <w:r>
              <w:rPr>
                <w:rFonts w:ascii="仿宋_GB2312" w:hAnsi="仿宋_GB2312" w:cs="仿宋_GB2312" w:eastAsia="仿宋_GB2312"/>
              </w:rPr>
              <w:t xml:space="preserve"> 2.需配备配套防化手套及防化靴</w:t>
            </w:r>
          </w:p>
        </w:tc>
      </w:tr>
    </w:tbl>
    <w:p>
      <w:pPr>
        <w:pStyle w:val="null5"/>
        <w:jc w:val="left"/>
      </w:pPr>
      <w:r>
        <w:rPr>
          <w:rFonts w:ascii="仿宋_GB2312" w:hAnsi="仿宋_GB2312" w:cs="仿宋_GB2312" w:eastAsia="仿宋_GB2312"/>
        </w:rPr>
        <w:t>标的名称：辐射计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1.需配备彩色LCD液晶显示屏，背光亮度可调节，全中文界面；</w:t>
            </w:r>
            <w:r>
              <w:br/>
            </w:r>
            <w:r>
              <w:rPr>
                <w:rFonts w:ascii="仿宋_GB2312" w:hAnsi="仿宋_GB2312" w:cs="仿宋_GB2312" w:eastAsia="仿宋_GB2312"/>
              </w:rPr>
              <w:t xml:space="preserve"> 2.需具有定时测量记录功能；</w:t>
            </w:r>
            <w:r>
              <w:br/>
            </w:r>
            <w:r>
              <w:rPr>
                <w:rFonts w:ascii="仿宋_GB2312" w:hAnsi="仿宋_GB2312" w:cs="仿宋_GB2312" w:eastAsia="仿宋_GB2312"/>
              </w:rPr>
              <w:t xml:space="preserve"> 3.测量范围：剂量率：0.01~200.00uSv/h;累积剂量：0.00uSv9.99Sv；</w:t>
            </w:r>
            <w:r>
              <w:br/>
            </w:r>
            <w:r>
              <w:rPr>
                <w:rFonts w:ascii="仿宋_GB2312" w:hAnsi="仿宋_GB2312" w:cs="仿宋_GB2312" w:eastAsia="仿宋_GB2312"/>
              </w:rPr>
              <w:t xml:space="preserve"> 4.灵敏度：≥350CPS/u Sv/h；</w:t>
            </w:r>
            <w:r>
              <w:br/>
            </w:r>
            <w:r>
              <w:rPr>
                <w:rFonts w:ascii="仿宋_GB2312" w:hAnsi="仿宋_GB2312" w:cs="仿宋_GB2312" w:eastAsia="仿宋_GB2312"/>
              </w:rPr>
              <w:t xml:space="preserve"> 5.测量时间：5~120秒可设置</w:t>
            </w:r>
          </w:p>
        </w:tc>
      </w:tr>
    </w:tbl>
    <w:p>
      <w:pPr>
        <w:pStyle w:val="null5"/>
        <w:jc w:val="left"/>
      </w:pPr>
      <w:r>
        <w:rPr>
          <w:rFonts w:ascii="仿宋_GB2312" w:hAnsi="仿宋_GB2312" w:cs="仿宋_GB2312" w:eastAsia="仿宋_GB2312"/>
        </w:rPr>
        <w:t>标的名称：红外光谱仪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一．红外主机主要参数</w:t>
            </w:r>
            <w:r>
              <w:br/>
            </w:r>
            <w:r>
              <w:rPr>
                <w:rFonts w:ascii="仿宋_GB2312" w:hAnsi="仿宋_GB2312" w:cs="仿宋_GB2312" w:eastAsia="仿宋_GB2312"/>
              </w:rPr>
              <w:t xml:space="preserve"> 1. 分辨率：不低于0.25cm-1。可根据测试需要，将光谱分辨率自由设置成0.25cm-1，0.5cm-1，1cm-1，2cm-1，4cm-1，8cm-1，16cm-1等</w:t>
            </w:r>
            <w:r>
              <w:br/>
            </w:r>
            <w:r>
              <w:rPr>
                <w:rFonts w:ascii="仿宋_GB2312" w:hAnsi="仿宋_GB2312" w:cs="仿宋_GB2312" w:eastAsia="仿宋_GB2312"/>
              </w:rPr>
              <w:t xml:space="preserve"> 2. 信噪比：不低于53000:1（4cm-1光谱分辨率，1分钟扫描，峰-峰值，KBr窗片，无需吹扫）</w:t>
            </w:r>
            <w:r>
              <w:br/>
            </w:r>
            <w:r>
              <w:rPr>
                <w:rFonts w:ascii="仿宋_GB2312" w:hAnsi="仿宋_GB2312" w:cs="仿宋_GB2312" w:eastAsia="仿宋_GB2312"/>
              </w:rPr>
              <w:t xml:space="preserve"> 3. 等效峰-峰值噪声≤7.89×10-6Abs（4cm-1光谱分辨率，1分钟扫描，峰-峰值，KBr窗片，无需吹扫）</w:t>
            </w:r>
            <w:r>
              <w:br/>
            </w:r>
            <w:r>
              <w:rPr>
                <w:rFonts w:ascii="仿宋_GB2312" w:hAnsi="仿宋_GB2312" w:cs="仿宋_GB2312" w:eastAsia="仿宋_GB2312"/>
              </w:rPr>
              <w:t xml:space="preserve"> 4. 光谱范围：7700~350cm-1</w:t>
            </w:r>
            <w:r>
              <w:br/>
            </w:r>
            <w:r>
              <w:rPr>
                <w:rFonts w:ascii="仿宋_GB2312" w:hAnsi="仿宋_GB2312" w:cs="仿宋_GB2312" w:eastAsia="仿宋_GB2312"/>
              </w:rPr>
              <w:t xml:space="preserve"> 5. 波数重复性精度：±0.0025cm-1</w:t>
            </w:r>
            <w:r>
              <w:br/>
            </w:r>
            <w:r>
              <w:rPr>
                <w:rFonts w:ascii="仿宋_GB2312" w:hAnsi="仿宋_GB2312" w:cs="仿宋_GB2312" w:eastAsia="仿宋_GB2312"/>
              </w:rPr>
              <w:t xml:space="preserve"> 6. 光源：高强度长寿命SiN陶瓷光源，空气冷却。红外光源质保10年</w:t>
            </w:r>
            <w:r>
              <w:br/>
            </w:r>
            <w:r>
              <w:rPr>
                <w:rFonts w:ascii="仿宋_GB2312" w:hAnsi="仿宋_GB2312" w:cs="仿宋_GB2312" w:eastAsia="仿宋_GB2312"/>
              </w:rPr>
              <w:t xml:space="preserve"> 7. 30°角入射迈克尔逊干涉仪，能量利用率高</w:t>
            </w:r>
            <w:r>
              <w:br/>
            </w:r>
            <w:r>
              <w:rPr>
                <w:rFonts w:ascii="仿宋_GB2312" w:hAnsi="仿宋_GB2312" w:cs="仿宋_GB2312" w:eastAsia="仿宋_GB2312"/>
              </w:rPr>
              <w:t xml:space="preserve"> 8. 线性导轨动镜驱动机构，可实现高精度大载荷的直线往复运动</w:t>
            </w:r>
            <w:r>
              <w:br/>
            </w:r>
            <w:r>
              <w:rPr>
                <w:rFonts w:ascii="仿宋_GB2312" w:hAnsi="仿宋_GB2312" w:cs="仿宋_GB2312" w:eastAsia="仿宋_GB2312"/>
              </w:rPr>
              <w:t xml:space="preserve"> 9. 高级动态准直功能，可以在开机自检和实际光谱扫描过程中实现自动准直和实时准直</w:t>
            </w:r>
            <w:r>
              <w:br/>
            </w:r>
            <w:r>
              <w:rPr>
                <w:rFonts w:ascii="仿宋_GB2312" w:hAnsi="仿宋_GB2312" w:cs="仿宋_GB2312" w:eastAsia="仿宋_GB2312"/>
              </w:rPr>
              <w:t xml:space="preserve"> 10. 分束器：中红外镀锗双面防潮镀层KBr分束器</w:t>
            </w:r>
            <w:r>
              <w:br/>
            </w:r>
            <w:r>
              <w:rPr>
                <w:rFonts w:ascii="仿宋_GB2312" w:hAnsi="仿宋_GB2312" w:cs="仿宋_GB2312" w:eastAsia="仿宋_GB2312"/>
              </w:rPr>
              <w:t xml:space="preserve"> 11. 激光器：高单色性高稳定He-Ne激光器，波长和功率长期稳定。激光器质保5年</w:t>
            </w:r>
            <w:r>
              <w:br/>
            </w:r>
            <w:r>
              <w:rPr>
                <w:rFonts w:ascii="仿宋_GB2312" w:hAnsi="仿宋_GB2312" w:cs="仿宋_GB2312" w:eastAsia="仿宋_GB2312"/>
              </w:rPr>
              <w:t xml:space="preserve"> 12. 检测器：半导体控温型高灵敏度DLATGS检测器，内置电子温度调节装置以保证良好的稳定性</w:t>
            </w:r>
            <w:r>
              <w:br/>
            </w:r>
            <w:r>
              <w:rPr>
                <w:rFonts w:ascii="仿宋_GB2312" w:hAnsi="仿宋_GB2312" w:cs="仿宋_GB2312" w:eastAsia="仿宋_GB2312"/>
              </w:rPr>
              <w:t xml:space="preserve"> 13．样品室光学窗片采用新型的特氟龙镀层KBr光学窗片，既保证长期可靠的防潮性能，也同时保证相对高的光通量。也可选择使用防潮型KRS-5光学窗片</w:t>
            </w:r>
            <w:r>
              <w:br/>
            </w:r>
            <w:r>
              <w:rPr>
                <w:rFonts w:ascii="仿宋_GB2312" w:hAnsi="仿宋_GB2312" w:cs="仿宋_GB2312" w:eastAsia="仿宋_GB2312"/>
              </w:rPr>
              <w:t xml:space="preserve"> 14. 样品室光学窗片可方便地自行更换，无需使用工具</w:t>
            </w:r>
            <w:r>
              <w:br/>
            </w:r>
            <w:r>
              <w:rPr>
                <w:rFonts w:ascii="仿宋_GB2312" w:hAnsi="仿宋_GB2312" w:cs="仿宋_GB2312" w:eastAsia="仿宋_GB2312"/>
              </w:rPr>
              <w:t xml:space="preserve"> 15. 仪器有外在明显的湿度指示灯（硬件）和湿度指示剂实时监控湿度，并在软件中有湿度实时指示</w:t>
            </w:r>
            <w:r>
              <w:br/>
            </w:r>
            <w:r>
              <w:rPr>
                <w:rFonts w:ascii="仿宋_GB2312" w:hAnsi="仿宋_GB2312" w:cs="仿宋_GB2312" w:eastAsia="仿宋_GB2312"/>
              </w:rPr>
              <w:t xml:space="preserve"> 16. 通讯接口：USB 3.0/2.0，即插即用，无需复杂的网络联接设置，对工作站PC无任何联网的软硬件要求</w:t>
            </w:r>
            <w:r>
              <w:br/>
            </w:r>
            <w:r>
              <w:rPr>
                <w:rFonts w:ascii="仿宋_GB2312" w:hAnsi="仿宋_GB2312" w:cs="仿宋_GB2312" w:eastAsia="仿宋_GB2312"/>
              </w:rPr>
              <w:t xml:space="preserve"> 17. 软件功能模块：包括光谱扫描、光度测定、定量（单组份/多组分同时定量）、时间程序测定、再解析、简单宏程序、向导式软件模块等</w:t>
            </w:r>
            <w:r>
              <w:br/>
            </w:r>
            <w:r>
              <w:rPr>
                <w:rFonts w:ascii="仿宋_GB2312" w:hAnsi="仿宋_GB2312" w:cs="仿宋_GB2312" w:eastAsia="仿宋_GB2312"/>
              </w:rPr>
              <w:t xml:space="preserve"> 18. 数据处理功能：包括四则数学运算、归一化、基线校正、平滑、导数、截断、连接、插值、波数-波长转换、X轴校正、时间-温度转换、峰检测、选点、膜厚/池厚计算、数据集运算、纯度计算、解卷积、傅立叶变换、K-M变换、K-K变换、高级ATR校正、分峰拟合、大气校正、3D数据处理、3D数据抽取等</w:t>
            </w:r>
            <w:r>
              <w:br/>
            </w:r>
            <w:r>
              <w:rPr>
                <w:rFonts w:ascii="仿宋_GB2312" w:hAnsi="仿宋_GB2312" w:cs="仿宋_GB2312" w:eastAsia="仿宋_GB2312"/>
              </w:rPr>
              <w:t xml:space="preserve"> 19. 自动分析助手：包括药典报告程序（定性鉴别）；异物分析程序（混合物分析，自动解析可能的主成分和次要成分，无需提前提供组分种数）；食品添加剂鉴别程序；纯度判定程序（相似度计算）</w:t>
            </w:r>
            <w:r>
              <w:br/>
            </w:r>
            <w:r>
              <w:rPr>
                <w:rFonts w:ascii="仿宋_GB2312" w:hAnsi="仿宋_GB2312" w:cs="仿宋_GB2312" w:eastAsia="仿宋_GB2312"/>
              </w:rPr>
              <w:t xml:space="preserve"> 20. 向导式软件模块：提供20个以上标准应用的工作流，只需简单选择分析目的和所用附件，不用设置任何参数，即可实现一键测量</w:t>
            </w:r>
            <w:r>
              <w:br/>
            </w:r>
            <w:r>
              <w:rPr>
                <w:rFonts w:ascii="仿宋_GB2312" w:hAnsi="仿宋_GB2312" w:cs="仿宋_GB2312" w:eastAsia="仿宋_GB2312"/>
              </w:rPr>
              <w:t xml:space="preserve"> 21. 定量模块：可以用峰高、峰面积、峰比率等建立多点标准曲线定量；计算得到的浓度可以自动应用到用户自定义的方程中；可自动进行合格与否的判定；可进行CLS多变量统计分析建模；可升级PLS多变量统计分析建模</w:t>
            </w:r>
            <w:r>
              <w:br/>
            </w:r>
            <w:r>
              <w:rPr>
                <w:rFonts w:ascii="仿宋_GB2312" w:hAnsi="仿宋_GB2312" w:cs="仿宋_GB2312" w:eastAsia="仿宋_GB2312"/>
              </w:rPr>
              <w:t xml:space="preserve"> 22. 光度测定模块：可直接自动读取特定峰位的峰高、峰面积、峰比率数值；读取值可以自动应用到用户自定义的方程中；可自动进行合格与否的判定</w:t>
            </w:r>
            <w:r>
              <w:br/>
            </w:r>
            <w:r>
              <w:rPr>
                <w:rFonts w:ascii="仿宋_GB2312" w:hAnsi="仿宋_GB2312" w:cs="仿宋_GB2312" w:eastAsia="仿宋_GB2312"/>
              </w:rPr>
              <w:t xml:space="preserve"> 23. 光谱检索功能：可基于光谱检索，也可基于峰检索、文本检索或组合检索；用户可自建库（支持中文路径）；可使用用户自建谱库，也可使用Sadtler谱库、S.T. Japan等第三方商品谱库</w:t>
            </w:r>
            <w:r>
              <w:br/>
            </w:r>
            <w:r>
              <w:rPr>
                <w:rFonts w:ascii="仿宋_GB2312" w:hAnsi="仿宋_GB2312" w:cs="仿宋_GB2312" w:eastAsia="仿宋_GB2312"/>
              </w:rPr>
              <w:t xml:space="preserve"> 24. 包括溶剂、药品、食品添加剂、农业化学品、污染物、聚合物、有机化合物、无机物等多种标准谱库，其中聚合物谱图不少于2000张</w:t>
            </w:r>
            <w:r>
              <w:br/>
            </w:r>
            <w:r>
              <w:rPr>
                <w:rFonts w:ascii="仿宋_GB2312" w:hAnsi="仿宋_GB2312" w:cs="仿宋_GB2312" w:eastAsia="仿宋_GB2312"/>
              </w:rPr>
              <w:t xml:space="preserve"> 25. 打印功能：可实现所见即所得的简单屏幕视图打印；可以编辑任意页面布局的高级打印模板并调用模板打印</w:t>
            </w:r>
            <w:r>
              <w:br/>
            </w:r>
            <w:r>
              <w:rPr>
                <w:rFonts w:ascii="仿宋_GB2312" w:hAnsi="仿宋_GB2312" w:cs="仿宋_GB2312" w:eastAsia="仿宋_GB2312"/>
              </w:rPr>
              <w:t xml:space="preserve"> 26. 可升级时间程序测定模块：可以按照设定的时间间隔连续扫描光谱，并按照用户特定的峰高、峰面积、峰比率、浓度等生成时间序列数据</w:t>
            </w:r>
            <w:r>
              <w:br/>
            </w:r>
            <w:r>
              <w:rPr>
                <w:rFonts w:ascii="仿宋_GB2312" w:hAnsi="仿宋_GB2312" w:cs="仿宋_GB2312" w:eastAsia="仿宋_GB2312"/>
              </w:rPr>
              <w:t xml:space="preserve"> 27. 宏程序模块：标配向导式软件（标准宏程序模块）；可通过鼠标拖拽快速自建简单宏程序；可以方便的通过简单宏程序创建标准化操作流程（SOP）；生成的宏程序可以在Windows系统桌面上直接双击启动；可升级使用Visual BASIC语言生成和编辑传统宏程序</w:t>
            </w:r>
            <w:r>
              <w:br/>
            </w:r>
            <w:r>
              <w:rPr>
                <w:rFonts w:ascii="仿宋_GB2312" w:hAnsi="仿宋_GB2312" w:cs="仿宋_GB2312" w:eastAsia="仿宋_GB2312"/>
              </w:rPr>
              <w:t xml:space="preserve"> 28. 大气校正功能：可以在扫描过程中自动执行大气校正，以消除水汽和二氧化碳的干扰；可以对已存在的光谱数据进行大气校正的后处理</w:t>
            </w:r>
            <w:r>
              <w:br/>
            </w:r>
            <w:r>
              <w:rPr>
                <w:rFonts w:ascii="仿宋_GB2312" w:hAnsi="仿宋_GB2312" w:cs="仿宋_GB2312" w:eastAsia="仿宋_GB2312"/>
              </w:rPr>
              <w:t xml:space="preserve"> 29. 数据格式兼容性：可以直接打开至少三家主流红外光谱仪厂家标准格式的原始光谱数据文件；可以直接打开原厂操作软件生成的原始光谱数据文件；可以导入导出通用光谱格式JCAMP（*.dx，*.jdx）文件，以及纯文本格式ASCII（*.txt，*.asc）文件，以方便打开其他程序得到的光谱原始数据或在第三方软件上直接导入使用</w:t>
            </w:r>
            <w:r>
              <w:br/>
            </w:r>
            <w:r>
              <w:rPr>
                <w:rFonts w:ascii="仿宋_GB2312" w:hAnsi="仿宋_GB2312" w:cs="仿宋_GB2312" w:eastAsia="仿宋_GB2312"/>
              </w:rPr>
              <w:t xml:space="preserve"> 30．硬件监控：开机自诊断，初始化检查光路、电路及信号系统的状态；实时状态监控，自动检查光源和激光器的开关状态、干涉仪内部的湿度、安装在样品室的附件信息、分束器的类型；自动校正激光波长；自动记录光源和激光器的已使用小时数；自动提示下次定期检查的建议日期</w:t>
            </w:r>
            <w:r>
              <w:br/>
            </w:r>
            <w:r>
              <w:rPr>
                <w:rFonts w:ascii="仿宋_GB2312" w:hAnsi="仿宋_GB2312" w:cs="仿宋_GB2312" w:eastAsia="仿宋_GB2312"/>
              </w:rPr>
              <w:t xml:space="preserve"> 31．软件支持附件自动识别和参数自动优化功能</w:t>
            </w:r>
            <w:r>
              <w:br/>
            </w:r>
            <w:r>
              <w:rPr>
                <w:rFonts w:ascii="仿宋_GB2312" w:hAnsi="仿宋_GB2312" w:cs="仿宋_GB2312" w:eastAsia="仿宋_GB2312"/>
              </w:rPr>
              <w:t xml:space="preserve"> 32. 仪器确认程序：可自动执行的仪器性能确认程序，符合中国药典，欧洲药典，日本药典，美国药典和ASTM标准等标准和法规的要求</w:t>
            </w:r>
            <w:r>
              <w:br/>
            </w:r>
            <w:r>
              <w:rPr>
                <w:rFonts w:ascii="仿宋_GB2312" w:hAnsi="仿宋_GB2312" w:cs="仿宋_GB2312" w:eastAsia="仿宋_GB2312"/>
              </w:rPr>
              <w:t xml:space="preserve"> 33. GLP/GMP兼容性：符合GLP/GMP规范要求，树形数据结构的审计追踪功能，操作记录和数据记录（log）自动保存，禁止同名文件的覆盖</w:t>
            </w:r>
            <w:r>
              <w:br/>
            </w:r>
            <w:r>
              <w:rPr>
                <w:rFonts w:ascii="仿宋_GB2312" w:hAnsi="仿宋_GB2312" w:cs="仿宋_GB2312" w:eastAsia="仿宋_GB2312"/>
              </w:rPr>
              <w:t xml:space="preserve"> 34. ER/ES法规兼容性：软件平台保证数据安全性和数据完整性，网络版软件可严格满足ER/ES（电子记录/电子签名）法规，可按用户分组设定权限，符合FDA 21 CFR Part 11和PIC/S法规要求</w:t>
            </w:r>
            <w:r>
              <w:br/>
            </w:r>
            <w:r>
              <w:rPr>
                <w:rFonts w:ascii="仿宋_GB2312" w:hAnsi="仿宋_GB2312" w:cs="仿宋_GB2312" w:eastAsia="仿宋_GB2312"/>
              </w:rPr>
              <w:t xml:space="preserve"> 35. 红外主机可兼容第三方红外附件（如原位漫反射附件、变温透射附件、光谱电化学附件，原位探头，可视ATR，长光程气体池等），并可外接红外显微镜实现显微红外分析</w:t>
            </w:r>
            <w:r>
              <w:br/>
            </w:r>
            <w:r>
              <w:rPr>
                <w:rFonts w:ascii="仿宋_GB2312" w:hAnsi="仿宋_GB2312" w:cs="仿宋_GB2312" w:eastAsia="仿宋_GB2312"/>
              </w:rPr>
              <w:t xml:space="preserve"> 36. 可加配红外显微镜实现小至10μm的微小样品和微区的显微红外分析，软件控制自动切换光路</w:t>
            </w:r>
          </w:p>
          <w:p>
            <w:pPr>
              <w:pStyle w:val="null5"/>
              <w:jc w:val="left"/>
            </w:pPr>
            <w:r>
              <w:rPr>
                <w:rFonts w:ascii="仿宋_GB2312" w:hAnsi="仿宋_GB2312" w:cs="仿宋_GB2312" w:eastAsia="仿宋_GB2312"/>
              </w:rPr>
              <w:t>二．配置要求：</w:t>
            </w:r>
            <w:r>
              <w:br/>
            </w:r>
            <w:r>
              <w:rPr>
                <w:rFonts w:ascii="仿宋_GB2312" w:hAnsi="仿宋_GB2312" w:cs="仿宋_GB2312" w:eastAsia="仿宋_GB2312"/>
              </w:rPr>
              <w:t xml:space="preserve"> 1 傅里叶变换红外光谱仪主机一台</w:t>
            </w:r>
            <w:r>
              <w:br/>
            </w:r>
            <w:r>
              <w:rPr>
                <w:rFonts w:ascii="仿宋_GB2312" w:hAnsi="仿宋_GB2312" w:cs="仿宋_GB2312" w:eastAsia="仿宋_GB2312"/>
              </w:rPr>
              <w:t xml:space="preserve"> 2  消耗品一套</w:t>
            </w:r>
            <w:r>
              <w:br/>
            </w:r>
            <w:r>
              <w:rPr>
                <w:rFonts w:ascii="仿宋_GB2312" w:hAnsi="仿宋_GB2312" w:cs="仿宋_GB2312" w:eastAsia="仿宋_GB2312"/>
              </w:rPr>
              <w:t xml:space="preserve"> 3 品牌电脑一台</w:t>
            </w:r>
            <w:r>
              <w:br/>
            </w:r>
            <w:r>
              <w:rPr>
                <w:rFonts w:ascii="仿宋_GB2312" w:hAnsi="仿宋_GB2312" w:cs="仿宋_GB2312" w:eastAsia="仿宋_GB2312"/>
              </w:rPr>
              <w:t xml:space="preserve"> 4 打印机一台</w:t>
            </w:r>
          </w:p>
        </w:tc>
      </w:tr>
    </w:tbl>
    <w:p>
      <w:pPr>
        <w:pStyle w:val="null5"/>
        <w:jc w:val="left"/>
      </w:pPr>
      <w:r>
        <w:rPr>
          <w:rFonts w:ascii="仿宋_GB2312" w:hAnsi="仿宋_GB2312" w:cs="仿宋_GB2312" w:eastAsia="仿宋_GB2312"/>
        </w:rPr>
        <w:t>标的名称：紫外光谱仪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仪器用途</w:t>
            </w:r>
            <w:r>
              <w:br/>
            </w:r>
            <w:r>
              <w:rPr>
                <w:rFonts w:ascii="仿宋_GB2312" w:hAnsi="仿宋_GB2312" w:cs="仿宋_GB2312" w:eastAsia="仿宋_GB2312"/>
              </w:rPr>
              <w:t xml:space="preserve"> 主要用于检测血液中碳氧血红蛋白饱和度。</w:t>
            </w:r>
            <w:r>
              <w:br/>
            </w:r>
            <w:r>
              <w:rPr>
                <w:rFonts w:ascii="仿宋_GB2312" w:hAnsi="仿宋_GB2312" w:cs="仿宋_GB2312" w:eastAsia="仿宋_GB2312"/>
              </w:rPr>
              <w:t xml:space="preserve"> 2 工作环境</w:t>
            </w:r>
            <w:r>
              <w:br/>
            </w:r>
            <w:r>
              <w:rPr>
                <w:rFonts w:ascii="仿宋_GB2312" w:hAnsi="仿宋_GB2312" w:cs="仿宋_GB2312" w:eastAsia="仿宋_GB2312"/>
              </w:rPr>
              <w:t xml:space="preserve"> 2.1使用温度范围：15°C to 35°C</w:t>
            </w:r>
            <w:r>
              <w:br/>
            </w:r>
            <w:r>
              <w:rPr>
                <w:rFonts w:ascii="仿宋_GB2312" w:hAnsi="仿宋_GB2312" w:cs="仿宋_GB2312" w:eastAsia="仿宋_GB2312"/>
              </w:rPr>
              <w:t xml:space="preserve"> 2.2 使用湿度范围：30% to 80%</w:t>
            </w:r>
            <w:r>
              <w:br/>
            </w:r>
            <w:r>
              <w:rPr>
                <w:rFonts w:ascii="仿宋_GB2312" w:hAnsi="仿宋_GB2312" w:cs="仿宋_GB2312" w:eastAsia="仿宋_GB2312"/>
              </w:rPr>
              <w:t xml:space="preserve"> 3 技术要求</w:t>
            </w:r>
            <w:r>
              <w:br/>
            </w:r>
            <w:r>
              <w:rPr>
                <w:rFonts w:ascii="仿宋_GB2312" w:hAnsi="仿宋_GB2312" w:cs="仿宋_GB2312" w:eastAsia="仿宋_GB2312"/>
              </w:rPr>
              <w:t xml:space="preserve"> 3.1 分光系统</w:t>
            </w:r>
            <w:r>
              <w:br/>
            </w:r>
            <w:r>
              <w:rPr>
                <w:rFonts w:ascii="仿宋_GB2312" w:hAnsi="仿宋_GB2312" w:cs="仿宋_GB2312" w:eastAsia="仿宋_GB2312"/>
              </w:rPr>
              <w:t xml:space="preserve"> 3.1.1 光学系统: 双光束</w:t>
            </w:r>
            <w:r>
              <w:br/>
            </w:r>
            <w:r>
              <w:rPr>
                <w:rFonts w:ascii="仿宋_GB2312" w:hAnsi="仿宋_GB2312" w:cs="仿宋_GB2312" w:eastAsia="仿宋_GB2312"/>
              </w:rPr>
              <w:t xml:space="preserve"> 3.1.2 分光器: 单单色器，象差校正型切尼尔一特纳装置</w:t>
            </w:r>
            <w:r>
              <w:br/>
            </w:r>
            <w:r>
              <w:rPr>
                <w:rFonts w:ascii="仿宋_GB2312" w:hAnsi="仿宋_GB2312" w:cs="仿宋_GB2312" w:eastAsia="仿宋_GB2312"/>
              </w:rPr>
              <w:t xml:space="preserve"> 3.1.3 设定波长范围: 190~900nm</w:t>
            </w:r>
            <w:r>
              <w:br/>
            </w:r>
            <w:r>
              <w:rPr>
                <w:rFonts w:ascii="仿宋_GB2312" w:hAnsi="仿宋_GB2312" w:cs="仿宋_GB2312" w:eastAsia="仿宋_GB2312"/>
              </w:rPr>
              <w:t xml:space="preserve"> 3.1.4 衍射光栅刻线数: ≥1200 lines/mm</w:t>
            </w:r>
            <w:r>
              <w:br/>
            </w:r>
            <w:r>
              <w:rPr>
                <w:rFonts w:ascii="仿宋_GB2312" w:hAnsi="仿宋_GB2312" w:cs="仿宋_GB2312" w:eastAsia="仿宋_GB2312"/>
              </w:rPr>
              <w:t xml:space="preserve"> 3.1.5 波长准确性: ≤±0.15nm（656.1nm）</w:t>
            </w:r>
            <w:r>
              <w:br/>
            </w:r>
            <w:r>
              <w:rPr>
                <w:rFonts w:ascii="仿宋_GB2312" w:hAnsi="仿宋_GB2312" w:cs="仿宋_GB2312" w:eastAsia="仿宋_GB2312"/>
              </w:rPr>
              <w:t xml:space="preserve"> ≤±0.35nm（全波段）</w:t>
            </w:r>
            <w:r>
              <w:br/>
            </w:r>
            <w:r>
              <w:rPr>
                <w:rFonts w:ascii="仿宋_GB2312" w:hAnsi="仿宋_GB2312" w:cs="仿宋_GB2312" w:eastAsia="仿宋_GB2312"/>
              </w:rPr>
              <w:t xml:space="preserve"> 3.1.6 波长重复精度: ±0.05nm</w:t>
            </w:r>
            <w:r>
              <w:br/>
            </w:r>
            <w:r>
              <w:rPr>
                <w:rFonts w:ascii="仿宋_GB2312" w:hAnsi="仿宋_GB2312" w:cs="仿宋_GB2312" w:eastAsia="仿宋_GB2312"/>
              </w:rPr>
              <w:t xml:space="preserve"> 3.1.7 波长扫描速度: 波长移动速度: ≥13000nm/min;  最大扫描速度：≥3700nm/min; </w:t>
            </w:r>
            <w:r>
              <w:br/>
            </w:r>
            <w:r>
              <w:rPr>
                <w:rFonts w:ascii="仿宋_GB2312" w:hAnsi="仿宋_GB2312" w:cs="仿宋_GB2312" w:eastAsia="仿宋_GB2312"/>
              </w:rPr>
              <w:t xml:space="preserve"> 3.1.8 波长设定: 扫描开始波长和扫描结束能够以1nm单位设置；其它为0.1nm单位</w:t>
            </w:r>
            <w:r>
              <w:br/>
            </w:r>
            <w:r>
              <w:rPr>
                <w:rFonts w:ascii="仿宋_GB2312" w:hAnsi="仿宋_GB2312" w:cs="仿宋_GB2312" w:eastAsia="仿宋_GB2312"/>
              </w:rPr>
              <w:t xml:space="preserve"> 3.1.9 光源切换波长: 和波长同步自动切换290.0 nm~370.0 nm</w:t>
            </w:r>
            <w:r>
              <w:br/>
            </w:r>
            <w:r>
              <w:rPr>
                <w:rFonts w:ascii="仿宋_GB2312" w:hAnsi="仿宋_GB2312" w:cs="仿宋_GB2312" w:eastAsia="仿宋_GB2312"/>
              </w:rPr>
              <w:t xml:space="preserve"> 3.1.10 谱带宽度: 0.1/ 0.2/ 0.5/ 1/ 2/ 5nm</w:t>
            </w:r>
            <w:r>
              <w:br/>
            </w:r>
            <w:r>
              <w:rPr>
                <w:rFonts w:ascii="仿宋_GB2312" w:hAnsi="仿宋_GB2312" w:cs="仿宋_GB2312" w:eastAsia="仿宋_GB2312"/>
              </w:rPr>
              <w:t xml:space="preserve"> 3.1.11 分辨率: ≤0.1nm</w:t>
            </w:r>
            <w:r>
              <w:br/>
            </w:r>
            <w:r>
              <w:rPr>
                <w:rFonts w:ascii="仿宋_GB2312" w:hAnsi="仿宋_GB2312" w:cs="仿宋_GB2312" w:eastAsia="仿宋_GB2312"/>
              </w:rPr>
              <w:t xml:space="preserve"> 3.1.12 杂散光:  NaI  &lt; 0.007%T　（220nm)</w:t>
            </w:r>
            <w:r>
              <w:br/>
            </w:r>
            <w:r>
              <w:rPr>
                <w:rFonts w:ascii="仿宋_GB2312" w:hAnsi="仿宋_GB2312" w:cs="仿宋_GB2312" w:eastAsia="仿宋_GB2312"/>
              </w:rPr>
              <w:t xml:space="preserve"> 3.1.13 测光方式: 双光束测光方式 </w:t>
            </w:r>
            <w:r>
              <w:br/>
            </w:r>
            <w:r>
              <w:rPr>
                <w:rFonts w:ascii="仿宋_GB2312" w:hAnsi="仿宋_GB2312" w:cs="仿宋_GB2312" w:eastAsia="仿宋_GB2312"/>
              </w:rPr>
              <w:t xml:space="preserve"> 3.1.14 测光类型: 吸光度（Abs），透射率（%），反射率（%），能量（E）</w:t>
            </w:r>
            <w:r>
              <w:br/>
            </w:r>
            <w:r>
              <w:rPr>
                <w:rFonts w:ascii="仿宋_GB2312" w:hAnsi="仿宋_GB2312" w:cs="仿宋_GB2312" w:eastAsia="仿宋_GB2312"/>
              </w:rPr>
              <w:t xml:space="preserve"> 3.1.15 测光范围: 吸光度：-4.5~5 Abs</w:t>
            </w:r>
            <w:r>
              <w:br/>
            </w:r>
            <w:r>
              <w:rPr>
                <w:rFonts w:ascii="仿宋_GB2312" w:hAnsi="仿宋_GB2312" w:cs="仿宋_GB2312" w:eastAsia="仿宋_GB2312"/>
              </w:rPr>
              <w:t xml:space="preserve"> 3.1.16 光度准确性 绝对值≤0.002Abs(0-0.5Abs)</w:t>
            </w:r>
            <w:r>
              <w:br/>
            </w:r>
            <w:r>
              <w:rPr>
                <w:rFonts w:ascii="仿宋_GB2312" w:hAnsi="仿宋_GB2312" w:cs="仿宋_GB2312" w:eastAsia="仿宋_GB2312"/>
              </w:rPr>
              <w:t xml:space="preserve"> 绝对值≤0.004Abs(0.5-1Abs)</w:t>
            </w:r>
            <w:r>
              <w:br/>
            </w:r>
            <w:r>
              <w:rPr>
                <w:rFonts w:ascii="仿宋_GB2312" w:hAnsi="仿宋_GB2312" w:cs="仿宋_GB2312" w:eastAsia="仿宋_GB2312"/>
              </w:rPr>
              <w:t xml:space="preserve"> 3.1.17光度重现性     绝对值≤0.001Abs(0.5Abs)</w:t>
            </w:r>
            <w:r>
              <w:br/>
            </w:r>
            <w:r>
              <w:rPr>
                <w:rFonts w:ascii="仿宋_GB2312" w:hAnsi="仿宋_GB2312" w:cs="仿宋_GB2312" w:eastAsia="仿宋_GB2312"/>
              </w:rPr>
              <w:t xml:space="preserve"> 绝对值≤0.001Abs(1Abs)</w:t>
            </w:r>
            <w:r>
              <w:br/>
            </w:r>
            <w:r>
              <w:rPr>
                <w:rFonts w:ascii="仿宋_GB2312" w:hAnsi="仿宋_GB2312" w:cs="仿宋_GB2312" w:eastAsia="仿宋_GB2312"/>
              </w:rPr>
              <w:t xml:space="preserve"> 3.1.18 噪音   ≤0.00005Abs (500nm)</w:t>
            </w:r>
            <w:r>
              <w:br/>
            </w:r>
            <w:r>
              <w:rPr>
                <w:rFonts w:ascii="仿宋_GB2312" w:hAnsi="仿宋_GB2312" w:cs="仿宋_GB2312" w:eastAsia="仿宋_GB2312"/>
              </w:rPr>
              <w:t xml:space="preserve"> 3.1.19基线稳定性 &lt; 0.0003Abs/hour</w:t>
            </w:r>
            <w:r>
              <w:br/>
            </w:r>
            <w:r>
              <w:rPr>
                <w:rFonts w:ascii="仿宋_GB2312" w:hAnsi="仿宋_GB2312" w:cs="仿宋_GB2312" w:eastAsia="仿宋_GB2312"/>
              </w:rPr>
              <w:t xml:space="preserve"> 3.1.20基线平直度 绝对值≤0.0003Abs(200-860nm)</w:t>
            </w:r>
            <w:r>
              <w:br/>
            </w:r>
            <w:r>
              <w:rPr>
                <w:rFonts w:ascii="仿宋_GB2312" w:hAnsi="仿宋_GB2312" w:cs="仿宋_GB2312" w:eastAsia="仿宋_GB2312"/>
              </w:rPr>
              <w:t xml:space="preserve"> 3.1.21 记录范围: 吸光度-10~10 Abs; 透射率±10^12%</w:t>
            </w:r>
            <w:r>
              <w:br/>
            </w:r>
            <w:r>
              <w:rPr>
                <w:rFonts w:ascii="仿宋_GB2312" w:hAnsi="仿宋_GB2312" w:cs="仿宋_GB2312" w:eastAsia="仿宋_GB2312"/>
              </w:rPr>
              <w:t xml:space="preserve"> 3.1.22 漂移：小于0.0002Abs/h</w:t>
            </w:r>
            <w:r>
              <w:br/>
            </w:r>
            <w:r>
              <w:rPr>
                <w:rFonts w:ascii="仿宋_GB2312" w:hAnsi="仿宋_GB2312" w:cs="仿宋_GB2312" w:eastAsia="仿宋_GB2312"/>
              </w:rPr>
              <w:t xml:space="preserve"> 3.1.23基线校正：计算机自动校正（电源启动时，自动存储备份的基线，可以再校正）</w:t>
            </w:r>
            <w:r>
              <w:br/>
            </w:r>
            <w:r>
              <w:rPr>
                <w:rFonts w:ascii="仿宋_GB2312" w:hAnsi="仿宋_GB2312" w:cs="仿宋_GB2312" w:eastAsia="仿宋_GB2312"/>
              </w:rPr>
              <w:t xml:space="preserve"> 3.2光源： 卤素灯和氘灯</w:t>
            </w:r>
            <w:r>
              <w:br/>
            </w:r>
            <w:r>
              <w:rPr>
                <w:rFonts w:ascii="仿宋_GB2312" w:hAnsi="仿宋_GB2312" w:cs="仿宋_GB2312" w:eastAsia="仿宋_GB2312"/>
              </w:rPr>
              <w:t xml:space="preserve"> 3.3 检测器：光电倍增管</w:t>
            </w:r>
            <w:r>
              <w:br/>
            </w:r>
            <w:r>
              <w:rPr>
                <w:rFonts w:ascii="仿宋_GB2312" w:hAnsi="仿宋_GB2312" w:cs="仿宋_GB2312" w:eastAsia="仿宋_GB2312"/>
              </w:rPr>
              <w:t xml:space="preserve"> 3.4 软件：可执行自动光谱评价，实时导出Excel数据。</w:t>
            </w:r>
            <w:r>
              <w:br/>
            </w:r>
            <w:r>
              <w:rPr>
                <w:rFonts w:ascii="仿宋_GB2312" w:hAnsi="仿宋_GB2312" w:cs="仿宋_GB2312" w:eastAsia="仿宋_GB2312"/>
              </w:rPr>
              <w:t xml:space="preserve"> 4 技术服务</w:t>
            </w:r>
            <w:r>
              <w:br/>
            </w:r>
            <w:r>
              <w:rPr>
                <w:rFonts w:ascii="仿宋_GB2312" w:hAnsi="仿宋_GB2312" w:cs="仿宋_GB2312" w:eastAsia="仿宋_GB2312"/>
              </w:rPr>
              <w:t xml:space="preserve"> 4.1 中标仪器厂商应有专门负责的经验丰富的维修工程师和专门的技术应用支持工程师。</w:t>
            </w:r>
            <w:r>
              <w:br/>
            </w:r>
            <w:r>
              <w:rPr>
                <w:rFonts w:ascii="仿宋_GB2312" w:hAnsi="仿宋_GB2312" w:cs="仿宋_GB2312" w:eastAsia="仿宋_GB2312"/>
              </w:rPr>
              <w:t xml:space="preserve"> 4.2 仪器公司协助我单位进行安装前的准备工作，提供相关的布局图和设计要求，提供实验室建设安装资料并作相应的指导。</w:t>
            </w:r>
            <w:r>
              <w:br/>
            </w:r>
            <w:r>
              <w:rPr>
                <w:rFonts w:ascii="仿宋_GB2312" w:hAnsi="仿宋_GB2312" w:cs="仿宋_GB2312" w:eastAsia="仿宋_GB2312"/>
              </w:rPr>
              <w:t xml:space="preserve"> 4.3 到货后，仪器公司免费提供全面安装工具、并由仪器工程师免费安装。仪器安装后，安装工程师为用户进行现场培训。</w:t>
            </w:r>
            <w:r>
              <w:br/>
            </w:r>
            <w:r>
              <w:rPr>
                <w:rFonts w:ascii="仿宋_GB2312" w:hAnsi="仿宋_GB2312" w:cs="仿宋_GB2312" w:eastAsia="仿宋_GB2312"/>
              </w:rPr>
              <w:t xml:space="preserve"> 4.4 仪器公司为用户提供1人参加公司举办的仪器培训班（免培训费）。</w:t>
            </w:r>
            <w:r>
              <w:br/>
            </w:r>
            <w:r>
              <w:rPr>
                <w:rFonts w:ascii="仿宋_GB2312" w:hAnsi="仿宋_GB2312" w:cs="仿宋_GB2312" w:eastAsia="仿宋_GB2312"/>
              </w:rPr>
              <w:t xml:space="preserve"> 4.5 安装验收后1年内，全机免费保修。公司负责工作站软件终身免费升级。</w:t>
            </w:r>
            <w:r>
              <w:br/>
            </w:r>
            <w:r>
              <w:rPr>
                <w:rFonts w:ascii="仿宋_GB2312" w:hAnsi="仿宋_GB2312" w:cs="仿宋_GB2312" w:eastAsia="仿宋_GB2312"/>
              </w:rPr>
              <w:t xml:space="preserve"> 4.6 如果仪器出现故障，在接到我所维修服务的请求后，仪器公司工程师应在24小时内作出应答，进行电话指导、网上诊断协助排除故障。必要时，在72小时内到达现场。</w:t>
            </w:r>
            <w:r>
              <w:br/>
            </w:r>
            <w:r>
              <w:rPr>
                <w:rFonts w:ascii="仿宋_GB2312" w:hAnsi="仿宋_GB2312" w:cs="仿宋_GB2312" w:eastAsia="仿宋_GB2312"/>
              </w:rPr>
              <w:t xml:space="preserve"> 5配置要求</w:t>
            </w:r>
            <w:r>
              <w:br/>
            </w:r>
            <w:r>
              <w:rPr>
                <w:rFonts w:ascii="仿宋_GB2312" w:hAnsi="仿宋_GB2312" w:cs="仿宋_GB2312" w:eastAsia="仿宋_GB2312"/>
              </w:rPr>
              <w:t xml:space="preserve"> 5.1 紫外可见分光光度计主机一台</w:t>
            </w:r>
            <w:r>
              <w:br/>
            </w:r>
            <w:r>
              <w:rPr>
                <w:rFonts w:ascii="仿宋_GB2312" w:hAnsi="仿宋_GB2312" w:cs="仿宋_GB2312" w:eastAsia="仿宋_GB2312"/>
              </w:rPr>
              <w:t xml:space="preserve"> 5.2 自动六联池架(用于方形10mm比色皿系列)</w:t>
            </w:r>
            <w:r>
              <w:br/>
            </w:r>
            <w:r>
              <w:rPr>
                <w:rFonts w:ascii="仿宋_GB2312" w:hAnsi="仿宋_GB2312" w:cs="仿宋_GB2312" w:eastAsia="仿宋_GB2312"/>
              </w:rPr>
              <w:t xml:space="preserve"> 5.3 10mm 方形石英比色皿7只</w:t>
            </w:r>
            <w:r>
              <w:br/>
            </w:r>
            <w:r>
              <w:rPr>
                <w:rFonts w:ascii="仿宋_GB2312" w:hAnsi="仿宋_GB2312" w:cs="仿宋_GB2312" w:eastAsia="仿宋_GB2312"/>
              </w:rPr>
              <w:t xml:space="preserve"> 5.4 配套操作软件一套</w:t>
            </w:r>
            <w:r>
              <w:br/>
            </w:r>
            <w:r>
              <w:rPr>
                <w:rFonts w:ascii="仿宋_GB2312" w:hAnsi="仿宋_GB2312" w:cs="仿宋_GB2312" w:eastAsia="仿宋_GB2312"/>
              </w:rPr>
              <w:t xml:space="preserve"> 5.5 品牌电脑一台</w:t>
            </w:r>
            <w:r>
              <w:br/>
            </w:r>
            <w:r>
              <w:rPr>
                <w:rFonts w:ascii="仿宋_GB2312" w:hAnsi="仿宋_GB2312" w:cs="仿宋_GB2312" w:eastAsia="仿宋_GB2312"/>
              </w:rPr>
              <w:t xml:space="preserve"> 5.6 打印机一台</w:t>
            </w:r>
          </w:p>
        </w:tc>
      </w:tr>
    </w:tbl>
    <w:p>
      <w:pPr>
        <w:pStyle w:val="null5"/>
        <w:jc w:val="left"/>
      </w:pPr>
      <w:r>
        <w:rPr>
          <w:rFonts w:ascii="仿宋_GB2312" w:hAnsi="仿宋_GB2312" w:cs="仿宋_GB2312" w:eastAsia="仿宋_GB2312"/>
        </w:rPr>
        <w:t>标的名称：防护服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1.双拉链，双袖设计，采用超声波焊接并热封接缝</w:t>
            </w:r>
          </w:p>
        </w:tc>
      </w:tr>
    </w:tbl>
    <w:p>
      <w:pPr>
        <w:pStyle w:val="null5"/>
        <w:jc w:val="left"/>
      </w:pPr>
      <w:r>
        <w:rPr>
          <w:rFonts w:ascii="仿宋_GB2312" w:hAnsi="仿宋_GB2312" w:cs="仿宋_GB2312" w:eastAsia="仿宋_GB2312"/>
        </w:rPr>
        <w:t>标的名称：护目镜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1.高清透光，全封闭型。</w:t>
            </w:r>
          </w:p>
        </w:tc>
      </w:tr>
    </w:tbl>
    <w:p>
      <w:pPr>
        <w:pStyle w:val="null5"/>
        <w:jc w:val="left"/>
      </w:pPr>
      <w:r>
        <w:rPr>
          <w:rFonts w:ascii="仿宋_GB2312" w:hAnsi="仿宋_GB2312" w:cs="仿宋_GB2312" w:eastAsia="仿宋_GB2312"/>
        </w:rPr>
        <w:t>标的名称：防毒面具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1.卡扣式装配设计，安装方便，保证气密性</w:t>
            </w:r>
            <w:r>
              <w:br/>
            </w:r>
            <w:r>
              <w:rPr>
                <w:rFonts w:ascii="仿宋_GB2312" w:hAnsi="仿宋_GB2312" w:cs="仿宋_GB2312" w:eastAsia="仿宋_GB2312"/>
              </w:rPr>
              <w:t xml:space="preserve"> 2.需带有劳动安全防护产品标识，以及产品生产合格证</w:t>
            </w:r>
          </w:p>
        </w:tc>
      </w:tr>
    </w:tbl>
    <w:p>
      <w:pPr>
        <w:pStyle w:val="null5"/>
        <w:jc w:val="left"/>
      </w:pPr>
      <w:r>
        <w:rPr>
          <w:rFonts w:ascii="仿宋_GB2312" w:hAnsi="仿宋_GB2312" w:cs="仿宋_GB2312" w:eastAsia="仿宋_GB2312"/>
        </w:rPr>
        <w:t>标的名称：防腐蚀胶鞋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1.需配备防滑耐腐蚀大底；</w:t>
            </w:r>
            <w:r>
              <w:br/>
            </w:r>
            <w:r>
              <w:rPr>
                <w:rFonts w:ascii="仿宋_GB2312" w:hAnsi="仿宋_GB2312" w:cs="仿宋_GB2312" w:eastAsia="仿宋_GB2312"/>
              </w:rPr>
              <w:t xml:space="preserve"> 2.需具备防水，防断底，耐腐蚀，耐酸碱等性能</w:t>
            </w:r>
          </w:p>
        </w:tc>
      </w:tr>
    </w:tbl>
    <w:p>
      <w:pPr>
        <w:pStyle w:val="null5"/>
        <w:jc w:val="left"/>
      </w:pPr>
      <w:r>
        <w:rPr>
          <w:rFonts w:ascii="仿宋_GB2312" w:hAnsi="仿宋_GB2312" w:cs="仿宋_GB2312" w:eastAsia="仿宋_GB2312"/>
        </w:rPr>
        <w:t>标的名称：数码照相机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1.CCD/CMOS尺寸：CMOS（高感光度）不小于13.2*8.8毫米；</w:t>
            </w:r>
            <w:r>
              <w:br/>
            </w:r>
            <w:r>
              <w:rPr>
                <w:rFonts w:ascii="仿宋_GB2312" w:hAnsi="仿宋_GB2312" w:cs="仿宋_GB2312" w:eastAsia="仿宋_GB2312"/>
              </w:rPr>
              <w:t xml:space="preserve"> 2.有效像素数须达到约2010万；</w:t>
            </w:r>
            <w:r>
              <w:br/>
            </w:r>
            <w:r>
              <w:rPr>
                <w:rFonts w:ascii="仿宋_GB2312" w:hAnsi="仿宋_GB2312" w:cs="仿宋_GB2312" w:eastAsia="仿宋_GB2312"/>
              </w:rPr>
              <w:t xml:space="preserve"> 3.镜头焦距：24-100mm，最大光圈：F1.8（广角）/2.8（长焦），支持IS光学影像稳定器；</w:t>
            </w:r>
            <w:r>
              <w:br/>
            </w:r>
            <w:r>
              <w:rPr>
                <w:rFonts w:ascii="仿宋_GB2312" w:hAnsi="仿宋_GB2312" w:cs="仿宋_GB2312" w:eastAsia="仿宋_GB2312"/>
              </w:rPr>
              <w:t xml:space="preserve"> 4.光学变焦：4.2；</w:t>
            </w:r>
            <w:r>
              <w:br/>
            </w:r>
            <w:r>
              <w:rPr>
                <w:rFonts w:ascii="仿宋_GB2312" w:hAnsi="仿宋_GB2312" w:cs="仿宋_GB2312" w:eastAsia="仿宋_GB2312"/>
              </w:rPr>
              <w:t xml:space="preserve"> 5.LCD：不低于100万点；</w:t>
            </w:r>
            <w:r>
              <w:br/>
            </w:r>
            <w:r>
              <w:rPr>
                <w:rFonts w:ascii="仿宋_GB2312" w:hAnsi="仿宋_GB2312" w:cs="仿宋_GB2312" w:eastAsia="仿宋_GB2312"/>
              </w:rPr>
              <w:t xml:space="preserve"> 6.快门速度：不低于30-1/2000秒，B门（最长曝光时间256秒）</w:t>
            </w:r>
            <w:r>
              <w:br/>
            </w: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根据投标人提供的投标产品技术参数进行评审，符合或优于招标文件技术参数要求得17分。（1）标注“★”的为实质性条款，若有任何一条负偏离或不满足则导致投标无效。（2）非实质性要求（共计247项），每有1项负偏离或不满足扣0.07分，最高扣17分。 注： （1）技术参数中标注“★”的要求需提供可证明参数的正式资料，如彩页、技术参数声明等文件，如不提供，视为不满足该设备参数。供货验收时甲方将按照设备和参数逐一对应验收，如发现中标商为满足中标在应标参数上弄虚作假，甲方有权废除其中标资格，做退货处理，且后续将严格按照政府采购活动中相关法律法规对“虚假应标”的处理办法依法进行严格处理； （2）为方便评标，投标人在投标文件中标注“★”的应标明相应佐证材料的位置、名称、页码、用于佐证第几条，并在佐证材料上使用下划线、文本框方式加以明显标记。</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评分，方案包括但不限于：①项目实施方案；②组织机构建设；③设备管理方案；④运行维护计划。结合项目特点，方案内容描述完整、清晰合理、切实可行符合本项目要求的每提供一项得2分，共8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人提供的供货方案进行评分，方案包括但不限于：①供货进度及周期；②供货保障措施；③设备运输方案；④货物的保管及针对可能发生的各种突发事件提出的应急保护措施。结合项目特点，方案内容描述完整、清晰合理、切实可行符合本项目要求的每提供一项得2分，共8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的质量保障措施进行评分，方案包括但不限于：①设备质量保证体系；②设备质量控制计划；③设备的安全稳定性措施；④设备运行可性方案。结合项目特点，方案内容描述完整、清晰合理、切实可行符合本项目要求的每提供一项得1.5分，共6分，每有一项缺项或漏项扣1.5分；每有一处内容存在缺陷扣0.5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投标人提供的安装调试方案进行评分，方案包括但不限于：①安装调试方案；②安装调试规程及制度；③安装调试进度计划。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分，方案包括但不限于：①培训内容；②培训团队配置；③产品使用培训计划。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分，方案包括但不限于：①售后服务承诺；②售后服务保障体系；③备品备件方案。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故障响应方案</w:t>
            </w:r>
          </w:p>
        </w:tc>
        <w:tc>
          <w:tcPr>
            <w:tcW w:type="dxa" w:w="3115"/>
          </w:tcPr>
          <w:p>
            <w:pPr>
              <w:pStyle w:val="null5"/>
              <w:jc w:val="left"/>
            </w:pPr>
            <w:r>
              <w:rPr>
                <w:rFonts w:ascii="仿宋_GB2312" w:hAnsi="仿宋_GB2312" w:cs="仿宋_GB2312" w:eastAsia="仿宋_GB2312"/>
              </w:rPr>
              <w:t>根据投标人提供的故障响应方案进行评分，方案包括但不限于：①设备故障预防措施；②故障响应方案；③故障排查处理措施。结合项目特点，方案内容描述完整、清晰合理、切实可行符合本项目要求的每提供一项得1分，共3分，每有一项缺项或漏项扣1分；每有一处内容存在缺陷扣0.5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企业业绩得分</w:t>
            </w:r>
          </w:p>
        </w:tc>
        <w:tc>
          <w:tcPr>
            <w:tcW w:type="dxa" w:w="3115"/>
          </w:tcPr>
          <w:p>
            <w:pPr>
              <w:pStyle w:val="null5"/>
              <w:jc w:val="left"/>
            </w:pPr>
            <w:r>
              <w:rPr>
                <w:rFonts w:ascii="仿宋_GB2312" w:hAnsi="仿宋_GB2312" w:cs="仿宋_GB2312" w:eastAsia="仿宋_GB2312"/>
              </w:rPr>
              <w:t>投标人提供投标截止前三年内类似项目业绩，提供一份得2.5分，最多得10分，不提供不得分。 注：投标文件中须提供中标通知书或合同扫描件加盖公章，时间以中标通知书落款日期或合同签订日期为准。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