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3AD0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附件</w:t>
      </w:r>
    </w:p>
    <w:p w14:paraId="38E0D7C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center"/>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b w:val="0"/>
          <w:bCs w:val="0"/>
          <w:i w:val="0"/>
          <w:iCs w:val="0"/>
          <w:caps w:val="0"/>
          <w:color w:val="333333"/>
          <w:spacing w:val="0"/>
          <w:sz w:val="24"/>
          <w:szCs w:val="24"/>
          <w:u w:val="none"/>
          <w:shd w:val="clear" w:fill="FFFFFF"/>
          <w:vertAlign w:val="baseline"/>
        </w:rPr>
        <w:t>锡林郭勒盟政府采购供应商信用承诺函</w:t>
      </w:r>
    </w:p>
    <w:p w14:paraId="26299C5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致</w:t>
      </w:r>
      <w:r>
        <w:rPr>
          <w:rFonts w:hint="eastAsia" w:ascii="微软雅黑" w:hAnsi="微软雅黑" w:eastAsia="微软雅黑" w:cs="微软雅黑"/>
          <w:i w:val="0"/>
          <w:iCs w:val="0"/>
          <w:caps w:val="0"/>
          <w:color w:val="333333"/>
          <w:spacing w:val="0"/>
          <w:sz w:val="24"/>
          <w:szCs w:val="24"/>
          <w:u w:val="single"/>
          <w:shd w:val="clear" w:fill="FFFFFF"/>
          <w:vertAlign w:val="baseline"/>
        </w:rPr>
        <w:t> （采购人或采购代理机构） </w:t>
      </w:r>
      <w:r>
        <w:rPr>
          <w:rFonts w:hint="eastAsia" w:ascii="微软雅黑" w:hAnsi="微软雅黑" w:eastAsia="微软雅黑" w:cs="微软雅黑"/>
          <w:i w:val="0"/>
          <w:iCs w:val="0"/>
          <w:caps w:val="0"/>
          <w:color w:val="333333"/>
          <w:spacing w:val="0"/>
          <w:sz w:val="24"/>
          <w:szCs w:val="24"/>
          <w:u w:val="none"/>
          <w:shd w:val="clear" w:fill="FFFFFF"/>
          <w:vertAlign w:val="baseline"/>
        </w:rPr>
        <w:t>：</w:t>
      </w:r>
    </w:p>
    <w:p w14:paraId="7A14983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供应商名称（自然人姓名）：</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2D4D8B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统一社会信用代码（身份证号码）：</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058D89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法定代表人（负责人）：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14C1306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联系地址：</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724B553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联系电话：</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p>
    <w:p w14:paraId="411A651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left"/>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为维护公平、公正、公开的政府采购市场秩序，树立诚实守信守信的政府采购供应商形象，本单位（本人）自愿作出以下承诺：</w:t>
      </w:r>
    </w:p>
    <w:p w14:paraId="1EA98B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一、我单位（本人）自愿参加本次政府采购活动（项目名称为：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项目编号为：</w:t>
      </w:r>
      <w:r>
        <w:rPr>
          <w:rFonts w:hint="eastAsia" w:ascii="微软雅黑" w:hAnsi="微软雅黑" w:eastAsia="微软雅黑" w:cs="微软雅黑"/>
          <w:i w:val="0"/>
          <w:iCs w:val="0"/>
          <w:caps w:val="0"/>
          <w:color w:val="333333"/>
          <w:spacing w:val="0"/>
          <w:sz w:val="24"/>
          <w:szCs w:val="24"/>
          <w:u w:val="single"/>
          <w:shd w:val="clear" w:fill="FFFFFF"/>
          <w:vertAlign w:val="baseline"/>
        </w:rPr>
        <w:t>           </w:t>
      </w:r>
      <w:r>
        <w:rPr>
          <w:rFonts w:hint="eastAsia" w:ascii="微软雅黑" w:hAnsi="微软雅黑" w:eastAsia="微软雅黑" w:cs="微软雅黑"/>
          <w:i w:val="0"/>
          <w:iCs w:val="0"/>
          <w:caps w:val="0"/>
          <w:color w:val="333333"/>
          <w:spacing w:val="0"/>
          <w:sz w:val="24"/>
          <w:szCs w:val="24"/>
          <w:u w:val="none"/>
          <w:shd w:val="clear" w:fill="FFFFFF"/>
          <w:vertAlign w:val="baseline"/>
        </w:rPr>
        <w:t>），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2E11BC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（一）具有独立承担民事责任的能力；</w:t>
      </w:r>
    </w:p>
    <w:p w14:paraId="519C6AB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（二）具有良好的商业信誉和健全的财务会计制度；</w:t>
      </w:r>
    </w:p>
    <w:p w14:paraId="71428E8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（三）具有履行合同所必须的设备和专业技术能力；</w:t>
      </w:r>
    </w:p>
    <w:p w14:paraId="72AB23E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（四）有依法缴纳税收和社会保障资金的良好记录；</w:t>
      </w:r>
    </w:p>
    <w:p w14:paraId="2B392AE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（五）参加政府采购活动前三年内，在经营活动中没有重大违法记录；</w:t>
      </w:r>
    </w:p>
    <w:p w14:paraId="4025366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（六）未被列入经营异常名录或者严重违法失信名单、失信被执行人、重大税收违法案件当事人名单、政府采购严重违法失信行为记录名单、信用中国网站不存在失信惩戒、重点关注和风险提示信息；</w:t>
      </w:r>
    </w:p>
    <w:p w14:paraId="1C82FBE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（七）未被相关监管部门作出行政处罚且尚在处罚有效期内；</w:t>
      </w:r>
    </w:p>
    <w:p w14:paraId="304B22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（八）未曾作出虚假政府采购承诺；</w:t>
      </w:r>
    </w:p>
    <w:p w14:paraId="511A1D1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（九）符合法律、行政法规规定的其他条件。</w:t>
      </w:r>
    </w:p>
    <w:p w14:paraId="1EFAB8A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二、我单位（本人）保证上述承诺事项的真实性。如有弄虚作假或其他违法违规行为，自愿承担一切法律责任，接受政府采购监管部门和其他机关的审查和处罚。</w:t>
      </w:r>
    </w:p>
    <w:p w14:paraId="060A7F0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供应商（盖章）：</w:t>
      </w:r>
    </w:p>
    <w:p w14:paraId="73C94DC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法定代表人或授权代表、负责人（签字或电子印章）：</w:t>
      </w:r>
    </w:p>
    <w:p w14:paraId="145B48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12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年   月   日</w:t>
      </w:r>
    </w:p>
    <w:p w14:paraId="108F61B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注：1.供应商须在投标（响应）文件中按此模板提供承诺函，未提供视为未实质性响应采购文件要求，按无效投标（响应）处理。</w:t>
      </w:r>
    </w:p>
    <w:p w14:paraId="37549A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both"/>
        <w:textAlignment w:val="baseline"/>
        <w:rPr>
          <w:rFonts w:hint="eastAsia" w:ascii="微软雅黑" w:hAnsi="微软雅黑" w:eastAsia="微软雅黑" w:cs="微软雅黑"/>
          <w:color w:val="333333"/>
          <w:sz w:val="24"/>
          <w:szCs w:val="24"/>
          <w:u w:val="none"/>
        </w:rPr>
      </w:pPr>
      <w:r>
        <w:rPr>
          <w:rFonts w:hint="eastAsia" w:ascii="微软雅黑" w:hAnsi="微软雅黑" w:eastAsia="微软雅黑" w:cs="微软雅黑"/>
          <w:i w:val="0"/>
          <w:iCs w:val="0"/>
          <w:caps w:val="0"/>
          <w:color w:val="333333"/>
          <w:spacing w:val="0"/>
          <w:sz w:val="24"/>
          <w:szCs w:val="24"/>
          <w:u w:val="none"/>
          <w:shd w:val="clear" w:fill="FFFFFF"/>
          <w:vertAlign w:val="baseline"/>
        </w:rPr>
        <w:t>     2.供应商的法定代表人或者授权代表的签字或盖章应真实、有效，如由授权代表签字或盖章的，应提供“法定代表人授权书”。</w:t>
      </w:r>
    </w:p>
    <w:p w14:paraId="45E42B92">
      <w:pPr>
        <w:pageBreakBefore w:val="0"/>
        <w:widowControl w:val="0"/>
        <w:kinsoku/>
        <w:wordWrap/>
        <w:overflowPunct/>
        <w:topLinePunct w:val="0"/>
        <w:bidi w:val="0"/>
        <w:adjustRightInd w:val="0"/>
        <w:snapToGrid w:val="0"/>
        <w:spacing w:line="360" w:lineRule="auto"/>
        <w:ind w:left="0" w:firstLine="723" w:firstLineChars="300"/>
        <w:jc w:val="both"/>
        <w:textAlignment w:val="auto"/>
        <w:rPr>
          <w:rFonts w:hint="eastAsia" w:ascii="仿宋" w:hAnsi="仿宋" w:eastAsia="仿宋" w:cs="仿宋"/>
          <w:b/>
          <w:bCs/>
          <w:color w:val="222222"/>
          <w:sz w:val="24"/>
          <w:szCs w:val="24"/>
          <w:lang w:val="en-US" w:eastAsia="zh-CN"/>
        </w:rPr>
      </w:pPr>
      <w:r>
        <w:rPr>
          <w:rFonts w:hint="eastAsia" w:ascii="仿宋" w:hAnsi="仿宋" w:eastAsia="仿宋" w:cs="仿宋"/>
          <w:b/>
          <w:bCs/>
          <w:color w:val="222222"/>
          <w:sz w:val="24"/>
          <w:szCs w:val="24"/>
          <w:lang w:val="en-US" w:eastAsia="zh-CN"/>
        </w:rPr>
        <w:t>3.</w:t>
      </w:r>
      <w:r>
        <w:rPr>
          <w:rFonts w:hint="eastAsia" w:ascii="仿宋" w:hAnsi="仿宋" w:eastAsia="仿宋" w:cs="仿宋"/>
          <w:b/>
          <w:bCs/>
          <w:i w:val="0"/>
          <w:iCs w:val="0"/>
          <w:caps w:val="0"/>
          <w:color w:val="333333"/>
          <w:spacing w:val="0"/>
          <w:sz w:val="24"/>
          <w:szCs w:val="24"/>
          <w:u w:val="none"/>
          <w:shd w:val="clear" w:color="auto" w:fill="FFFFFF"/>
          <w:vertAlign w:val="baseline"/>
        </w:rPr>
        <w:t>采购人有权在签订合同前要求中标供应商提供相关证明材料以核实中标供应商承诺事项的真实性</w:t>
      </w:r>
      <w:r>
        <w:rPr>
          <w:rFonts w:hint="eastAsia" w:ascii="仿宋" w:hAnsi="仿宋" w:eastAsia="仿宋" w:cs="仿宋"/>
          <w:b/>
          <w:bCs/>
          <w:i w:val="0"/>
          <w:iCs w:val="0"/>
          <w:caps w:val="0"/>
          <w:color w:val="333333"/>
          <w:spacing w:val="0"/>
          <w:sz w:val="24"/>
          <w:szCs w:val="24"/>
          <w:u w:val="none"/>
          <w:shd w:val="clear" w:color="auto" w:fill="FFFFFF"/>
          <w:vertAlign w:val="baseline"/>
          <w:lang w:eastAsia="zh-CN"/>
        </w:rPr>
        <w:t>。</w:t>
      </w:r>
    </w:p>
    <w:p w14:paraId="6F45751E">
      <w:bookmarkStart w:id="0" w:name="_GoBack"/>
      <w:bookmarkEnd w:id="0"/>
    </w:p>
    <w:sectPr>
      <w:pgSz w:w="11906" w:h="16838"/>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Y2NjMDYyYTdkN2RkMWE2Mzc3N2Q5MWM1Y2QwMTAifQ=="/>
  </w:docVars>
  <w:rsids>
    <w:rsidRoot w:val="004D06E5"/>
    <w:rsid w:val="0005109A"/>
    <w:rsid w:val="00076846"/>
    <w:rsid w:val="000A0B00"/>
    <w:rsid w:val="000F48D5"/>
    <w:rsid w:val="00126877"/>
    <w:rsid w:val="00157B4E"/>
    <w:rsid w:val="0018180A"/>
    <w:rsid w:val="001E6607"/>
    <w:rsid w:val="001F4482"/>
    <w:rsid w:val="00257773"/>
    <w:rsid w:val="002728DF"/>
    <w:rsid w:val="002B2830"/>
    <w:rsid w:val="00326FC0"/>
    <w:rsid w:val="003347B7"/>
    <w:rsid w:val="00347A0F"/>
    <w:rsid w:val="00401336"/>
    <w:rsid w:val="00421BC4"/>
    <w:rsid w:val="00434954"/>
    <w:rsid w:val="00440103"/>
    <w:rsid w:val="004A1D97"/>
    <w:rsid w:val="004C4971"/>
    <w:rsid w:val="004D06E5"/>
    <w:rsid w:val="004D150A"/>
    <w:rsid w:val="004E21E0"/>
    <w:rsid w:val="00524220"/>
    <w:rsid w:val="005472E0"/>
    <w:rsid w:val="00554158"/>
    <w:rsid w:val="00567369"/>
    <w:rsid w:val="00630FBD"/>
    <w:rsid w:val="006802A4"/>
    <w:rsid w:val="00681C45"/>
    <w:rsid w:val="006A2AB5"/>
    <w:rsid w:val="006A5BE5"/>
    <w:rsid w:val="00755446"/>
    <w:rsid w:val="007D640C"/>
    <w:rsid w:val="008710E9"/>
    <w:rsid w:val="008729C5"/>
    <w:rsid w:val="00876192"/>
    <w:rsid w:val="00883C30"/>
    <w:rsid w:val="008A2A8C"/>
    <w:rsid w:val="008A2F84"/>
    <w:rsid w:val="00902DE3"/>
    <w:rsid w:val="009362A8"/>
    <w:rsid w:val="0093666D"/>
    <w:rsid w:val="00971720"/>
    <w:rsid w:val="009B4CFF"/>
    <w:rsid w:val="009D7BA3"/>
    <w:rsid w:val="00A11B99"/>
    <w:rsid w:val="00A34406"/>
    <w:rsid w:val="00AA25A3"/>
    <w:rsid w:val="00B13564"/>
    <w:rsid w:val="00B23DD1"/>
    <w:rsid w:val="00B3103C"/>
    <w:rsid w:val="00B5509B"/>
    <w:rsid w:val="00B642D8"/>
    <w:rsid w:val="00B7404B"/>
    <w:rsid w:val="00C6765C"/>
    <w:rsid w:val="00C9393A"/>
    <w:rsid w:val="00C96FE8"/>
    <w:rsid w:val="00CC14F7"/>
    <w:rsid w:val="00D00631"/>
    <w:rsid w:val="00D505F6"/>
    <w:rsid w:val="00DE4BDB"/>
    <w:rsid w:val="00E441CD"/>
    <w:rsid w:val="00E530D3"/>
    <w:rsid w:val="00E768C9"/>
    <w:rsid w:val="00E853FC"/>
    <w:rsid w:val="00EB6B34"/>
    <w:rsid w:val="00F23241"/>
    <w:rsid w:val="00FD3A06"/>
    <w:rsid w:val="00FD656E"/>
    <w:rsid w:val="00FE3D3D"/>
    <w:rsid w:val="064A1792"/>
    <w:rsid w:val="06865C24"/>
    <w:rsid w:val="0D0E73B0"/>
    <w:rsid w:val="10BB15FD"/>
    <w:rsid w:val="17956DCF"/>
    <w:rsid w:val="188E5849"/>
    <w:rsid w:val="193463F1"/>
    <w:rsid w:val="1F7F413E"/>
    <w:rsid w:val="21A816CB"/>
    <w:rsid w:val="21F4671D"/>
    <w:rsid w:val="24073D6F"/>
    <w:rsid w:val="24417C14"/>
    <w:rsid w:val="27E538C1"/>
    <w:rsid w:val="2AAB5DE7"/>
    <w:rsid w:val="2F9257C7"/>
    <w:rsid w:val="30772286"/>
    <w:rsid w:val="30B874AF"/>
    <w:rsid w:val="362153D0"/>
    <w:rsid w:val="364F61C0"/>
    <w:rsid w:val="4005360B"/>
    <w:rsid w:val="40AA5DDE"/>
    <w:rsid w:val="4252745A"/>
    <w:rsid w:val="45947182"/>
    <w:rsid w:val="46016687"/>
    <w:rsid w:val="46F709FC"/>
    <w:rsid w:val="49682C03"/>
    <w:rsid w:val="4C800A2A"/>
    <w:rsid w:val="4CB1132B"/>
    <w:rsid w:val="555E7D76"/>
    <w:rsid w:val="5B121354"/>
    <w:rsid w:val="5F742FFC"/>
    <w:rsid w:val="602776E2"/>
    <w:rsid w:val="612215BA"/>
    <w:rsid w:val="628D57F7"/>
    <w:rsid w:val="65332685"/>
    <w:rsid w:val="66ED4AB6"/>
    <w:rsid w:val="6C1C0C9D"/>
    <w:rsid w:val="6D4E0ED5"/>
    <w:rsid w:val="6E3D6323"/>
    <w:rsid w:val="6F6A1399"/>
    <w:rsid w:val="701F03D6"/>
    <w:rsid w:val="70E84C6C"/>
    <w:rsid w:val="72A73C3B"/>
    <w:rsid w:val="75D6761D"/>
    <w:rsid w:val="76360227"/>
    <w:rsid w:val="771F2A69"/>
    <w:rsid w:val="79944BE8"/>
    <w:rsid w:val="7A04063C"/>
    <w:rsid w:val="7A9B2D4F"/>
    <w:rsid w:val="7C8D66C7"/>
    <w:rsid w:val="7EA06B86"/>
    <w:rsid w:val="7FBA3C77"/>
    <w:rsid w:val="7FE7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semiHidden/>
    <w:unhideWhenUsed/>
    <w:uiPriority w:val="99"/>
    <w:pPr>
      <w:ind w:left="100" w:leftChars="2500"/>
    </w:pPr>
  </w:style>
  <w:style w:type="paragraph" w:styleId="4">
    <w:name w:val="footer"/>
    <w:basedOn w:val="1"/>
    <w:link w:val="13"/>
    <w:semiHidden/>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Hyperlink"/>
    <w:basedOn w:val="9"/>
    <w:qFormat/>
    <w:uiPriority w:val="0"/>
    <w:rPr>
      <w:color w:val="0000FF"/>
      <w:u w:val="single"/>
    </w:rPr>
  </w:style>
  <w:style w:type="character" w:customStyle="1" w:styleId="11">
    <w:name w:val="日期 Char"/>
    <w:basedOn w:val="9"/>
    <w:link w:val="3"/>
    <w:semiHidden/>
    <w:qFormat/>
    <w:uiPriority w:val="99"/>
    <w:rPr>
      <w:rFonts w:ascii="Calibri" w:hAnsi="Calibri" w:eastAsia="宋体" w:cs="Times New Roman"/>
      <w:szCs w:val="21"/>
    </w:rPr>
  </w:style>
  <w:style w:type="character" w:customStyle="1" w:styleId="12">
    <w:name w:val="页眉 Char"/>
    <w:basedOn w:val="9"/>
    <w:link w:val="5"/>
    <w:semiHidden/>
    <w:qFormat/>
    <w:uiPriority w:val="99"/>
    <w:rPr>
      <w:rFonts w:ascii="Calibri" w:hAnsi="Calibri" w:eastAsia="宋体" w:cs="Times New Roman"/>
      <w:sz w:val="18"/>
      <w:szCs w:val="18"/>
    </w:rPr>
  </w:style>
  <w:style w:type="character" w:customStyle="1" w:styleId="13">
    <w:name w:val="页脚 Char"/>
    <w:basedOn w:val="9"/>
    <w:link w:val="4"/>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770</Words>
  <Characters>772</Characters>
  <Lines>3</Lines>
  <Paragraphs>1</Paragraphs>
  <TotalTime>0</TotalTime>
  <ScaleCrop>false</ScaleCrop>
  <LinksUpToDate>false</LinksUpToDate>
  <CharactersWithSpaces>1002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2021-02-24T08:31:00Z</dcterms:created>
  <dc:creator>DELL</dc:creator>
  <cp:lastModifiedBy>Administrator</cp:lastModifiedBy>
  <dcterms:modified xsi:type="dcterms:W3CDTF">2024-11-11T02:36:56Z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E996F78147074097BFC086BD3907CF9D_13</vt:lpwstr>
  </property>
</Properties>
</file>