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4C8C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编制说明</w:t>
      </w:r>
    </w:p>
    <w:p w14:paraId="78A1201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一、工程概况</w:t>
      </w:r>
    </w:p>
    <w:p w14:paraId="2E8A198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1.工程名称：乌审旗嘎鲁图镇神水台村三、七社供水保障改造工程</w:t>
      </w:r>
    </w:p>
    <w:p w14:paraId="17AEE5D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二、编制原则</w:t>
      </w:r>
    </w:p>
    <w:p w14:paraId="02D75208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1.水利部关于发布《水利工程设计概(估)算编制规定》及水利工程系列定额的通知(水总(2024)323号)；</w:t>
      </w:r>
    </w:p>
    <w:p w14:paraId="7853A72E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2.水利部水总(2024)323号文发布的《水利建筑工程概算定额》、《水利设备安装工程概算定额》、《水利工程施工机械台时费定额》；</w:t>
      </w:r>
    </w:p>
    <w:p w14:paraId="20C2750F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3.《水利水电工程设计工程量计算规定》(SL328-2005)</w:t>
      </w:r>
    </w:p>
    <w:p w14:paraId="1ECC9517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4.内水建（2024）55号《内蒙古自治区水利工程概算补充定额》；</w:t>
      </w:r>
    </w:p>
    <w:p w14:paraId="5BE2F751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5.水利部海河水利委员会（2009）80号《水利工程概预算补充定额》；（7内交发（2019）338号《内蒙古自治区交通运输厅关于执行交通运输部2018年第86号公告的通知》；</w:t>
      </w:r>
    </w:p>
    <w:p w14:paraId="3BEA0AD7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6.设计成果及其他有关资料；</w:t>
      </w:r>
    </w:p>
    <w:p w14:paraId="7B135F7E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7.基本预备费为固定报价32775元，植物措施为植被恢复费暂估价50000元。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C051F"/>
    <w:rsid w:val="1BCF2EAD"/>
    <w:rsid w:val="28C1005D"/>
    <w:rsid w:val="39693051"/>
    <w:rsid w:val="3D79775E"/>
    <w:rsid w:val="42414C0F"/>
    <w:rsid w:val="53326262"/>
    <w:rsid w:val="5A4861BF"/>
    <w:rsid w:val="5FF277C7"/>
    <w:rsid w:val="6655598C"/>
    <w:rsid w:val="6EA25D63"/>
    <w:rsid w:val="6F9C051F"/>
    <w:rsid w:val="7BDE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/>
    </w:pPr>
  </w:style>
  <w:style w:type="paragraph" w:styleId="3">
    <w:name w:val="Body Text First Indent 2"/>
    <w:basedOn w:val="2"/>
    <w:next w:val="1"/>
    <w:unhideWhenUsed/>
    <w:qFormat/>
    <w:uiPriority w:val="0"/>
    <w:pPr>
      <w:spacing w:after="120" w:line="360" w:lineRule="auto"/>
      <w:ind w:left="420" w:leftChars="200" w:right="0" w:firstLine="420" w:firstLineChars="200"/>
    </w:pPr>
    <w:rPr>
      <w:rFonts w:asci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341</Characters>
  <Lines>0</Lines>
  <Paragraphs>0</Paragraphs>
  <TotalTime>2</TotalTime>
  <ScaleCrop>false</ScaleCrop>
  <LinksUpToDate>false</LinksUpToDate>
  <CharactersWithSpaces>342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2026-03-03T01:45:00Z</dcterms:created>
  <dc:creator>Administrator</dc:creator>
  <cp:lastModifiedBy>杨艳芬</cp:lastModifiedBy>
  <dcterms:modified xsi:type="dcterms:W3CDTF">2026-06-23T07:46:05Z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A32ABC26260A4599A6A6257A09EBD4A6_13</vt:lpwstr>
  </property>
  <property fmtid="{D5CDD505-2E9C-101B-9397-08002B2CF9AE}" pid="4" name="KSOTemplateDocerSaveRecord">
    <vt:lpwstr>eyJoZGlkIjoiZWM1MDcwNWE3MmM4MjdkOThjYjJjYmM4MTNkZjcxNjAiLCJ1c2VySWQiOiI0NTcyMjI5MTEifQ==</vt:lpwstr>
  </property>
</Properties>
</file>