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996"/>
        <w:gridCol w:w="996"/>
        <w:gridCol w:w="10624"/>
        <w:gridCol w:w="996"/>
        <w:gridCol w:w="996"/>
        <w:gridCol w:w="1006"/>
      </w:tblGrid>
      <w:tr w:rsidR="0007114A" w14:paraId="2DD8C9C6" w14:textId="77777777">
        <w:trPr>
          <w:trHeight w:val="405"/>
        </w:trPr>
        <w:tc>
          <w:tcPr>
            <w:tcW w:w="5000" w:type="pct"/>
            <w:gridSpan w:val="6"/>
            <w:tcBorders>
              <w:top w:val="single" w:sz="4" w:space="0" w:color="000000"/>
              <w:left w:val="single" w:sz="4" w:space="0" w:color="000000"/>
              <w:bottom w:val="single" w:sz="4" w:space="0" w:color="000000"/>
              <w:right w:val="single" w:sz="4" w:space="0" w:color="000000"/>
            </w:tcBorders>
            <w:noWrap/>
            <w:vAlign w:val="center"/>
          </w:tcPr>
          <w:p w14:paraId="2A841032" w14:textId="77777777" w:rsidR="0007114A" w:rsidRDefault="00000000">
            <w:pPr>
              <w:widowControl/>
              <w:jc w:val="center"/>
              <w:textAlignment w:val="center"/>
              <w:rPr>
                <w:rFonts w:ascii="宋体" w:eastAsia="宋体" w:hAnsi="宋体" w:cs="宋体" w:hint="eastAsia"/>
                <w:b/>
                <w:bCs/>
                <w:color w:val="000000"/>
                <w:sz w:val="32"/>
                <w:szCs w:val="32"/>
              </w:rPr>
            </w:pPr>
            <w:r>
              <w:rPr>
                <w:rFonts w:ascii="宋体" w:eastAsia="宋体" w:hAnsi="宋体" w:cs="宋体" w:hint="eastAsia"/>
                <w:b/>
                <w:bCs/>
                <w:color w:val="000000"/>
                <w:kern w:val="0"/>
                <w:sz w:val="32"/>
                <w:szCs w:val="32"/>
                <w:lang w:bidi="ar"/>
              </w:rPr>
              <w:t>宝日希勒小学智慧校园建设采购需求表</w:t>
            </w:r>
          </w:p>
        </w:tc>
      </w:tr>
      <w:tr w:rsidR="0007114A" w14:paraId="0EDF22D8" w14:textId="77777777">
        <w:trPr>
          <w:trHeight w:val="315"/>
        </w:trPr>
        <w:tc>
          <w:tcPr>
            <w:tcW w:w="5000" w:type="pct"/>
            <w:gridSpan w:val="6"/>
            <w:tcBorders>
              <w:top w:val="single" w:sz="4" w:space="0" w:color="000000"/>
              <w:left w:val="single" w:sz="4" w:space="0" w:color="000000"/>
              <w:bottom w:val="single" w:sz="4" w:space="0" w:color="000000"/>
              <w:right w:val="single" w:sz="4" w:space="0" w:color="000000"/>
            </w:tcBorders>
            <w:noWrap/>
            <w:vAlign w:val="center"/>
          </w:tcPr>
          <w:p w14:paraId="16328148"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 xml:space="preserve">      学校预警中心平台</w:t>
            </w:r>
          </w:p>
        </w:tc>
      </w:tr>
      <w:tr w:rsidR="0007114A" w14:paraId="1DD7F1F8" w14:textId="77777777">
        <w:trPr>
          <w:trHeight w:val="630"/>
        </w:trPr>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69C7E599"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序号</w:t>
            </w:r>
          </w:p>
        </w:tc>
        <w:tc>
          <w:tcPr>
            <w:tcW w:w="319" w:type="pct"/>
            <w:tcBorders>
              <w:top w:val="single" w:sz="4" w:space="0" w:color="000000"/>
              <w:left w:val="single" w:sz="4" w:space="0" w:color="000000"/>
              <w:bottom w:val="single" w:sz="4" w:space="0" w:color="000000"/>
              <w:right w:val="single" w:sz="4" w:space="0" w:color="000000"/>
            </w:tcBorders>
            <w:shd w:val="clear" w:color="auto" w:fill="969696"/>
            <w:vAlign w:val="center"/>
          </w:tcPr>
          <w:p w14:paraId="6B6E30F5"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设备名称</w:t>
            </w:r>
          </w:p>
        </w:tc>
        <w:tc>
          <w:tcPr>
            <w:tcW w:w="3402"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4D038B9B"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技术参数</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3630E6F8"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数量</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5135D489"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单位</w:t>
            </w:r>
          </w:p>
        </w:tc>
        <w:tc>
          <w:tcPr>
            <w:tcW w:w="320"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5FE0181B"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备注</w:t>
            </w:r>
          </w:p>
        </w:tc>
      </w:tr>
      <w:tr w:rsidR="0007114A" w14:paraId="79F07609" w14:textId="77777777">
        <w:trPr>
          <w:trHeight w:val="4845"/>
        </w:trPr>
        <w:tc>
          <w:tcPr>
            <w:tcW w:w="319" w:type="pct"/>
            <w:tcBorders>
              <w:top w:val="single" w:sz="4" w:space="0" w:color="000000"/>
              <w:left w:val="single" w:sz="4" w:space="0" w:color="000000"/>
              <w:bottom w:val="single" w:sz="4" w:space="0" w:color="000000"/>
              <w:right w:val="single" w:sz="4" w:space="0" w:color="000000"/>
            </w:tcBorders>
            <w:vAlign w:val="center"/>
          </w:tcPr>
          <w:p w14:paraId="6F9C7A9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4B30228F"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智慧校园综合管理平台</w:t>
            </w:r>
          </w:p>
        </w:tc>
        <w:tc>
          <w:tcPr>
            <w:tcW w:w="3402" w:type="pct"/>
            <w:tcBorders>
              <w:top w:val="single" w:sz="4" w:space="0" w:color="000000"/>
              <w:left w:val="single" w:sz="4" w:space="0" w:color="000000"/>
              <w:bottom w:val="single" w:sz="4" w:space="0" w:color="000000"/>
              <w:right w:val="single" w:sz="4" w:space="0" w:color="000000"/>
            </w:tcBorders>
          </w:tcPr>
          <w:p w14:paraId="7B49D0C3"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1、软件集成系统管理、视频管理、报警管理、门禁管理、可视对讲、车辆卡口、设备运维、停车管理、教育工作台、人员布防、安全数据库等业务系统；</w:t>
            </w:r>
            <w:r>
              <w:rPr>
                <w:rFonts w:ascii="宋体" w:eastAsia="宋体" w:hAnsi="宋体" w:cs="宋体" w:hint="eastAsia"/>
                <w:color w:val="000000"/>
                <w:kern w:val="0"/>
                <w:sz w:val="20"/>
                <w:szCs w:val="20"/>
                <w:lang w:bidi="ar"/>
              </w:rPr>
              <w:br/>
              <w:t>2、支持对菜单名称、图标、源菜单路径， 打开方式，业务描述进行管理，打开方式包含：</w:t>
            </w:r>
            <w:proofErr w:type="gramStart"/>
            <w:r>
              <w:rPr>
                <w:rFonts w:ascii="宋体" w:eastAsia="宋体" w:hAnsi="宋体" w:cs="宋体" w:hint="eastAsia"/>
                <w:color w:val="000000"/>
                <w:kern w:val="0"/>
                <w:sz w:val="20"/>
                <w:szCs w:val="20"/>
                <w:lang w:bidi="ar"/>
              </w:rPr>
              <w:t>内部页签打开</w:t>
            </w:r>
            <w:proofErr w:type="gramEnd"/>
            <w:r>
              <w:rPr>
                <w:rFonts w:ascii="宋体" w:eastAsia="宋体" w:hAnsi="宋体" w:cs="宋体" w:hint="eastAsia"/>
                <w:color w:val="000000"/>
                <w:kern w:val="0"/>
                <w:sz w:val="20"/>
                <w:szCs w:val="20"/>
                <w:lang w:bidi="ar"/>
              </w:rPr>
              <w:t>，</w:t>
            </w:r>
            <w:proofErr w:type="gramStart"/>
            <w:r>
              <w:rPr>
                <w:rFonts w:ascii="宋体" w:eastAsia="宋体" w:hAnsi="宋体" w:cs="宋体" w:hint="eastAsia"/>
                <w:color w:val="000000"/>
                <w:kern w:val="0"/>
                <w:sz w:val="20"/>
                <w:szCs w:val="20"/>
                <w:lang w:bidi="ar"/>
              </w:rPr>
              <w:t>浏览器页签及</w:t>
            </w:r>
            <w:proofErr w:type="gramEnd"/>
            <w:r>
              <w:rPr>
                <w:rFonts w:ascii="宋体" w:eastAsia="宋体" w:hAnsi="宋体" w:cs="宋体" w:hint="eastAsia"/>
                <w:color w:val="000000"/>
                <w:kern w:val="0"/>
                <w:sz w:val="20"/>
                <w:szCs w:val="20"/>
                <w:lang w:bidi="ar"/>
              </w:rPr>
              <w:t>新窗口打开；</w:t>
            </w:r>
            <w:r>
              <w:rPr>
                <w:rFonts w:ascii="宋体" w:eastAsia="宋体" w:hAnsi="宋体" w:cs="宋体" w:hint="eastAsia"/>
                <w:color w:val="000000"/>
                <w:kern w:val="0"/>
                <w:sz w:val="20"/>
                <w:szCs w:val="20"/>
                <w:lang w:bidi="ar"/>
              </w:rPr>
              <w:br/>
              <w:t>3、支持客户端全局水印配置功能，支持配置客户端水印的启用/停用、水印内容、水印方向、水印密度、水印透明度参数。水印内容支持使用姓名、证件号码后6位、人员编号后6位、用户名任意一个或者两个字段组合显示；</w:t>
            </w:r>
            <w:r>
              <w:rPr>
                <w:rFonts w:ascii="宋体" w:eastAsia="宋体" w:hAnsi="宋体" w:cs="宋体" w:hint="eastAsia"/>
                <w:color w:val="000000"/>
                <w:kern w:val="0"/>
                <w:sz w:val="20"/>
                <w:szCs w:val="20"/>
                <w:lang w:bidi="ar"/>
              </w:rPr>
              <w:br/>
              <w:t>4、支持全数据加密存储，数据库文件只能在本机读取。</w:t>
            </w:r>
            <w:r>
              <w:rPr>
                <w:rFonts w:ascii="宋体" w:eastAsia="宋体" w:hAnsi="宋体" w:cs="宋体" w:hint="eastAsia"/>
                <w:color w:val="000000"/>
                <w:kern w:val="0"/>
                <w:sz w:val="20"/>
                <w:szCs w:val="20"/>
                <w:lang w:bidi="ar"/>
              </w:rPr>
              <w:br/>
              <w:t>5、支持与硬件指纹信息绑定的根密钥、工作密钥保护，可自动进行密钥、证书获取、管理与硬件指纹信息的复杂参数配置。</w:t>
            </w:r>
            <w:r>
              <w:rPr>
                <w:rFonts w:ascii="宋体" w:eastAsia="宋体" w:hAnsi="宋体" w:cs="宋体" w:hint="eastAsia"/>
                <w:color w:val="000000"/>
                <w:kern w:val="0"/>
                <w:sz w:val="20"/>
                <w:szCs w:val="20"/>
                <w:lang w:bidi="ar"/>
              </w:rPr>
              <w:br/>
              <w:t>6、支持门禁向导配置，可依据门禁向导跳转至对应页面，引导快速进行门禁业务操作。</w:t>
            </w:r>
            <w:r>
              <w:rPr>
                <w:rFonts w:ascii="宋体" w:eastAsia="宋体" w:hAnsi="宋体" w:cs="宋体" w:hint="eastAsia"/>
                <w:color w:val="000000"/>
                <w:kern w:val="0"/>
                <w:sz w:val="20"/>
                <w:szCs w:val="20"/>
                <w:lang w:bidi="ar"/>
              </w:rPr>
              <w:br/>
              <w:t>7、支持动态感知平台中是否有未完成的权限下发记录，并提供动态图标强化提醒。</w:t>
            </w:r>
            <w:r>
              <w:rPr>
                <w:rFonts w:ascii="宋体" w:eastAsia="宋体" w:hAnsi="宋体" w:cs="宋体" w:hint="eastAsia"/>
                <w:color w:val="000000"/>
                <w:kern w:val="0"/>
                <w:sz w:val="20"/>
                <w:szCs w:val="20"/>
                <w:lang w:bidi="ar"/>
              </w:rPr>
              <w:br/>
              <w:t>8、平台支持手动核对和自动核对，确保设备和平台的授权数据一致，在授权数据不一致时，将清除设备上多的授权 ，或将设备上缺失的授权下发至设备。</w:t>
            </w:r>
            <w:r>
              <w:rPr>
                <w:rFonts w:ascii="宋体" w:eastAsia="宋体" w:hAnsi="宋体" w:cs="宋体" w:hint="eastAsia"/>
                <w:color w:val="000000"/>
                <w:kern w:val="0"/>
                <w:sz w:val="20"/>
                <w:szCs w:val="20"/>
                <w:lang w:bidi="ar"/>
              </w:rPr>
              <w:br/>
              <w:t>9、支持1/4/6/8/9/13/16/20/25/36/64多分屏画面显示，支持自定义分屏；</w:t>
            </w:r>
            <w:r>
              <w:rPr>
                <w:rFonts w:ascii="宋体" w:eastAsia="宋体" w:hAnsi="宋体" w:cs="宋体" w:hint="eastAsia"/>
                <w:color w:val="000000"/>
                <w:kern w:val="0"/>
                <w:sz w:val="20"/>
                <w:szCs w:val="20"/>
                <w:lang w:bidi="ar"/>
              </w:rPr>
              <w:br/>
              <w:t>10、支持在浏览器中进行多路无插件视频预览；支持设备对讲、抓图、本地录像、声音控制、窗口分割、全屏、自适应、云台控制、预置点、点间巡航等功能；</w:t>
            </w:r>
            <w:r>
              <w:rPr>
                <w:rFonts w:ascii="宋体" w:eastAsia="宋体" w:hAnsi="宋体" w:cs="宋体" w:hint="eastAsia"/>
                <w:color w:val="000000"/>
                <w:kern w:val="0"/>
                <w:sz w:val="20"/>
                <w:szCs w:val="20"/>
                <w:lang w:bidi="ar"/>
              </w:rPr>
              <w:br/>
              <w:t>11、支持在浏览器中进行多路无插件录像回放，可自动查找存储位置；支持</w:t>
            </w:r>
            <w:proofErr w:type="gramStart"/>
            <w:r>
              <w:rPr>
                <w:rFonts w:ascii="宋体" w:eastAsia="宋体" w:hAnsi="宋体" w:cs="宋体" w:hint="eastAsia"/>
                <w:color w:val="000000"/>
                <w:kern w:val="0"/>
                <w:sz w:val="20"/>
                <w:szCs w:val="20"/>
                <w:lang w:bidi="ar"/>
              </w:rPr>
              <w:t>设备抓图</w:t>
            </w:r>
            <w:proofErr w:type="gramEnd"/>
            <w:r>
              <w:rPr>
                <w:rFonts w:ascii="宋体" w:eastAsia="宋体" w:hAnsi="宋体" w:cs="宋体" w:hint="eastAsia"/>
                <w:color w:val="000000"/>
                <w:kern w:val="0"/>
                <w:sz w:val="20"/>
                <w:szCs w:val="20"/>
                <w:lang w:bidi="ar"/>
              </w:rPr>
              <w:t>、本地录像、声音控制、窗口分割、全屏、自适应、</w:t>
            </w:r>
            <w:proofErr w:type="gramStart"/>
            <w:r>
              <w:rPr>
                <w:rFonts w:ascii="宋体" w:eastAsia="宋体" w:hAnsi="宋体" w:cs="宋体" w:hint="eastAsia"/>
                <w:color w:val="000000"/>
                <w:kern w:val="0"/>
                <w:sz w:val="20"/>
                <w:szCs w:val="20"/>
                <w:lang w:bidi="ar"/>
              </w:rPr>
              <w:t>倍</w:t>
            </w:r>
            <w:proofErr w:type="gramEnd"/>
            <w:r>
              <w:rPr>
                <w:rFonts w:ascii="宋体" w:eastAsia="宋体" w:hAnsi="宋体" w:cs="宋体" w:hint="eastAsia"/>
                <w:color w:val="000000"/>
                <w:kern w:val="0"/>
                <w:sz w:val="20"/>
                <w:szCs w:val="20"/>
                <w:lang w:bidi="ar"/>
              </w:rPr>
              <w:t>速、精确定位等功能。</w:t>
            </w:r>
          </w:p>
        </w:tc>
        <w:tc>
          <w:tcPr>
            <w:tcW w:w="319" w:type="pct"/>
            <w:tcBorders>
              <w:top w:val="single" w:sz="4" w:space="0" w:color="000000"/>
              <w:left w:val="single" w:sz="4" w:space="0" w:color="000000"/>
              <w:bottom w:val="single" w:sz="4" w:space="0" w:color="000000"/>
              <w:right w:val="single" w:sz="4" w:space="0" w:color="000000"/>
            </w:tcBorders>
            <w:vAlign w:val="center"/>
          </w:tcPr>
          <w:p w14:paraId="34B9C94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157E664C"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7F9FAE02" w14:textId="77777777" w:rsidR="0007114A" w:rsidRDefault="0007114A">
            <w:pPr>
              <w:jc w:val="left"/>
              <w:rPr>
                <w:rFonts w:ascii="宋体" w:eastAsia="宋体" w:hAnsi="宋体" w:cs="宋体" w:hint="eastAsia"/>
                <w:color w:val="000000"/>
                <w:sz w:val="20"/>
                <w:szCs w:val="20"/>
              </w:rPr>
            </w:pPr>
          </w:p>
        </w:tc>
      </w:tr>
      <w:tr w:rsidR="0007114A" w14:paraId="50E38EBE" w14:textId="77777777">
        <w:trPr>
          <w:trHeight w:val="8190"/>
        </w:trPr>
        <w:tc>
          <w:tcPr>
            <w:tcW w:w="319" w:type="pct"/>
            <w:tcBorders>
              <w:top w:val="single" w:sz="4" w:space="0" w:color="000000"/>
              <w:left w:val="single" w:sz="4" w:space="0" w:color="000000"/>
              <w:bottom w:val="single" w:sz="4" w:space="0" w:color="000000"/>
              <w:right w:val="single" w:sz="4" w:space="0" w:color="000000"/>
            </w:tcBorders>
            <w:vAlign w:val="center"/>
          </w:tcPr>
          <w:p w14:paraId="1EDA00C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2</w:t>
            </w:r>
          </w:p>
        </w:tc>
        <w:tc>
          <w:tcPr>
            <w:tcW w:w="319" w:type="pct"/>
            <w:tcBorders>
              <w:top w:val="single" w:sz="4" w:space="0" w:color="000000"/>
              <w:left w:val="single" w:sz="4" w:space="0" w:color="000000"/>
              <w:bottom w:val="single" w:sz="4" w:space="0" w:color="000000"/>
              <w:right w:val="single" w:sz="4" w:space="0" w:color="000000"/>
            </w:tcBorders>
            <w:vAlign w:val="center"/>
          </w:tcPr>
          <w:p w14:paraId="64C1670E"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教育智能化预警系统</w:t>
            </w:r>
          </w:p>
        </w:tc>
        <w:tc>
          <w:tcPr>
            <w:tcW w:w="3402" w:type="pct"/>
            <w:tcBorders>
              <w:top w:val="single" w:sz="4" w:space="0" w:color="000000"/>
              <w:left w:val="single" w:sz="4" w:space="0" w:color="000000"/>
              <w:bottom w:val="single" w:sz="4" w:space="0" w:color="000000"/>
              <w:right w:val="single" w:sz="4" w:space="0" w:color="000000"/>
            </w:tcBorders>
          </w:tcPr>
          <w:p w14:paraId="363ED720" w14:textId="6A357480"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1、智能预警订阅</w:t>
            </w:r>
            <w:r>
              <w:rPr>
                <w:rFonts w:ascii="宋体" w:eastAsia="宋体" w:hAnsi="宋体" w:cs="宋体" w:hint="eastAsia"/>
                <w:color w:val="000000"/>
                <w:kern w:val="0"/>
                <w:sz w:val="20"/>
                <w:szCs w:val="20"/>
                <w:lang w:bidi="ar"/>
              </w:rPr>
              <w:br/>
              <w:t>（1）事件订阅，支持预警事件类型订阅管理，配置是否驾驶舱数据统计、是否预警处理、预警等级、任务等级、录像回放时间设置、第一处理人设置、操作等；</w:t>
            </w:r>
            <w:r>
              <w:rPr>
                <w:rFonts w:ascii="宋体" w:eastAsia="宋体" w:hAnsi="宋体" w:cs="宋体" w:hint="eastAsia"/>
                <w:color w:val="000000"/>
                <w:kern w:val="0"/>
                <w:sz w:val="20"/>
                <w:szCs w:val="20"/>
                <w:lang w:bidi="ar"/>
              </w:rPr>
              <w:br/>
              <w:t>2、预警策略配置</w:t>
            </w:r>
            <w:r>
              <w:rPr>
                <w:rFonts w:ascii="宋体" w:eastAsia="宋体" w:hAnsi="宋体" w:cs="宋体" w:hint="eastAsia"/>
                <w:color w:val="000000"/>
                <w:kern w:val="0"/>
                <w:sz w:val="20"/>
                <w:szCs w:val="20"/>
                <w:lang w:bidi="ar"/>
              </w:rPr>
              <w:br/>
              <w:t>（1）预警策略创建，支持预警策略创建，包括策略名称、预警类型、预警规则、预警等级等配置；</w:t>
            </w:r>
            <w:r>
              <w:rPr>
                <w:rFonts w:ascii="宋体" w:eastAsia="宋体" w:hAnsi="宋体" w:cs="宋体" w:hint="eastAsia"/>
                <w:color w:val="000000"/>
                <w:kern w:val="0"/>
                <w:sz w:val="20"/>
                <w:szCs w:val="20"/>
                <w:lang w:bidi="ar"/>
              </w:rPr>
              <w:br/>
              <w:t>（2）重点人员预警，支持配置重点人员高级防控策略，可以进行关注人员，发生时间、出现地点、出现频次预警值，到达出现次数或不同地点数量维度组合防控预警配置；</w:t>
            </w:r>
            <w:r>
              <w:rPr>
                <w:rFonts w:ascii="宋体" w:eastAsia="宋体" w:hAnsi="宋体" w:cs="宋体" w:hint="eastAsia"/>
                <w:color w:val="000000"/>
                <w:kern w:val="0"/>
                <w:sz w:val="20"/>
                <w:szCs w:val="20"/>
                <w:lang w:bidi="ar"/>
              </w:rPr>
              <w:br/>
              <w:t>（3）独处人员预警，支持配置人员独处高级防控策略，可以设置单地点独处预警和</w:t>
            </w:r>
            <w:proofErr w:type="gramStart"/>
            <w:r>
              <w:rPr>
                <w:rFonts w:ascii="宋体" w:eastAsia="宋体" w:hAnsi="宋体" w:cs="宋体" w:hint="eastAsia"/>
                <w:color w:val="000000"/>
                <w:kern w:val="0"/>
                <w:sz w:val="20"/>
                <w:szCs w:val="20"/>
                <w:lang w:bidi="ar"/>
              </w:rPr>
              <w:t>设置跨点位</w:t>
            </w:r>
            <w:proofErr w:type="gramEnd"/>
            <w:r>
              <w:rPr>
                <w:rFonts w:ascii="宋体" w:eastAsia="宋体" w:hAnsi="宋体" w:cs="宋体" w:hint="eastAsia"/>
                <w:color w:val="000000"/>
                <w:kern w:val="0"/>
                <w:sz w:val="20"/>
                <w:szCs w:val="20"/>
                <w:lang w:bidi="ar"/>
              </w:rPr>
              <w:t>独处的预警；</w:t>
            </w:r>
            <w:r>
              <w:rPr>
                <w:rFonts w:ascii="宋体" w:eastAsia="宋体" w:hAnsi="宋体" w:cs="宋体" w:hint="eastAsia"/>
                <w:color w:val="000000"/>
                <w:kern w:val="0"/>
                <w:sz w:val="20"/>
                <w:szCs w:val="20"/>
                <w:lang w:bidi="ar"/>
              </w:rPr>
              <w:br/>
              <w:t>（4）重点区域预警，支持配置重点区域高级防控策略，可以配置重点防控的区域和防控的时段；</w:t>
            </w:r>
            <w:r>
              <w:rPr>
                <w:rFonts w:ascii="宋体" w:eastAsia="宋体" w:hAnsi="宋体" w:cs="宋体" w:hint="eastAsia"/>
                <w:color w:val="000000"/>
                <w:kern w:val="0"/>
                <w:sz w:val="20"/>
                <w:szCs w:val="20"/>
                <w:lang w:bidi="ar"/>
              </w:rPr>
              <w:br/>
              <w:t>3、人员区域管理</w:t>
            </w:r>
            <w:r>
              <w:rPr>
                <w:rFonts w:ascii="宋体" w:eastAsia="宋体" w:hAnsi="宋体" w:cs="宋体" w:hint="eastAsia"/>
                <w:color w:val="000000"/>
                <w:kern w:val="0"/>
                <w:sz w:val="20"/>
                <w:szCs w:val="20"/>
                <w:lang w:bidi="ar"/>
              </w:rPr>
              <w:br/>
              <w:t>（1）重点人员管理，支持查看重点人员信息包括，人员名称、人员编号、联系方式、人脸照片、所属组织、布控下发情况、是否被策略应用、应用策略数量、预警数量；可以按照姓名、人员编号、手机号、证件号码进行模糊查询；</w:t>
            </w:r>
            <w:r>
              <w:rPr>
                <w:rFonts w:ascii="宋体" w:eastAsia="宋体" w:hAnsi="宋体" w:cs="宋体" w:hint="eastAsia"/>
                <w:color w:val="000000"/>
                <w:kern w:val="0"/>
                <w:sz w:val="20"/>
                <w:szCs w:val="20"/>
                <w:lang w:bidi="ar"/>
              </w:rPr>
              <w:br/>
              <w:t>（2）重点区域管理，支持进行重点区域管理，包括查看、添加、编辑、删除操作；可以查看重点区域名称，包含通道数量、是否被策略应用、操作；</w:t>
            </w:r>
            <w:r>
              <w:rPr>
                <w:rFonts w:ascii="宋体" w:eastAsia="宋体" w:hAnsi="宋体" w:cs="宋体" w:hint="eastAsia"/>
                <w:color w:val="000000"/>
                <w:kern w:val="0"/>
                <w:sz w:val="20"/>
                <w:szCs w:val="20"/>
                <w:lang w:bidi="ar"/>
              </w:rPr>
              <w:br/>
              <w:t>4、推送处置管理</w:t>
            </w:r>
            <w:r>
              <w:rPr>
                <w:rFonts w:ascii="宋体" w:eastAsia="宋体" w:hAnsi="宋体" w:cs="宋体" w:hint="eastAsia"/>
                <w:color w:val="000000"/>
                <w:kern w:val="0"/>
                <w:sz w:val="20"/>
                <w:szCs w:val="20"/>
                <w:lang w:bidi="ar"/>
              </w:rPr>
              <w:br/>
              <w:t>（1）推送规则配置，支持推送设置，根据推送规则将已归档的预警处置结果推送给指定人员；包括接收对象、订阅范围；</w:t>
            </w:r>
            <w:r>
              <w:rPr>
                <w:rFonts w:ascii="宋体" w:eastAsia="宋体" w:hAnsi="宋体" w:cs="宋体" w:hint="eastAsia"/>
                <w:color w:val="000000"/>
                <w:kern w:val="0"/>
                <w:sz w:val="20"/>
                <w:szCs w:val="20"/>
                <w:lang w:bidi="ar"/>
              </w:rPr>
              <w:br/>
              <w:t>（2）事件处置操作，支持可以将事件进行设为误报、设为忽略、转发、处理登记、归档等操作；支持将当前事件处理阶段转发给其它人员处理；支持录入文本处理结果，可以上传图片、视频附件；</w:t>
            </w:r>
            <w:r>
              <w:rPr>
                <w:rFonts w:ascii="宋体" w:eastAsia="宋体" w:hAnsi="宋体" w:cs="宋体" w:hint="eastAsia"/>
                <w:color w:val="000000"/>
                <w:kern w:val="0"/>
                <w:sz w:val="20"/>
                <w:szCs w:val="20"/>
                <w:lang w:bidi="ar"/>
              </w:rPr>
              <w:br/>
              <w:t>（3）事件记录管理，支持查看事件详情，可以查看事件基础信息预警事件，任务编号、事件标题、上报人、本阶段处理人、事件内容、任务阶段、任务来源、处理流转流程；可以查看事件抓拍图、抓拍时间、抓拍地点； 可以查看事件发生的录像回放；</w:t>
            </w:r>
            <w:r>
              <w:rPr>
                <w:rFonts w:ascii="宋体" w:eastAsia="宋体" w:hAnsi="宋体" w:cs="宋体" w:hint="eastAsia"/>
                <w:color w:val="000000"/>
                <w:kern w:val="0"/>
                <w:sz w:val="20"/>
                <w:szCs w:val="20"/>
                <w:lang w:bidi="ar"/>
              </w:rPr>
              <w:br/>
              <w:t>5、预警驾驶舱应用</w:t>
            </w:r>
            <w:r>
              <w:rPr>
                <w:rFonts w:ascii="宋体" w:eastAsia="宋体" w:hAnsi="宋体" w:cs="宋体" w:hint="eastAsia"/>
                <w:color w:val="000000"/>
                <w:kern w:val="0"/>
                <w:sz w:val="20"/>
                <w:szCs w:val="20"/>
                <w:lang w:bidi="ar"/>
              </w:rPr>
              <w:br/>
              <w:t>（1）点位分布，支持在地图上查看监控点位分布，可以用颜色区域属于普通区域和重点区域的点位；</w:t>
            </w:r>
            <w:r>
              <w:rPr>
                <w:rFonts w:ascii="宋体" w:eastAsia="宋体" w:hAnsi="宋体" w:cs="宋体" w:hint="eastAsia"/>
                <w:color w:val="000000"/>
                <w:kern w:val="0"/>
                <w:sz w:val="20"/>
                <w:szCs w:val="20"/>
                <w:lang w:bidi="ar"/>
              </w:rPr>
              <w:br/>
              <w:t>（2）地图定位，支持在地图上自定义显示点位名称，可以按照设备组织树和设备名称查询点位及快速在地图中定位；</w:t>
            </w:r>
            <w:r>
              <w:rPr>
                <w:rFonts w:ascii="宋体" w:eastAsia="宋体" w:hAnsi="宋体" w:cs="宋体" w:hint="eastAsia"/>
                <w:color w:val="000000"/>
                <w:kern w:val="0"/>
                <w:sz w:val="20"/>
                <w:szCs w:val="20"/>
                <w:lang w:bidi="ar"/>
              </w:rPr>
              <w:br/>
              <w:t>（3）图上监控，支持在地图查看当前点位实时画面，支持无插件播放，可以进行全屏观看、语音对讲、声音开关、录像、抓图、主副码率切换、云</w:t>
            </w:r>
            <w:proofErr w:type="gramStart"/>
            <w:r>
              <w:rPr>
                <w:rFonts w:ascii="宋体" w:eastAsia="宋体" w:hAnsi="宋体" w:cs="宋体" w:hint="eastAsia"/>
                <w:color w:val="000000"/>
                <w:kern w:val="0"/>
                <w:sz w:val="20"/>
                <w:szCs w:val="20"/>
                <w:lang w:bidi="ar"/>
              </w:rPr>
              <w:t>台控制</w:t>
            </w:r>
            <w:proofErr w:type="gramEnd"/>
            <w:r>
              <w:rPr>
                <w:rFonts w:ascii="宋体" w:eastAsia="宋体" w:hAnsi="宋体" w:cs="宋体" w:hint="eastAsia"/>
                <w:color w:val="000000"/>
                <w:kern w:val="0"/>
                <w:sz w:val="20"/>
                <w:szCs w:val="20"/>
                <w:lang w:bidi="ar"/>
              </w:rPr>
              <w:t>等操作；</w:t>
            </w:r>
            <w:r>
              <w:rPr>
                <w:rFonts w:ascii="宋体" w:eastAsia="宋体" w:hAnsi="宋体" w:cs="宋体" w:hint="eastAsia"/>
                <w:color w:val="000000"/>
                <w:kern w:val="0"/>
                <w:sz w:val="20"/>
                <w:szCs w:val="20"/>
                <w:lang w:bidi="ar"/>
              </w:rPr>
              <w:br/>
              <w:t>（4）事件总</w:t>
            </w:r>
            <w:proofErr w:type="gramStart"/>
            <w:r>
              <w:rPr>
                <w:rFonts w:ascii="宋体" w:eastAsia="宋体" w:hAnsi="宋体" w:cs="宋体" w:hint="eastAsia"/>
                <w:color w:val="000000"/>
                <w:kern w:val="0"/>
                <w:sz w:val="20"/>
                <w:szCs w:val="20"/>
                <w:lang w:bidi="ar"/>
              </w:rPr>
              <w:t>览</w:t>
            </w:r>
            <w:proofErr w:type="gramEnd"/>
            <w:r>
              <w:rPr>
                <w:rFonts w:ascii="宋体" w:eastAsia="宋体" w:hAnsi="宋体" w:cs="宋体" w:hint="eastAsia"/>
                <w:color w:val="000000"/>
                <w:kern w:val="0"/>
                <w:sz w:val="20"/>
                <w:szCs w:val="20"/>
                <w:lang w:bidi="ar"/>
              </w:rPr>
              <w:t>，支持事件窗口，可查看事件详情，包括：实时视频，预警类型，预警等级，发生时间，事件详情描述，抓拍图片（支持放大）；</w:t>
            </w:r>
            <w:r>
              <w:rPr>
                <w:rFonts w:ascii="宋体" w:eastAsia="宋体" w:hAnsi="宋体" w:cs="宋体" w:hint="eastAsia"/>
                <w:color w:val="000000"/>
                <w:kern w:val="0"/>
                <w:sz w:val="20"/>
                <w:szCs w:val="20"/>
                <w:lang w:bidi="ar"/>
              </w:rPr>
              <w:br/>
              <w:t>（5）事件处置，支持事件处理，可以进行误报、忽略、去处理、查看回放（事件抓拍前后10秒的录像视频）；其中误报、忽略、去处理</w:t>
            </w:r>
            <w:proofErr w:type="gramStart"/>
            <w:r>
              <w:rPr>
                <w:rFonts w:ascii="宋体" w:eastAsia="宋体" w:hAnsi="宋体" w:cs="宋体" w:hint="eastAsia"/>
                <w:color w:val="000000"/>
                <w:kern w:val="0"/>
                <w:sz w:val="20"/>
                <w:szCs w:val="20"/>
                <w:lang w:bidi="ar"/>
              </w:rPr>
              <w:t>的操作的操作</w:t>
            </w:r>
            <w:proofErr w:type="gramEnd"/>
            <w:r>
              <w:rPr>
                <w:rFonts w:ascii="宋体" w:eastAsia="宋体" w:hAnsi="宋体" w:cs="宋体" w:hint="eastAsia"/>
                <w:color w:val="000000"/>
                <w:kern w:val="0"/>
                <w:sz w:val="20"/>
                <w:szCs w:val="20"/>
                <w:lang w:bidi="ar"/>
              </w:rPr>
              <w:t>权限可以通过重点防控管理进行配置；</w:t>
            </w:r>
            <w:r>
              <w:rPr>
                <w:rFonts w:ascii="宋体" w:eastAsia="宋体" w:hAnsi="宋体" w:cs="宋体" w:hint="eastAsia"/>
                <w:color w:val="000000"/>
                <w:kern w:val="0"/>
                <w:sz w:val="20"/>
                <w:szCs w:val="20"/>
                <w:lang w:bidi="ar"/>
              </w:rPr>
              <w:br/>
              <w:t>（6）数据切换，可以在驾驶舱中查看数据概览、重点区域、重点人员、预警情况、设备情况5个数据看板，可以通过驾驶舱导航进行切换；</w:t>
            </w:r>
            <w:r>
              <w:rPr>
                <w:rFonts w:ascii="宋体" w:eastAsia="宋体" w:hAnsi="宋体" w:cs="宋体" w:hint="eastAsia"/>
                <w:color w:val="000000"/>
                <w:kern w:val="0"/>
                <w:sz w:val="20"/>
                <w:szCs w:val="20"/>
                <w:lang w:bidi="ar"/>
              </w:rPr>
              <w:br/>
              <w:t>6、预警驾驶舱类型</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lastRenderedPageBreak/>
              <w:t>（1）预警驾驶舱总</w:t>
            </w:r>
            <w:proofErr w:type="gramStart"/>
            <w:r>
              <w:rPr>
                <w:rFonts w:ascii="宋体" w:eastAsia="宋体" w:hAnsi="宋体" w:cs="宋体" w:hint="eastAsia"/>
                <w:color w:val="000000"/>
                <w:kern w:val="0"/>
                <w:sz w:val="20"/>
                <w:szCs w:val="20"/>
                <w:lang w:bidi="ar"/>
              </w:rPr>
              <w:t>览</w:t>
            </w:r>
            <w:proofErr w:type="gramEnd"/>
            <w:r>
              <w:rPr>
                <w:rFonts w:ascii="宋体" w:eastAsia="宋体" w:hAnsi="宋体" w:cs="宋体" w:hint="eastAsia"/>
                <w:color w:val="000000"/>
                <w:kern w:val="0"/>
                <w:sz w:val="20"/>
                <w:szCs w:val="20"/>
                <w:lang w:bidi="ar"/>
              </w:rPr>
              <w:t>，展示监控设备情况，包括总数、在线数量、离线数量；展示预警情况，包括预警总数、处理数量，重点人员预警、独行预警、危险行为预警、其它等预警分类的预警数量及占比；展示预警防控策略，总数、应用数；展示 重点人员情况，人员数量、布控数量；展示 重点人员报警分布TOP10，人员名称、次数、占比；展示 重点区域情况，数量、布控数量；展示 重点区域报警分布TOP10；区域名称、次数、占比；</w:t>
            </w:r>
            <w:r>
              <w:rPr>
                <w:rFonts w:ascii="宋体" w:eastAsia="宋体" w:hAnsi="宋体" w:cs="宋体" w:hint="eastAsia"/>
                <w:color w:val="000000"/>
                <w:kern w:val="0"/>
                <w:sz w:val="20"/>
                <w:szCs w:val="20"/>
                <w:lang w:bidi="ar"/>
              </w:rPr>
              <w:br/>
              <w:t>（2）重点区域驾驶舱，展示重点区域情况，数量、布控数量；展示重点区域报警趋势分布；展示重点区域报警分布TOP10；区域名称、次数、占比；</w:t>
            </w:r>
            <w:r>
              <w:rPr>
                <w:rFonts w:ascii="宋体" w:eastAsia="宋体" w:hAnsi="宋体" w:cs="宋体" w:hint="eastAsia"/>
                <w:color w:val="000000"/>
                <w:kern w:val="0"/>
                <w:sz w:val="20"/>
                <w:szCs w:val="20"/>
                <w:lang w:bidi="ar"/>
              </w:rPr>
              <w:br/>
              <w:t>（3）重点人员驾驶舱，展示重点人员情况，展示重点人员数量、布控数量；展示重点人员报警趋势分布（可以按年份查询）；展示重点人员报警分布TOP10，人员名称、次数、占比；</w:t>
            </w:r>
            <w:r>
              <w:rPr>
                <w:rFonts w:ascii="宋体" w:eastAsia="宋体" w:hAnsi="宋体" w:cs="宋体" w:hint="eastAsia"/>
                <w:color w:val="000000"/>
                <w:kern w:val="0"/>
                <w:sz w:val="20"/>
                <w:szCs w:val="20"/>
                <w:lang w:bidi="ar"/>
              </w:rPr>
              <w:br/>
              <w:t>（4）预警情况驾驶舱，展示预警情况，包括预警总数、处理数量；支持重点人员预警、独行预警、危险行为预警、其它等预警分类的预警数量及占比，支持展示子类预警数和占比统计；支持展示预警趋势分布；</w:t>
            </w:r>
            <w:r>
              <w:rPr>
                <w:rFonts w:ascii="宋体" w:eastAsia="宋体" w:hAnsi="宋体" w:cs="宋体" w:hint="eastAsia"/>
                <w:color w:val="000000"/>
                <w:kern w:val="0"/>
                <w:sz w:val="20"/>
                <w:szCs w:val="20"/>
                <w:lang w:bidi="ar"/>
              </w:rPr>
              <w:br/>
              <w:t>（5）设备情况驾驶舱，展示设备总数、在线、离线；人</w:t>
            </w:r>
            <w:proofErr w:type="gramStart"/>
            <w:r>
              <w:rPr>
                <w:rFonts w:ascii="宋体" w:eastAsia="宋体" w:hAnsi="宋体" w:cs="宋体" w:hint="eastAsia"/>
                <w:color w:val="000000"/>
                <w:kern w:val="0"/>
                <w:sz w:val="20"/>
                <w:szCs w:val="20"/>
                <w:lang w:bidi="ar"/>
              </w:rPr>
              <w:t>脸相机</w:t>
            </w:r>
            <w:proofErr w:type="gramEnd"/>
            <w:r>
              <w:rPr>
                <w:rFonts w:ascii="宋体" w:eastAsia="宋体" w:hAnsi="宋体" w:cs="宋体" w:hint="eastAsia"/>
                <w:color w:val="000000"/>
                <w:kern w:val="0"/>
                <w:sz w:val="20"/>
                <w:szCs w:val="20"/>
                <w:lang w:bidi="ar"/>
              </w:rPr>
              <w:t>/普通相机，数量，占比，在离线数量；</w:t>
            </w:r>
            <w:r>
              <w:rPr>
                <w:rFonts w:ascii="宋体" w:eastAsia="宋体" w:hAnsi="宋体" w:cs="宋体" w:hint="eastAsia"/>
                <w:color w:val="000000"/>
                <w:kern w:val="0"/>
                <w:sz w:val="20"/>
                <w:szCs w:val="20"/>
                <w:lang w:bidi="ar"/>
              </w:rPr>
              <w:br/>
              <w:t>7、▲数据总</w:t>
            </w:r>
            <w:proofErr w:type="gramStart"/>
            <w:r>
              <w:rPr>
                <w:rFonts w:ascii="宋体" w:eastAsia="宋体" w:hAnsi="宋体" w:cs="宋体" w:hint="eastAsia"/>
                <w:color w:val="000000"/>
                <w:kern w:val="0"/>
                <w:sz w:val="20"/>
                <w:szCs w:val="20"/>
                <w:lang w:bidi="ar"/>
              </w:rPr>
              <w:t>览</w:t>
            </w:r>
            <w:proofErr w:type="gramEnd"/>
            <w:r>
              <w:rPr>
                <w:rFonts w:ascii="宋体" w:eastAsia="宋体" w:hAnsi="宋体" w:cs="宋体" w:hint="eastAsia"/>
                <w:color w:val="000000"/>
                <w:kern w:val="0"/>
                <w:sz w:val="20"/>
                <w:szCs w:val="20"/>
                <w:lang w:bidi="ar"/>
              </w:rPr>
              <w:t>看板支持展示：</w:t>
            </w:r>
            <w:r>
              <w:rPr>
                <w:rFonts w:ascii="宋体" w:eastAsia="宋体" w:hAnsi="宋体" w:cs="宋体" w:hint="eastAsia"/>
                <w:color w:val="000000"/>
                <w:kern w:val="0"/>
                <w:sz w:val="20"/>
                <w:szCs w:val="20"/>
                <w:lang w:bidi="ar"/>
              </w:rPr>
              <w:br/>
              <w:t>监控通道情况，包括通道总数、在线通道数量、离线通道数量；预警情况，包括总预警数量、已处理数量，独处人员预警数量、人员危险行为预警数量、重点人员预警数量、重点区域预警数量、其他智能预警数量等（支持配置新增预警类型统计维度，支持自定义时间段筛选）；预警防控策略，包括策略总数、策略应用数；</w:t>
            </w:r>
            <w:r>
              <w:rPr>
                <w:rFonts w:ascii="宋体" w:eastAsia="宋体" w:hAnsi="宋体" w:cs="宋体" w:hint="eastAsia"/>
                <w:color w:val="000000"/>
                <w:kern w:val="0"/>
                <w:sz w:val="20"/>
                <w:szCs w:val="20"/>
                <w:lang w:bidi="ar"/>
              </w:rPr>
              <w:br/>
              <w:t>重点人员情况，包括人员数量和被应用数量；</w:t>
            </w:r>
            <w:r>
              <w:rPr>
                <w:rFonts w:ascii="宋体" w:eastAsia="宋体" w:hAnsi="宋体" w:cs="宋体" w:hint="eastAsia"/>
                <w:color w:val="000000"/>
                <w:kern w:val="0"/>
                <w:sz w:val="20"/>
                <w:szCs w:val="20"/>
                <w:lang w:bidi="ar"/>
              </w:rPr>
              <w:br/>
              <w:t>重点人员报警分布TOP10，包括排名、人员名称、次数、占比；</w:t>
            </w:r>
            <w:r>
              <w:rPr>
                <w:rFonts w:ascii="宋体" w:eastAsia="宋体" w:hAnsi="宋体" w:cs="宋体" w:hint="eastAsia"/>
                <w:color w:val="000000"/>
                <w:kern w:val="0"/>
                <w:sz w:val="20"/>
                <w:szCs w:val="20"/>
                <w:lang w:bidi="ar"/>
              </w:rPr>
              <w:br/>
              <w:t>重点区域情况，包括区域数量和被应用数量；</w:t>
            </w:r>
            <w:r>
              <w:rPr>
                <w:rFonts w:ascii="宋体" w:eastAsia="宋体" w:hAnsi="宋体" w:cs="宋体" w:hint="eastAsia"/>
                <w:color w:val="000000"/>
                <w:kern w:val="0"/>
                <w:sz w:val="20"/>
                <w:szCs w:val="20"/>
                <w:lang w:bidi="ar"/>
              </w:rPr>
              <w:br/>
              <w:t>重点区域报警分布TOP10，包括排名、区域名称、次数、占比。（</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8、▲预警数据看板支持展示预警情况，包括总预警数量、已处理数量、未处理数量；支持重点人员预警、独处预警、危险行为预警、其它预警分类的预警数量（根据订阅的预警展示配置，支持自定义时间段筛选）。（</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9、▲支持展示预警趋势分布；</w:t>
            </w:r>
            <w:r>
              <w:rPr>
                <w:rFonts w:ascii="宋体" w:eastAsia="宋体" w:hAnsi="宋体" w:cs="宋体" w:hint="eastAsia"/>
                <w:color w:val="000000"/>
                <w:kern w:val="0"/>
                <w:sz w:val="20"/>
                <w:szCs w:val="20"/>
                <w:lang w:bidi="ar"/>
              </w:rPr>
              <w:br/>
              <w:t>支持增加智能预警订阅的内容包括：预警类型（自定义新增）、同步报警类型（支持报警类型筛选和报警类型重命名）、驾驶舱数据统计开关、是否预警处理开关、预警等级选择、任务等级选择、录像回放时间设置、处理人。（</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p>
        </w:tc>
        <w:tc>
          <w:tcPr>
            <w:tcW w:w="319" w:type="pct"/>
            <w:tcBorders>
              <w:top w:val="single" w:sz="4" w:space="0" w:color="000000"/>
              <w:left w:val="single" w:sz="4" w:space="0" w:color="000000"/>
              <w:bottom w:val="single" w:sz="4" w:space="0" w:color="000000"/>
              <w:right w:val="single" w:sz="4" w:space="0" w:color="000000"/>
            </w:tcBorders>
            <w:vAlign w:val="center"/>
          </w:tcPr>
          <w:p w14:paraId="79C9984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18A16A98"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0D21FD45" w14:textId="77777777" w:rsidR="0007114A" w:rsidRDefault="0007114A">
            <w:pPr>
              <w:jc w:val="left"/>
              <w:rPr>
                <w:rFonts w:ascii="宋体" w:eastAsia="宋体" w:hAnsi="宋体" w:cs="宋体" w:hint="eastAsia"/>
                <w:color w:val="000000"/>
                <w:sz w:val="20"/>
                <w:szCs w:val="20"/>
              </w:rPr>
            </w:pPr>
          </w:p>
        </w:tc>
      </w:tr>
      <w:tr w:rsidR="0007114A" w14:paraId="11F01CFF" w14:textId="77777777">
        <w:trPr>
          <w:trHeight w:val="4335"/>
        </w:trPr>
        <w:tc>
          <w:tcPr>
            <w:tcW w:w="319" w:type="pct"/>
            <w:tcBorders>
              <w:top w:val="single" w:sz="4" w:space="0" w:color="000000"/>
              <w:left w:val="single" w:sz="4" w:space="0" w:color="000000"/>
              <w:bottom w:val="single" w:sz="4" w:space="0" w:color="000000"/>
              <w:right w:val="single" w:sz="4" w:space="0" w:color="000000"/>
            </w:tcBorders>
            <w:vAlign w:val="center"/>
          </w:tcPr>
          <w:p w14:paraId="64AFE26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3</w:t>
            </w:r>
          </w:p>
        </w:tc>
        <w:tc>
          <w:tcPr>
            <w:tcW w:w="319" w:type="pct"/>
            <w:tcBorders>
              <w:top w:val="single" w:sz="4" w:space="0" w:color="000000"/>
              <w:left w:val="single" w:sz="4" w:space="0" w:color="000000"/>
              <w:bottom w:val="single" w:sz="4" w:space="0" w:color="000000"/>
              <w:right w:val="single" w:sz="4" w:space="0" w:color="000000"/>
            </w:tcBorders>
            <w:vAlign w:val="center"/>
          </w:tcPr>
          <w:p w14:paraId="6F58234F"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人员点位智能分析</w:t>
            </w:r>
          </w:p>
        </w:tc>
        <w:tc>
          <w:tcPr>
            <w:tcW w:w="3402" w:type="pct"/>
            <w:tcBorders>
              <w:top w:val="single" w:sz="4" w:space="0" w:color="000000"/>
              <w:left w:val="single" w:sz="4" w:space="0" w:color="000000"/>
              <w:bottom w:val="single" w:sz="4" w:space="0" w:color="000000"/>
              <w:right w:val="single" w:sz="4" w:space="0" w:color="000000"/>
            </w:tcBorders>
          </w:tcPr>
          <w:p w14:paraId="05939FA1" w14:textId="55B4AF55" w:rsidR="0007114A" w:rsidRDefault="00000000">
            <w:pPr>
              <w:widowControl/>
              <w:spacing w:after="200"/>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1、▲学生安全画像支持展示：</w:t>
            </w:r>
            <w:r>
              <w:rPr>
                <w:rFonts w:ascii="宋体" w:eastAsia="宋体" w:hAnsi="宋体" w:cs="宋体" w:hint="eastAsia"/>
                <w:color w:val="000000"/>
                <w:kern w:val="0"/>
                <w:sz w:val="20"/>
                <w:szCs w:val="20"/>
                <w:lang w:bidi="ar"/>
              </w:rPr>
              <w:br/>
              <w:t>人员基本信息：姓名、学号、部门、积分、环比、重点人员标签；</w:t>
            </w:r>
            <w:r>
              <w:rPr>
                <w:rFonts w:ascii="宋体" w:eastAsia="宋体" w:hAnsi="宋体" w:cs="宋体" w:hint="eastAsia"/>
                <w:color w:val="000000"/>
                <w:kern w:val="0"/>
                <w:sz w:val="20"/>
                <w:szCs w:val="20"/>
                <w:lang w:bidi="ar"/>
              </w:rPr>
              <w:br/>
              <w:t>行为统计可展示与人员相关的预警类型与预警数量，预警数量支持同步展示预警信息（包括：事件类型、日期、扣分）；</w:t>
            </w:r>
            <w:r>
              <w:rPr>
                <w:rFonts w:ascii="宋体" w:eastAsia="宋体" w:hAnsi="宋体" w:cs="宋体" w:hint="eastAsia"/>
                <w:color w:val="000000"/>
                <w:kern w:val="0"/>
                <w:sz w:val="20"/>
                <w:szCs w:val="20"/>
                <w:lang w:bidi="ar"/>
              </w:rPr>
              <w:br/>
              <w:t>支持展示学生相关的联系方式：班主任、父亲、母亲联系方式；</w:t>
            </w:r>
            <w:r>
              <w:rPr>
                <w:rFonts w:ascii="宋体" w:eastAsia="宋体" w:hAnsi="宋体" w:cs="宋体" w:hint="eastAsia"/>
                <w:color w:val="000000"/>
                <w:kern w:val="0"/>
                <w:sz w:val="20"/>
                <w:szCs w:val="20"/>
                <w:lang w:bidi="ar"/>
              </w:rPr>
              <w:br/>
              <w:t>支持通过时间检索展示与该人员相关的人员通行记录，记录信息包括：抓拍图片记录、通道名称、抓拍时间；（</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2、▲支持展示人员（学生）按照积分值从低到高进行排序，支持展示的档案信息包括：姓名、部门、积分值、环比、所在周期、重点人员标签；</w:t>
            </w:r>
            <w:r>
              <w:rPr>
                <w:rFonts w:ascii="宋体" w:eastAsia="宋体" w:hAnsi="宋体" w:cs="宋体" w:hint="eastAsia"/>
                <w:color w:val="000000"/>
                <w:kern w:val="0"/>
                <w:sz w:val="20"/>
                <w:szCs w:val="20"/>
                <w:lang w:bidi="ar"/>
              </w:rPr>
              <w:br/>
              <w:t>支持展示人员详情，包括：个人趋势图、学生安全画像、关联任务信息（可通过关联任务信息定位到对应点位的地图位置，并查看实时视频）；</w:t>
            </w:r>
            <w:r>
              <w:rPr>
                <w:rFonts w:ascii="宋体" w:eastAsia="宋体" w:hAnsi="宋体" w:cs="宋体" w:hint="eastAsia"/>
                <w:color w:val="000000"/>
                <w:kern w:val="0"/>
                <w:sz w:val="20"/>
                <w:szCs w:val="20"/>
                <w:lang w:bidi="ar"/>
              </w:rPr>
              <w:br/>
              <w:t>支持通过部门、性别、姓名、学号对人员进行筛选；（</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3、▲支持展示未匹配到人员信息的预警信息，并支持通过和预警时间和事件类型对该预警类型进行筛选，筛选结果展示的预警信息包括：抓图、预警时间、事件类型；（</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4、▲支持将对应预警信息关联对应人员，支持筛选完毕、忽略、暂不处理操作。（</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p>
        </w:tc>
        <w:tc>
          <w:tcPr>
            <w:tcW w:w="319" w:type="pct"/>
            <w:tcBorders>
              <w:top w:val="single" w:sz="4" w:space="0" w:color="000000"/>
              <w:left w:val="single" w:sz="4" w:space="0" w:color="000000"/>
              <w:bottom w:val="single" w:sz="4" w:space="0" w:color="000000"/>
              <w:right w:val="single" w:sz="4" w:space="0" w:color="000000"/>
            </w:tcBorders>
            <w:vAlign w:val="center"/>
          </w:tcPr>
          <w:p w14:paraId="2CAC871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10CEF2AE"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5859E514" w14:textId="77777777" w:rsidR="0007114A" w:rsidRDefault="0007114A">
            <w:pPr>
              <w:jc w:val="left"/>
              <w:rPr>
                <w:rFonts w:ascii="宋体" w:eastAsia="宋体" w:hAnsi="宋体" w:cs="宋体" w:hint="eastAsia"/>
                <w:color w:val="000000"/>
                <w:sz w:val="20"/>
                <w:szCs w:val="20"/>
              </w:rPr>
            </w:pPr>
          </w:p>
        </w:tc>
      </w:tr>
      <w:tr w:rsidR="0007114A" w14:paraId="7DD70EB4" w14:textId="77777777">
        <w:trPr>
          <w:trHeight w:val="2040"/>
        </w:trPr>
        <w:tc>
          <w:tcPr>
            <w:tcW w:w="319" w:type="pct"/>
            <w:tcBorders>
              <w:top w:val="single" w:sz="4" w:space="0" w:color="000000"/>
              <w:left w:val="single" w:sz="4" w:space="0" w:color="000000"/>
              <w:bottom w:val="single" w:sz="4" w:space="0" w:color="000000"/>
              <w:right w:val="single" w:sz="4" w:space="0" w:color="000000"/>
            </w:tcBorders>
            <w:vAlign w:val="center"/>
          </w:tcPr>
          <w:p w14:paraId="0728E74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29728C28"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事件报告管理中心</w:t>
            </w:r>
          </w:p>
        </w:tc>
        <w:tc>
          <w:tcPr>
            <w:tcW w:w="3402" w:type="pct"/>
            <w:tcBorders>
              <w:top w:val="single" w:sz="4" w:space="0" w:color="000000"/>
              <w:left w:val="single" w:sz="4" w:space="0" w:color="000000"/>
              <w:bottom w:val="single" w:sz="4" w:space="0" w:color="000000"/>
              <w:right w:val="single" w:sz="4" w:space="0" w:color="000000"/>
            </w:tcBorders>
          </w:tcPr>
          <w:p w14:paraId="3C833BE1"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智能化预警系统-事件报告管理，用于汇总校内安全预警事件报告，便于安防日常运营管理使用。</w:t>
            </w:r>
            <w:r>
              <w:rPr>
                <w:rFonts w:ascii="宋体" w:eastAsia="宋体" w:hAnsi="宋体" w:cs="宋体" w:hint="eastAsia"/>
                <w:color w:val="000000"/>
                <w:kern w:val="0"/>
                <w:sz w:val="20"/>
                <w:szCs w:val="20"/>
                <w:lang w:bidi="ar"/>
              </w:rPr>
              <w:br/>
              <w:t>1、事件报告：支持自定义报告生成内容。支持新增、查看、导出、删除报告。支持复制报告配置模版；</w:t>
            </w:r>
            <w:r>
              <w:rPr>
                <w:rFonts w:ascii="宋体" w:eastAsia="宋体" w:hAnsi="宋体" w:cs="宋体" w:hint="eastAsia"/>
                <w:color w:val="000000"/>
                <w:kern w:val="0"/>
                <w:sz w:val="20"/>
                <w:szCs w:val="20"/>
                <w:lang w:bidi="ar"/>
              </w:rPr>
              <w:br/>
              <w:t>2、报告配置：支持报告数据配置：包括统计学生范围（按照组织、人员）来选择，支持设置不参与</w:t>
            </w:r>
            <w:proofErr w:type="gramStart"/>
            <w:r>
              <w:rPr>
                <w:rFonts w:ascii="宋体" w:eastAsia="宋体" w:hAnsi="宋体" w:cs="宋体" w:hint="eastAsia"/>
                <w:color w:val="000000"/>
                <w:kern w:val="0"/>
                <w:sz w:val="20"/>
                <w:szCs w:val="20"/>
                <w:lang w:bidi="ar"/>
              </w:rPr>
              <w:t>研</w:t>
            </w:r>
            <w:proofErr w:type="gramEnd"/>
            <w:r>
              <w:rPr>
                <w:rFonts w:ascii="宋体" w:eastAsia="宋体" w:hAnsi="宋体" w:cs="宋体" w:hint="eastAsia"/>
                <w:color w:val="000000"/>
                <w:kern w:val="0"/>
                <w:sz w:val="20"/>
                <w:szCs w:val="20"/>
                <w:lang w:bidi="ar"/>
              </w:rPr>
              <w:t>判的人员（按照部门、重点人员进行选择）。支持设置事件报告周期。支持筛选报告内容（校园预警事件分布统计、安全管理建议、预警详情）。支持设置预警事件类型。支持筛选报告统计涉及点位；</w:t>
            </w:r>
            <w:r>
              <w:rPr>
                <w:rFonts w:ascii="宋体" w:eastAsia="宋体" w:hAnsi="宋体" w:cs="宋体" w:hint="eastAsia"/>
                <w:color w:val="000000"/>
                <w:kern w:val="0"/>
                <w:sz w:val="20"/>
                <w:szCs w:val="20"/>
                <w:lang w:bidi="ar"/>
              </w:rPr>
              <w:br/>
              <w:t>3、报告检索：支持按照报告状态、报告周期、报告生成时间、关键字（报告标题、操作人员）进行报告检索；</w:t>
            </w:r>
            <w:r>
              <w:rPr>
                <w:rFonts w:ascii="宋体" w:eastAsia="宋体" w:hAnsi="宋体" w:cs="宋体" w:hint="eastAsia"/>
                <w:color w:val="000000"/>
                <w:kern w:val="0"/>
                <w:sz w:val="20"/>
                <w:szCs w:val="20"/>
                <w:lang w:bidi="ar"/>
              </w:rPr>
              <w:br/>
              <w:t>4、报告内容：报告内容：---周期内预警总数、已完成数量、完成率；---点位通道数量和详情。列举预警数量最多的点位TOP5；预警事件类型分布详情；预警事件人员统计详情；安全管理建议。</w:t>
            </w:r>
          </w:p>
        </w:tc>
        <w:tc>
          <w:tcPr>
            <w:tcW w:w="319" w:type="pct"/>
            <w:tcBorders>
              <w:top w:val="single" w:sz="4" w:space="0" w:color="000000"/>
              <w:left w:val="single" w:sz="4" w:space="0" w:color="000000"/>
              <w:bottom w:val="single" w:sz="4" w:space="0" w:color="000000"/>
              <w:right w:val="single" w:sz="4" w:space="0" w:color="000000"/>
            </w:tcBorders>
            <w:vAlign w:val="center"/>
          </w:tcPr>
          <w:p w14:paraId="30FB959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16AECB80"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0B839337" w14:textId="77777777" w:rsidR="0007114A" w:rsidRDefault="0007114A">
            <w:pPr>
              <w:jc w:val="left"/>
              <w:rPr>
                <w:rFonts w:ascii="宋体" w:eastAsia="宋体" w:hAnsi="宋体" w:cs="宋体" w:hint="eastAsia"/>
                <w:color w:val="000000"/>
                <w:sz w:val="20"/>
                <w:szCs w:val="20"/>
              </w:rPr>
            </w:pPr>
          </w:p>
        </w:tc>
      </w:tr>
      <w:tr w:rsidR="0007114A" w14:paraId="0EC0FE9E" w14:textId="77777777">
        <w:trPr>
          <w:trHeight w:val="6120"/>
        </w:trPr>
        <w:tc>
          <w:tcPr>
            <w:tcW w:w="319" w:type="pct"/>
            <w:tcBorders>
              <w:top w:val="single" w:sz="4" w:space="0" w:color="000000"/>
              <w:left w:val="single" w:sz="4" w:space="0" w:color="000000"/>
              <w:bottom w:val="single" w:sz="4" w:space="0" w:color="000000"/>
              <w:right w:val="single" w:sz="4" w:space="0" w:color="000000"/>
            </w:tcBorders>
            <w:vAlign w:val="center"/>
          </w:tcPr>
          <w:p w14:paraId="08E0BE2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5</w:t>
            </w:r>
          </w:p>
        </w:tc>
        <w:tc>
          <w:tcPr>
            <w:tcW w:w="319" w:type="pct"/>
            <w:tcBorders>
              <w:top w:val="single" w:sz="4" w:space="0" w:color="000000"/>
              <w:left w:val="single" w:sz="4" w:space="0" w:color="000000"/>
              <w:bottom w:val="single" w:sz="4" w:space="0" w:color="000000"/>
              <w:right w:val="single" w:sz="4" w:space="0" w:color="000000"/>
            </w:tcBorders>
            <w:vAlign w:val="center"/>
          </w:tcPr>
          <w:p w14:paraId="02ABD101"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出入校管理系统</w:t>
            </w:r>
          </w:p>
        </w:tc>
        <w:tc>
          <w:tcPr>
            <w:tcW w:w="3402" w:type="pct"/>
            <w:tcBorders>
              <w:top w:val="single" w:sz="4" w:space="0" w:color="000000"/>
              <w:left w:val="single" w:sz="4" w:space="0" w:color="000000"/>
              <w:bottom w:val="single" w:sz="4" w:space="0" w:color="000000"/>
              <w:right w:val="single" w:sz="4" w:space="0" w:color="000000"/>
            </w:tcBorders>
          </w:tcPr>
          <w:p w14:paraId="60DE7C42" w14:textId="78121FA4"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1、出入口管理</w:t>
            </w:r>
            <w:r>
              <w:rPr>
                <w:rFonts w:ascii="宋体" w:eastAsia="宋体" w:hAnsi="宋体" w:cs="宋体" w:hint="eastAsia"/>
                <w:color w:val="000000"/>
                <w:kern w:val="0"/>
                <w:sz w:val="20"/>
                <w:szCs w:val="20"/>
                <w:lang w:bidi="ar"/>
              </w:rPr>
              <w:br/>
              <w:t>(1) 支持出入口库添加、删除、布控、撤控，可对出入设备相似度设置；</w:t>
            </w:r>
            <w:r>
              <w:rPr>
                <w:rFonts w:ascii="宋体" w:eastAsia="宋体" w:hAnsi="宋体" w:cs="宋体" w:hint="eastAsia"/>
                <w:color w:val="000000"/>
                <w:kern w:val="0"/>
                <w:sz w:val="20"/>
                <w:szCs w:val="20"/>
                <w:lang w:bidi="ar"/>
              </w:rPr>
              <w:br/>
              <w:t>(2) 支持出入口库内人员单独下发、批量下发;</w:t>
            </w:r>
            <w:r>
              <w:rPr>
                <w:rFonts w:ascii="宋体" w:eastAsia="宋体" w:hAnsi="宋体" w:cs="宋体" w:hint="eastAsia"/>
                <w:color w:val="000000"/>
                <w:kern w:val="0"/>
                <w:sz w:val="20"/>
                <w:szCs w:val="20"/>
                <w:lang w:bidi="ar"/>
              </w:rPr>
              <w:br/>
              <w:t>2、通行管理</w:t>
            </w:r>
            <w:r>
              <w:rPr>
                <w:rFonts w:ascii="宋体" w:eastAsia="宋体" w:hAnsi="宋体" w:cs="宋体" w:hint="eastAsia"/>
                <w:color w:val="000000"/>
                <w:kern w:val="0"/>
                <w:sz w:val="20"/>
                <w:szCs w:val="20"/>
                <w:lang w:bidi="ar"/>
              </w:rPr>
              <w:br/>
              <w:t>(1) 支持按学生类型（住宿、走读）、学籍组织及单人创建通行规则并查询；支持通行规则最多添加4个时间段；</w:t>
            </w:r>
            <w:r>
              <w:rPr>
                <w:rFonts w:ascii="宋体" w:eastAsia="宋体" w:hAnsi="宋体" w:cs="宋体" w:hint="eastAsia"/>
                <w:color w:val="000000"/>
                <w:kern w:val="0"/>
                <w:sz w:val="20"/>
                <w:szCs w:val="20"/>
                <w:lang w:bidi="ar"/>
              </w:rPr>
              <w:br/>
              <w:t>(2) 支持查看学生、老师、保安</w:t>
            </w:r>
            <w:proofErr w:type="gramStart"/>
            <w:r>
              <w:rPr>
                <w:rFonts w:ascii="宋体" w:eastAsia="宋体" w:hAnsi="宋体" w:cs="宋体" w:hint="eastAsia"/>
                <w:color w:val="000000"/>
                <w:kern w:val="0"/>
                <w:sz w:val="20"/>
                <w:szCs w:val="20"/>
                <w:lang w:bidi="ar"/>
              </w:rPr>
              <w:t>及宿管</w:t>
            </w:r>
            <w:proofErr w:type="gramEnd"/>
            <w:r>
              <w:rPr>
                <w:rFonts w:ascii="宋体" w:eastAsia="宋体" w:hAnsi="宋体" w:cs="宋体" w:hint="eastAsia"/>
                <w:color w:val="000000"/>
                <w:kern w:val="0"/>
                <w:sz w:val="20"/>
                <w:szCs w:val="20"/>
                <w:lang w:bidi="ar"/>
              </w:rPr>
              <w:t>通行权限;</w:t>
            </w:r>
            <w:r>
              <w:rPr>
                <w:rFonts w:ascii="宋体" w:eastAsia="宋体" w:hAnsi="宋体" w:cs="宋体" w:hint="eastAsia"/>
                <w:color w:val="000000"/>
                <w:kern w:val="0"/>
                <w:sz w:val="20"/>
                <w:szCs w:val="20"/>
                <w:lang w:bidi="ar"/>
              </w:rPr>
              <w:br/>
              <w:t>(3) 支持查询、导出学生、老师、保安</w:t>
            </w:r>
            <w:proofErr w:type="gramStart"/>
            <w:r>
              <w:rPr>
                <w:rFonts w:ascii="宋体" w:eastAsia="宋体" w:hAnsi="宋体" w:cs="宋体" w:hint="eastAsia"/>
                <w:color w:val="000000"/>
                <w:kern w:val="0"/>
                <w:sz w:val="20"/>
                <w:szCs w:val="20"/>
                <w:lang w:bidi="ar"/>
              </w:rPr>
              <w:t>及宿管</w:t>
            </w:r>
            <w:proofErr w:type="gramEnd"/>
            <w:r>
              <w:rPr>
                <w:rFonts w:ascii="宋体" w:eastAsia="宋体" w:hAnsi="宋体" w:cs="宋体" w:hint="eastAsia"/>
                <w:color w:val="000000"/>
                <w:kern w:val="0"/>
                <w:sz w:val="20"/>
                <w:szCs w:val="20"/>
                <w:lang w:bidi="ar"/>
              </w:rPr>
              <w:t>通行记录（人员信息、出入地点、出入时间、出入类型、体温、异常原因）；支持学生、老师、保安</w:t>
            </w:r>
            <w:proofErr w:type="gramStart"/>
            <w:r>
              <w:rPr>
                <w:rFonts w:ascii="宋体" w:eastAsia="宋体" w:hAnsi="宋体" w:cs="宋体" w:hint="eastAsia"/>
                <w:color w:val="000000"/>
                <w:kern w:val="0"/>
                <w:sz w:val="20"/>
                <w:szCs w:val="20"/>
                <w:lang w:bidi="ar"/>
              </w:rPr>
              <w:t>及宿管</w:t>
            </w:r>
            <w:proofErr w:type="gramEnd"/>
            <w:r>
              <w:rPr>
                <w:rFonts w:ascii="宋体" w:eastAsia="宋体" w:hAnsi="宋体" w:cs="宋体" w:hint="eastAsia"/>
                <w:color w:val="000000"/>
                <w:kern w:val="0"/>
                <w:sz w:val="20"/>
                <w:szCs w:val="20"/>
                <w:lang w:bidi="ar"/>
              </w:rPr>
              <w:t>通行体温异常记录；</w:t>
            </w:r>
            <w:r>
              <w:rPr>
                <w:rFonts w:ascii="宋体" w:eastAsia="宋体" w:hAnsi="宋体" w:cs="宋体" w:hint="eastAsia"/>
                <w:color w:val="000000"/>
                <w:kern w:val="0"/>
                <w:sz w:val="20"/>
                <w:szCs w:val="20"/>
                <w:lang w:bidi="ar"/>
              </w:rPr>
              <w:br/>
              <w:t>3、考勤管理</w:t>
            </w:r>
            <w:r>
              <w:rPr>
                <w:rFonts w:ascii="宋体" w:eastAsia="宋体" w:hAnsi="宋体" w:cs="宋体" w:hint="eastAsia"/>
                <w:color w:val="000000"/>
                <w:kern w:val="0"/>
                <w:sz w:val="20"/>
                <w:szCs w:val="20"/>
                <w:lang w:bidi="ar"/>
              </w:rPr>
              <w:br/>
              <w:t>(1) 考勤规则：支持单时段（全天考勤一次上学、放学）、双时段（全天考勤上午上学、上午放学，下午上学、下午放学）、三时段（全天考勤上午上学、上午放学，下午上学、下午放学，晚上上学、晚上放学）规则创建、修改、查询；支持按学生类型（住宿、走读）、组织及单人考勤对象创建考勤规则；</w:t>
            </w:r>
            <w:r>
              <w:rPr>
                <w:rFonts w:ascii="宋体" w:eastAsia="宋体" w:hAnsi="宋体" w:cs="宋体" w:hint="eastAsia"/>
                <w:color w:val="000000"/>
                <w:kern w:val="0"/>
                <w:sz w:val="20"/>
                <w:szCs w:val="20"/>
                <w:lang w:bidi="ar"/>
              </w:rPr>
              <w:br/>
              <w:t>(2) 考勤统计：支持按上学或放学，查询、导出指定时间下组织内学生正常、迟到、未上学、请假考勤统计；支持接收考勤设备断</w:t>
            </w:r>
            <w:proofErr w:type="gramStart"/>
            <w:r>
              <w:rPr>
                <w:rFonts w:ascii="宋体" w:eastAsia="宋体" w:hAnsi="宋体" w:cs="宋体" w:hint="eastAsia"/>
                <w:color w:val="000000"/>
                <w:kern w:val="0"/>
                <w:sz w:val="20"/>
                <w:szCs w:val="20"/>
                <w:lang w:bidi="ar"/>
              </w:rPr>
              <w:t>网补传</w:t>
            </w:r>
            <w:proofErr w:type="gramEnd"/>
            <w:r>
              <w:rPr>
                <w:rFonts w:ascii="宋体" w:eastAsia="宋体" w:hAnsi="宋体" w:cs="宋体" w:hint="eastAsia"/>
                <w:color w:val="000000"/>
                <w:kern w:val="0"/>
                <w:sz w:val="20"/>
                <w:szCs w:val="20"/>
                <w:lang w:bidi="ar"/>
              </w:rPr>
              <w:t>的本地数据并更新显示考勤状态；</w:t>
            </w:r>
            <w:r>
              <w:rPr>
                <w:rFonts w:ascii="宋体" w:eastAsia="宋体" w:hAnsi="宋体" w:cs="宋体" w:hint="eastAsia"/>
                <w:color w:val="000000"/>
                <w:kern w:val="0"/>
                <w:sz w:val="20"/>
                <w:szCs w:val="20"/>
                <w:lang w:bidi="ar"/>
              </w:rPr>
              <w:br/>
              <w:t>(3) 考勤趋势：支持按上学或放学，查询、导出指定时间下组织内学生正常、迟到、未上学、请假考勤趋势；</w:t>
            </w:r>
            <w:r>
              <w:rPr>
                <w:rFonts w:ascii="宋体" w:eastAsia="宋体" w:hAnsi="宋体" w:cs="宋体" w:hint="eastAsia"/>
                <w:color w:val="000000"/>
                <w:kern w:val="0"/>
                <w:sz w:val="20"/>
                <w:szCs w:val="20"/>
                <w:lang w:bidi="ar"/>
              </w:rPr>
              <w:br/>
              <w:t>(4) 支持学生请假后联动考勤统计;</w:t>
            </w:r>
            <w:r>
              <w:rPr>
                <w:rFonts w:ascii="宋体" w:eastAsia="宋体" w:hAnsi="宋体" w:cs="宋体" w:hint="eastAsia"/>
                <w:color w:val="000000"/>
                <w:kern w:val="0"/>
                <w:sz w:val="20"/>
                <w:szCs w:val="20"/>
                <w:lang w:bidi="ar"/>
              </w:rPr>
              <w:br/>
              <w:t>4、移动</w:t>
            </w:r>
            <w:r>
              <w:rPr>
                <w:rFonts w:ascii="宋体" w:eastAsia="宋体" w:hAnsi="宋体" w:cs="宋体" w:hint="eastAsia"/>
                <w:color w:val="000000"/>
                <w:kern w:val="0"/>
                <w:sz w:val="20"/>
                <w:szCs w:val="20"/>
                <w:lang w:bidi="ar"/>
              </w:rPr>
              <w:br/>
              <w:t>(1) 移动APP支持学生/家长/组织负责人/管理员，按全部、正常、异常类别查看本人考勤记录、关联的通行记录；</w:t>
            </w:r>
            <w:r>
              <w:rPr>
                <w:rFonts w:ascii="宋体" w:eastAsia="宋体" w:hAnsi="宋体" w:cs="宋体" w:hint="eastAsia"/>
                <w:color w:val="000000"/>
                <w:kern w:val="0"/>
                <w:sz w:val="20"/>
                <w:szCs w:val="20"/>
                <w:lang w:bidi="ar"/>
              </w:rPr>
              <w:br/>
              <w:t>(2) 支持学生申请请假、改签出入校考勤；支持班级负责人审批学生请假、改签出入校考勤；</w:t>
            </w:r>
            <w:r>
              <w:rPr>
                <w:rFonts w:ascii="宋体" w:eastAsia="宋体" w:hAnsi="宋体" w:cs="宋体" w:hint="eastAsia"/>
                <w:color w:val="000000"/>
                <w:kern w:val="0"/>
                <w:sz w:val="20"/>
                <w:szCs w:val="20"/>
                <w:lang w:bidi="ar"/>
              </w:rPr>
              <w:br/>
              <w:t xml:space="preserve">(3) </w:t>
            </w:r>
            <w:proofErr w:type="gramStart"/>
            <w:r>
              <w:rPr>
                <w:rFonts w:ascii="宋体" w:eastAsia="宋体" w:hAnsi="宋体" w:cs="宋体" w:hint="eastAsia"/>
                <w:color w:val="000000"/>
                <w:kern w:val="0"/>
                <w:sz w:val="20"/>
                <w:szCs w:val="20"/>
                <w:lang w:bidi="ar"/>
              </w:rPr>
              <w:t>支持微信推送</w:t>
            </w:r>
            <w:proofErr w:type="gramEnd"/>
            <w:r>
              <w:rPr>
                <w:rFonts w:ascii="宋体" w:eastAsia="宋体" w:hAnsi="宋体" w:cs="宋体" w:hint="eastAsia"/>
                <w:color w:val="000000"/>
                <w:kern w:val="0"/>
                <w:sz w:val="20"/>
                <w:szCs w:val="20"/>
                <w:lang w:bidi="ar"/>
              </w:rPr>
              <w:t>学生当日出入</w:t>
            </w:r>
            <w:proofErr w:type="gramStart"/>
            <w:r>
              <w:rPr>
                <w:rFonts w:ascii="宋体" w:eastAsia="宋体" w:hAnsi="宋体" w:cs="宋体" w:hint="eastAsia"/>
                <w:color w:val="000000"/>
                <w:kern w:val="0"/>
                <w:sz w:val="20"/>
                <w:szCs w:val="20"/>
                <w:lang w:bidi="ar"/>
              </w:rPr>
              <w:t>校记录</w:t>
            </w:r>
            <w:proofErr w:type="gramEnd"/>
            <w:r>
              <w:rPr>
                <w:rFonts w:ascii="宋体" w:eastAsia="宋体" w:hAnsi="宋体" w:cs="宋体" w:hint="eastAsia"/>
                <w:color w:val="000000"/>
                <w:kern w:val="0"/>
                <w:sz w:val="20"/>
                <w:szCs w:val="20"/>
                <w:lang w:bidi="ar"/>
              </w:rPr>
              <w:t>到家长或组织负责人；</w:t>
            </w:r>
            <w:r>
              <w:rPr>
                <w:rFonts w:ascii="宋体" w:eastAsia="宋体" w:hAnsi="宋体" w:cs="宋体" w:hint="eastAsia"/>
                <w:color w:val="000000"/>
                <w:kern w:val="0"/>
                <w:sz w:val="20"/>
                <w:szCs w:val="20"/>
                <w:lang w:bidi="ar"/>
              </w:rPr>
              <w:br/>
              <w:t>5、▲支持考勤记录</w:t>
            </w:r>
            <w:proofErr w:type="gramStart"/>
            <w:r>
              <w:rPr>
                <w:rFonts w:ascii="宋体" w:eastAsia="宋体" w:hAnsi="宋体" w:cs="宋体" w:hint="eastAsia"/>
                <w:color w:val="000000"/>
                <w:kern w:val="0"/>
                <w:sz w:val="20"/>
                <w:szCs w:val="20"/>
                <w:lang w:bidi="ar"/>
              </w:rPr>
              <w:t>通过微信推送</w:t>
            </w:r>
            <w:proofErr w:type="gramEnd"/>
            <w:r>
              <w:rPr>
                <w:rFonts w:ascii="宋体" w:eastAsia="宋体" w:hAnsi="宋体" w:cs="宋体" w:hint="eastAsia"/>
                <w:color w:val="000000"/>
                <w:kern w:val="0"/>
                <w:sz w:val="20"/>
                <w:szCs w:val="20"/>
                <w:lang w:bidi="ar"/>
              </w:rPr>
              <w:t>的时间自定义（</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6、▲支持</w:t>
            </w:r>
            <w:proofErr w:type="gramStart"/>
            <w:r>
              <w:rPr>
                <w:rFonts w:ascii="宋体" w:eastAsia="宋体" w:hAnsi="宋体" w:cs="宋体" w:hint="eastAsia"/>
                <w:color w:val="000000"/>
                <w:kern w:val="0"/>
                <w:sz w:val="20"/>
                <w:szCs w:val="20"/>
                <w:lang w:bidi="ar"/>
              </w:rPr>
              <w:t>通过微信向</w:t>
            </w:r>
            <w:proofErr w:type="gramEnd"/>
            <w:r>
              <w:rPr>
                <w:rFonts w:ascii="宋体" w:eastAsia="宋体" w:hAnsi="宋体" w:cs="宋体" w:hint="eastAsia"/>
                <w:color w:val="000000"/>
                <w:kern w:val="0"/>
                <w:sz w:val="20"/>
                <w:szCs w:val="20"/>
                <w:lang w:bidi="ar"/>
              </w:rPr>
              <w:t>组织负责人推送负责班级当日出入校考勤统计（</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p>
        </w:tc>
        <w:tc>
          <w:tcPr>
            <w:tcW w:w="319" w:type="pct"/>
            <w:tcBorders>
              <w:top w:val="single" w:sz="4" w:space="0" w:color="000000"/>
              <w:left w:val="single" w:sz="4" w:space="0" w:color="000000"/>
              <w:bottom w:val="single" w:sz="4" w:space="0" w:color="000000"/>
              <w:right w:val="single" w:sz="4" w:space="0" w:color="000000"/>
            </w:tcBorders>
            <w:vAlign w:val="center"/>
          </w:tcPr>
          <w:p w14:paraId="0928569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41E434B8"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77AB5D8F" w14:textId="77777777" w:rsidR="0007114A" w:rsidRDefault="0007114A">
            <w:pPr>
              <w:jc w:val="left"/>
              <w:rPr>
                <w:rFonts w:ascii="宋体" w:eastAsia="宋体" w:hAnsi="宋体" w:cs="宋体" w:hint="eastAsia"/>
                <w:color w:val="000000"/>
                <w:sz w:val="20"/>
                <w:szCs w:val="20"/>
              </w:rPr>
            </w:pPr>
          </w:p>
        </w:tc>
      </w:tr>
      <w:tr w:rsidR="0007114A" w14:paraId="52AA4B8F" w14:textId="77777777">
        <w:trPr>
          <w:trHeight w:val="4590"/>
        </w:trPr>
        <w:tc>
          <w:tcPr>
            <w:tcW w:w="319" w:type="pct"/>
            <w:tcBorders>
              <w:top w:val="single" w:sz="4" w:space="0" w:color="000000"/>
              <w:left w:val="single" w:sz="4" w:space="0" w:color="000000"/>
              <w:bottom w:val="single" w:sz="4" w:space="0" w:color="000000"/>
              <w:right w:val="single" w:sz="4" w:space="0" w:color="000000"/>
            </w:tcBorders>
            <w:vAlign w:val="center"/>
          </w:tcPr>
          <w:p w14:paraId="332EF02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6</w:t>
            </w:r>
          </w:p>
        </w:tc>
        <w:tc>
          <w:tcPr>
            <w:tcW w:w="319" w:type="pct"/>
            <w:tcBorders>
              <w:top w:val="single" w:sz="4" w:space="0" w:color="000000"/>
              <w:left w:val="single" w:sz="4" w:space="0" w:color="000000"/>
              <w:bottom w:val="single" w:sz="4" w:space="0" w:color="000000"/>
              <w:right w:val="single" w:sz="4" w:space="0" w:color="000000"/>
            </w:tcBorders>
            <w:vAlign w:val="center"/>
          </w:tcPr>
          <w:p w14:paraId="1A10C071"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请销假管理</w:t>
            </w:r>
          </w:p>
        </w:tc>
        <w:tc>
          <w:tcPr>
            <w:tcW w:w="3402" w:type="pct"/>
            <w:tcBorders>
              <w:top w:val="single" w:sz="4" w:space="0" w:color="000000"/>
              <w:left w:val="single" w:sz="4" w:space="0" w:color="000000"/>
              <w:bottom w:val="single" w:sz="4" w:space="0" w:color="000000"/>
              <w:right w:val="single" w:sz="4" w:space="0" w:color="000000"/>
            </w:tcBorders>
          </w:tcPr>
          <w:p w14:paraId="6DA84128"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系统实现学生、家长、班主任发起学生请假、销假管理，请假关联宿舍安全管理考勤及请假菜单（请假记录、销假记录），请假关联出入校考勤、出入校通行管理，请假关联课堂考勤。</w:t>
            </w:r>
            <w:r>
              <w:rPr>
                <w:rFonts w:ascii="宋体" w:eastAsia="宋体" w:hAnsi="宋体" w:cs="宋体" w:hint="eastAsia"/>
                <w:color w:val="000000"/>
                <w:kern w:val="0"/>
                <w:sz w:val="20"/>
                <w:szCs w:val="20"/>
                <w:lang w:bidi="ar"/>
              </w:rPr>
              <w:br/>
              <w:t>软件功能</w:t>
            </w:r>
            <w:r>
              <w:rPr>
                <w:rFonts w:ascii="宋体" w:eastAsia="宋体" w:hAnsi="宋体" w:cs="宋体" w:hint="eastAsia"/>
                <w:color w:val="000000"/>
                <w:kern w:val="0"/>
                <w:sz w:val="20"/>
                <w:szCs w:val="20"/>
                <w:lang w:bidi="ar"/>
              </w:rPr>
              <w:br/>
              <w:t>1、系统应用于宿舍、课堂、出入口考勤场景；</w:t>
            </w:r>
            <w:r>
              <w:rPr>
                <w:rFonts w:ascii="宋体" w:eastAsia="宋体" w:hAnsi="宋体" w:cs="宋体" w:hint="eastAsia"/>
                <w:color w:val="000000"/>
                <w:kern w:val="0"/>
                <w:sz w:val="20"/>
                <w:szCs w:val="20"/>
                <w:lang w:bidi="ar"/>
              </w:rPr>
              <w:br/>
              <w:t>2、请假管理：</w:t>
            </w:r>
            <w:r>
              <w:rPr>
                <w:rFonts w:ascii="宋体" w:eastAsia="宋体" w:hAnsi="宋体" w:cs="宋体" w:hint="eastAsia"/>
                <w:color w:val="000000"/>
                <w:kern w:val="0"/>
                <w:sz w:val="20"/>
                <w:szCs w:val="20"/>
                <w:lang w:bidi="ar"/>
              </w:rPr>
              <w:br/>
              <w:t>(1) 支持学生、家长、班主任发起学生请假：请假学生、请假类型（事假、病假、集体活动、其他）、开始时间（年月日时分）、结束时间（年月日时分）、请假理由、图片（最多9张）；</w:t>
            </w:r>
            <w:r>
              <w:rPr>
                <w:rFonts w:ascii="宋体" w:eastAsia="宋体" w:hAnsi="宋体" w:cs="宋体" w:hint="eastAsia"/>
                <w:color w:val="000000"/>
                <w:kern w:val="0"/>
                <w:sz w:val="20"/>
                <w:szCs w:val="20"/>
                <w:lang w:bidi="ar"/>
              </w:rPr>
              <w:br/>
              <w:t>(2) 支持学生、家长、班主任查看、撤回、修改审批中的请假记录；</w:t>
            </w:r>
            <w:r>
              <w:rPr>
                <w:rFonts w:ascii="宋体" w:eastAsia="宋体" w:hAnsi="宋体" w:cs="宋体" w:hint="eastAsia"/>
                <w:color w:val="000000"/>
                <w:kern w:val="0"/>
                <w:sz w:val="20"/>
                <w:szCs w:val="20"/>
                <w:lang w:bidi="ar"/>
              </w:rPr>
              <w:br/>
              <w:t>(3) 支持查看请假记录统计，包括：按日期（按月、按自然周）、部门信息（校区-院系-专业-年级）</w:t>
            </w:r>
            <w:proofErr w:type="gramStart"/>
            <w:r>
              <w:rPr>
                <w:rFonts w:ascii="宋体" w:eastAsia="宋体" w:hAnsi="宋体" w:cs="宋体" w:hint="eastAsia"/>
                <w:color w:val="000000"/>
                <w:kern w:val="0"/>
                <w:sz w:val="20"/>
                <w:szCs w:val="20"/>
                <w:lang w:bidi="ar"/>
              </w:rPr>
              <w:t>搜素学生</w:t>
            </w:r>
            <w:proofErr w:type="gramEnd"/>
            <w:r>
              <w:rPr>
                <w:rFonts w:ascii="宋体" w:eastAsia="宋体" w:hAnsi="宋体" w:cs="宋体" w:hint="eastAsia"/>
                <w:color w:val="000000"/>
                <w:kern w:val="0"/>
                <w:sz w:val="20"/>
                <w:szCs w:val="20"/>
                <w:lang w:bidi="ar"/>
              </w:rPr>
              <w:t>请假统计：责任班级、学生默认人脸图、请假累计人次数；</w:t>
            </w:r>
            <w:r>
              <w:rPr>
                <w:rFonts w:ascii="宋体" w:eastAsia="宋体" w:hAnsi="宋体" w:cs="宋体" w:hint="eastAsia"/>
                <w:color w:val="000000"/>
                <w:kern w:val="0"/>
                <w:sz w:val="20"/>
                <w:szCs w:val="20"/>
                <w:lang w:bidi="ar"/>
              </w:rPr>
              <w:br/>
              <w:t>4、销假记录：</w:t>
            </w:r>
            <w:r>
              <w:rPr>
                <w:rFonts w:ascii="宋体" w:eastAsia="宋体" w:hAnsi="宋体" w:cs="宋体" w:hint="eastAsia"/>
                <w:color w:val="000000"/>
                <w:kern w:val="0"/>
                <w:sz w:val="20"/>
                <w:szCs w:val="20"/>
                <w:lang w:bidi="ar"/>
              </w:rPr>
              <w:br/>
              <w:t>(1) 支持学生、家长、班主任发起班级学生销假，包括：销假理由及图片；</w:t>
            </w:r>
            <w:r>
              <w:rPr>
                <w:rFonts w:ascii="宋体" w:eastAsia="宋体" w:hAnsi="宋体" w:cs="宋体" w:hint="eastAsia"/>
                <w:color w:val="000000"/>
                <w:kern w:val="0"/>
                <w:sz w:val="20"/>
                <w:szCs w:val="20"/>
                <w:lang w:bidi="ar"/>
              </w:rPr>
              <w:br/>
              <w:t>(2) 支持学生、家长、班主任查看审批中销假记录，包括：卡片信息：人员默认人脸图、人员姓名、人员编号、申请人，申请时间、请假开始时间、请假结束时间，销假记录处理状态（待审批），详情信息：销假学生姓名（人员编号）、申请人、申请时间（年月日时分）、请假开始时间、请假结束时间、销假理由及图片、审批进度（发起申请、责任人、处理时间，待审批、责任人）;</w:t>
            </w:r>
            <w:r>
              <w:rPr>
                <w:rFonts w:ascii="宋体" w:eastAsia="宋体" w:hAnsi="宋体" w:cs="宋体" w:hint="eastAsia"/>
                <w:color w:val="000000"/>
                <w:kern w:val="0"/>
                <w:sz w:val="20"/>
                <w:szCs w:val="20"/>
                <w:lang w:bidi="ar"/>
              </w:rPr>
              <w:br/>
              <w:t>(3) 支持班主任一级直接审批班级学生的待审批销假记录：同意，或驳回;</w:t>
            </w:r>
          </w:p>
        </w:tc>
        <w:tc>
          <w:tcPr>
            <w:tcW w:w="319" w:type="pct"/>
            <w:tcBorders>
              <w:top w:val="single" w:sz="4" w:space="0" w:color="000000"/>
              <w:left w:val="single" w:sz="4" w:space="0" w:color="000000"/>
              <w:bottom w:val="single" w:sz="4" w:space="0" w:color="000000"/>
              <w:right w:val="single" w:sz="4" w:space="0" w:color="000000"/>
            </w:tcBorders>
            <w:vAlign w:val="center"/>
          </w:tcPr>
          <w:p w14:paraId="0AFDA6F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2B97D424"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22763C88" w14:textId="77777777" w:rsidR="0007114A" w:rsidRDefault="0007114A">
            <w:pPr>
              <w:jc w:val="left"/>
              <w:rPr>
                <w:rFonts w:ascii="宋体" w:eastAsia="宋体" w:hAnsi="宋体" w:cs="宋体" w:hint="eastAsia"/>
                <w:color w:val="000000"/>
                <w:sz w:val="20"/>
                <w:szCs w:val="20"/>
              </w:rPr>
            </w:pPr>
          </w:p>
        </w:tc>
      </w:tr>
      <w:tr w:rsidR="0007114A" w14:paraId="3C75C0B0" w14:textId="77777777">
        <w:trPr>
          <w:trHeight w:val="3060"/>
        </w:trPr>
        <w:tc>
          <w:tcPr>
            <w:tcW w:w="319" w:type="pct"/>
            <w:tcBorders>
              <w:top w:val="single" w:sz="4" w:space="0" w:color="000000"/>
              <w:left w:val="single" w:sz="4" w:space="0" w:color="000000"/>
              <w:bottom w:val="single" w:sz="4" w:space="0" w:color="000000"/>
              <w:right w:val="single" w:sz="4" w:space="0" w:color="000000"/>
            </w:tcBorders>
            <w:vAlign w:val="center"/>
          </w:tcPr>
          <w:p w14:paraId="3D73341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w:t>
            </w:r>
          </w:p>
        </w:tc>
        <w:tc>
          <w:tcPr>
            <w:tcW w:w="319" w:type="pct"/>
            <w:tcBorders>
              <w:top w:val="single" w:sz="4" w:space="0" w:color="000000"/>
              <w:left w:val="single" w:sz="4" w:space="0" w:color="000000"/>
              <w:bottom w:val="single" w:sz="4" w:space="0" w:color="000000"/>
              <w:right w:val="single" w:sz="4" w:space="0" w:color="000000"/>
            </w:tcBorders>
            <w:vAlign w:val="center"/>
          </w:tcPr>
          <w:p w14:paraId="48253191"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视频监控系统_视频通道数量</w:t>
            </w:r>
          </w:p>
        </w:tc>
        <w:tc>
          <w:tcPr>
            <w:tcW w:w="3402" w:type="pct"/>
            <w:tcBorders>
              <w:top w:val="single" w:sz="4" w:space="0" w:color="000000"/>
              <w:left w:val="single" w:sz="4" w:space="0" w:color="000000"/>
              <w:bottom w:val="single" w:sz="4" w:space="0" w:color="000000"/>
              <w:right w:val="single" w:sz="4" w:space="0" w:color="000000"/>
            </w:tcBorders>
          </w:tcPr>
          <w:p w14:paraId="7521ED25"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视频监控系统，视频通道管理个数授权。</w:t>
            </w:r>
            <w:r>
              <w:rPr>
                <w:rFonts w:ascii="宋体" w:eastAsia="宋体" w:hAnsi="宋体" w:cs="宋体" w:hint="eastAsia"/>
                <w:color w:val="000000"/>
                <w:kern w:val="0"/>
                <w:sz w:val="20"/>
                <w:szCs w:val="20"/>
                <w:lang w:bidi="ar"/>
              </w:rPr>
              <w:br/>
              <w:t>功能参数：</w:t>
            </w:r>
            <w:r>
              <w:rPr>
                <w:rFonts w:ascii="宋体" w:eastAsia="宋体" w:hAnsi="宋体" w:cs="宋体" w:hint="eastAsia"/>
                <w:color w:val="000000"/>
                <w:kern w:val="0"/>
                <w:sz w:val="20"/>
                <w:szCs w:val="20"/>
                <w:lang w:bidi="ar"/>
              </w:rPr>
              <w:br/>
              <w:t>1、实时预览：支持窗口分割、浏览/抓图、快速录像、轮巡、鱼眼模式、音频/对讲等功能</w:t>
            </w:r>
            <w:r>
              <w:rPr>
                <w:rFonts w:ascii="宋体" w:eastAsia="宋体" w:hAnsi="宋体" w:cs="宋体" w:hint="eastAsia"/>
                <w:color w:val="000000"/>
                <w:kern w:val="0"/>
                <w:sz w:val="20"/>
                <w:szCs w:val="20"/>
                <w:lang w:bidi="ar"/>
              </w:rPr>
              <w:br/>
              <w:t>2、报警类型：支持热成像报警、雷达报警、小区场景报警、水利报警等报警</w:t>
            </w:r>
            <w:r>
              <w:rPr>
                <w:rFonts w:ascii="宋体" w:eastAsia="宋体" w:hAnsi="宋体" w:cs="宋体" w:hint="eastAsia"/>
                <w:color w:val="000000"/>
                <w:kern w:val="0"/>
                <w:sz w:val="20"/>
                <w:szCs w:val="20"/>
                <w:lang w:bidi="ar"/>
              </w:rPr>
              <w:br/>
              <w:t>3、云台控制：支持云台抢占、云台锁定；支持</w:t>
            </w:r>
            <w:proofErr w:type="gramStart"/>
            <w:r>
              <w:rPr>
                <w:rFonts w:ascii="宋体" w:eastAsia="宋体" w:hAnsi="宋体" w:cs="宋体" w:hint="eastAsia"/>
                <w:color w:val="000000"/>
                <w:kern w:val="0"/>
                <w:sz w:val="20"/>
                <w:szCs w:val="20"/>
                <w:lang w:bidi="ar"/>
              </w:rPr>
              <w:t>云台八方向</w:t>
            </w:r>
            <w:proofErr w:type="gramEnd"/>
            <w:r>
              <w:rPr>
                <w:rFonts w:ascii="宋体" w:eastAsia="宋体" w:hAnsi="宋体" w:cs="宋体" w:hint="eastAsia"/>
                <w:color w:val="000000"/>
                <w:kern w:val="0"/>
                <w:sz w:val="20"/>
                <w:szCs w:val="20"/>
                <w:lang w:bidi="ar"/>
              </w:rPr>
              <w:t>控制，支持守望功能；</w:t>
            </w:r>
            <w:r>
              <w:rPr>
                <w:rFonts w:ascii="宋体" w:eastAsia="宋体" w:hAnsi="宋体" w:cs="宋体" w:hint="eastAsia"/>
                <w:color w:val="000000"/>
                <w:kern w:val="0"/>
                <w:sz w:val="20"/>
                <w:szCs w:val="20"/>
                <w:lang w:bidi="ar"/>
              </w:rPr>
              <w:br/>
              <w:t>4、录像回放：支持录像查询及显示、回放控制、录像下载、录像存储等功能；</w:t>
            </w:r>
            <w:r>
              <w:rPr>
                <w:rFonts w:ascii="宋体" w:eastAsia="宋体" w:hAnsi="宋体" w:cs="宋体" w:hint="eastAsia"/>
                <w:color w:val="000000"/>
                <w:kern w:val="0"/>
                <w:sz w:val="20"/>
                <w:szCs w:val="20"/>
                <w:lang w:bidi="ar"/>
              </w:rPr>
              <w:br/>
              <w:t>5、视频上墙：支持即时上墙；支持</w:t>
            </w:r>
            <w:proofErr w:type="gramStart"/>
            <w:r>
              <w:rPr>
                <w:rFonts w:ascii="宋体" w:eastAsia="宋体" w:hAnsi="宋体" w:cs="宋体" w:hint="eastAsia"/>
                <w:color w:val="000000"/>
                <w:kern w:val="0"/>
                <w:sz w:val="20"/>
                <w:szCs w:val="20"/>
                <w:lang w:bidi="ar"/>
              </w:rPr>
              <w:t>上墙轮巡计划</w:t>
            </w:r>
            <w:proofErr w:type="gramEnd"/>
            <w:r>
              <w:rPr>
                <w:rFonts w:ascii="宋体" w:eastAsia="宋体" w:hAnsi="宋体" w:cs="宋体" w:hint="eastAsia"/>
                <w:color w:val="000000"/>
                <w:kern w:val="0"/>
                <w:sz w:val="20"/>
                <w:szCs w:val="20"/>
                <w:lang w:bidi="ar"/>
              </w:rPr>
              <w:t>；支持屏幕开关、电视墙任务；支持开窗，分割，清屏功能；支持上墙回显；支持开启所有屏幕通道轮巡；</w:t>
            </w:r>
            <w:r>
              <w:rPr>
                <w:rFonts w:ascii="宋体" w:eastAsia="宋体" w:hAnsi="宋体" w:cs="宋体" w:hint="eastAsia"/>
                <w:color w:val="000000"/>
                <w:kern w:val="0"/>
                <w:sz w:val="20"/>
                <w:szCs w:val="20"/>
                <w:lang w:bidi="ar"/>
              </w:rPr>
              <w:br/>
              <w:t>6、云存储：支持录像云存储，对通道根据时间进行配额配置；</w:t>
            </w:r>
            <w:r>
              <w:rPr>
                <w:rFonts w:ascii="宋体" w:eastAsia="宋体" w:hAnsi="宋体" w:cs="宋体" w:hint="eastAsia"/>
                <w:color w:val="000000"/>
                <w:kern w:val="0"/>
                <w:sz w:val="20"/>
                <w:szCs w:val="20"/>
                <w:lang w:bidi="ar"/>
              </w:rPr>
              <w:br/>
              <w:t>7、热成像：支持热成像预览实时测温；</w:t>
            </w:r>
            <w:proofErr w:type="gramStart"/>
            <w:r>
              <w:rPr>
                <w:rFonts w:ascii="宋体" w:eastAsia="宋体" w:hAnsi="宋体" w:cs="宋体" w:hint="eastAsia"/>
                <w:color w:val="000000"/>
                <w:kern w:val="0"/>
                <w:sz w:val="20"/>
                <w:szCs w:val="20"/>
                <w:lang w:bidi="ar"/>
              </w:rPr>
              <w:t>支持热图分析</w:t>
            </w:r>
            <w:proofErr w:type="gramEnd"/>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br/>
              <w:t>8、流媒体：支持视频流转发，录像回放和下载，发送RTSP协议实时码流；支持HLS/FLV/RTMP协议码流转发；</w:t>
            </w:r>
          </w:p>
        </w:tc>
        <w:tc>
          <w:tcPr>
            <w:tcW w:w="319" w:type="pct"/>
            <w:tcBorders>
              <w:top w:val="single" w:sz="4" w:space="0" w:color="000000"/>
              <w:left w:val="single" w:sz="4" w:space="0" w:color="000000"/>
              <w:bottom w:val="single" w:sz="4" w:space="0" w:color="000000"/>
              <w:right w:val="single" w:sz="4" w:space="0" w:color="000000"/>
            </w:tcBorders>
            <w:vAlign w:val="center"/>
          </w:tcPr>
          <w:p w14:paraId="5EC3768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100</w:t>
            </w:r>
          </w:p>
        </w:tc>
        <w:tc>
          <w:tcPr>
            <w:tcW w:w="319" w:type="pct"/>
            <w:tcBorders>
              <w:top w:val="single" w:sz="4" w:space="0" w:color="000000"/>
              <w:left w:val="single" w:sz="4" w:space="0" w:color="000000"/>
              <w:bottom w:val="single" w:sz="4" w:space="0" w:color="000000"/>
              <w:right w:val="single" w:sz="4" w:space="0" w:color="000000"/>
            </w:tcBorders>
            <w:vAlign w:val="center"/>
          </w:tcPr>
          <w:p w14:paraId="5FBE2AF7"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64A083A0" w14:textId="77777777" w:rsidR="0007114A" w:rsidRDefault="0007114A">
            <w:pPr>
              <w:jc w:val="left"/>
              <w:rPr>
                <w:rFonts w:ascii="宋体" w:eastAsia="宋体" w:hAnsi="宋体" w:cs="宋体" w:hint="eastAsia"/>
                <w:color w:val="000000"/>
                <w:sz w:val="20"/>
                <w:szCs w:val="20"/>
              </w:rPr>
            </w:pPr>
          </w:p>
        </w:tc>
      </w:tr>
      <w:tr w:rsidR="0007114A" w14:paraId="2A1CD490" w14:textId="77777777">
        <w:trPr>
          <w:trHeight w:val="3825"/>
        </w:trPr>
        <w:tc>
          <w:tcPr>
            <w:tcW w:w="319" w:type="pct"/>
            <w:tcBorders>
              <w:top w:val="single" w:sz="4" w:space="0" w:color="000000"/>
              <w:left w:val="single" w:sz="4" w:space="0" w:color="000000"/>
              <w:bottom w:val="single" w:sz="4" w:space="0" w:color="000000"/>
              <w:right w:val="single" w:sz="4" w:space="0" w:color="000000"/>
            </w:tcBorders>
            <w:vAlign w:val="center"/>
          </w:tcPr>
          <w:p w14:paraId="013E97F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8</w:t>
            </w:r>
          </w:p>
        </w:tc>
        <w:tc>
          <w:tcPr>
            <w:tcW w:w="319" w:type="pct"/>
            <w:tcBorders>
              <w:top w:val="single" w:sz="4" w:space="0" w:color="000000"/>
              <w:left w:val="single" w:sz="4" w:space="0" w:color="000000"/>
              <w:bottom w:val="single" w:sz="4" w:space="0" w:color="000000"/>
              <w:right w:val="single" w:sz="4" w:space="0" w:color="000000"/>
            </w:tcBorders>
            <w:vAlign w:val="center"/>
          </w:tcPr>
          <w:p w14:paraId="54635358"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门禁管理系统_通道数量</w:t>
            </w:r>
          </w:p>
        </w:tc>
        <w:tc>
          <w:tcPr>
            <w:tcW w:w="3402" w:type="pct"/>
            <w:tcBorders>
              <w:top w:val="single" w:sz="4" w:space="0" w:color="000000"/>
              <w:left w:val="single" w:sz="4" w:space="0" w:color="000000"/>
              <w:bottom w:val="single" w:sz="4" w:space="0" w:color="000000"/>
              <w:right w:val="single" w:sz="4" w:space="0" w:color="000000"/>
            </w:tcBorders>
          </w:tcPr>
          <w:p w14:paraId="0A21FA7A"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门禁通道管理个数授权，门禁管理系统按</w:t>
            </w:r>
            <w:proofErr w:type="gramStart"/>
            <w:r>
              <w:rPr>
                <w:rFonts w:ascii="宋体" w:eastAsia="宋体" w:hAnsi="宋体" w:cs="宋体" w:hint="eastAsia"/>
                <w:color w:val="000000"/>
                <w:kern w:val="0"/>
                <w:sz w:val="20"/>
                <w:szCs w:val="20"/>
                <w:lang w:bidi="ar"/>
              </w:rPr>
              <w:t>门数量</w:t>
            </w:r>
            <w:proofErr w:type="gramEnd"/>
            <w:r>
              <w:rPr>
                <w:rFonts w:ascii="宋体" w:eastAsia="宋体" w:hAnsi="宋体" w:cs="宋体" w:hint="eastAsia"/>
                <w:color w:val="000000"/>
                <w:kern w:val="0"/>
                <w:sz w:val="20"/>
                <w:szCs w:val="20"/>
                <w:lang w:bidi="ar"/>
              </w:rPr>
              <w:t>进行授权。</w:t>
            </w:r>
            <w:r>
              <w:rPr>
                <w:rFonts w:ascii="宋体" w:eastAsia="宋体" w:hAnsi="宋体" w:cs="宋体" w:hint="eastAsia"/>
                <w:color w:val="000000"/>
                <w:kern w:val="0"/>
                <w:sz w:val="20"/>
                <w:szCs w:val="20"/>
                <w:lang w:bidi="ar"/>
              </w:rPr>
              <w:br/>
              <w:t>功能参数：</w:t>
            </w:r>
            <w:r>
              <w:rPr>
                <w:rFonts w:ascii="宋体" w:eastAsia="宋体" w:hAnsi="宋体" w:cs="宋体" w:hint="eastAsia"/>
                <w:color w:val="000000"/>
                <w:kern w:val="0"/>
                <w:sz w:val="20"/>
                <w:szCs w:val="20"/>
                <w:lang w:bidi="ar"/>
              </w:rPr>
              <w:br/>
              <w:t>1、设备管理，支持门禁设备的管理维护,支持门禁的增删改查、导入、导出,支持设备在离线管理,支持安全帽配置项，设备支持IP添加及主动注册两种方式；</w:t>
            </w:r>
            <w:r>
              <w:rPr>
                <w:rFonts w:ascii="宋体" w:eastAsia="宋体" w:hAnsi="宋体" w:cs="宋体" w:hint="eastAsia"/>
                <w:color w:val="000000"/>
                <w:kern w:val="0"/>
                <w:sz w:val="20"/>
                <w:szCs w:val="20"/>
                <w:lang w:bidi="ar"/>
              </w:rPr>
              <w:br/>
              <w:t>2、门通道控制，支持门禁通道操作:开门、关门、常开、常闭和正常，支持门禁状态主动上报平台页面实时显示；</w:t>
            </w:r>
            <w:r>
              <w:rPr>
                <w:rFonts w:ascii="宋体" w:eastAsia="宋体" w:hAnsi="宋体" w:cs="宋体" w:hint="eastAsia"/>
                <w:color w:val="000000"/>
                <w:kern w:val="0"/>
                <w:sz w:val="20"/>
                <w:szCs w:val="20"/>
                <w:lang w:bidi="ar"/>
              </w:rPr>
              <w:br/>
              <w:t>3、</w:t>
            </w:r>
            <w:proofErr w:type="gramStart"/>
            <w:r>
              <w:rPr>
                <w:rFonts w:ascii="宋体" w:eastAsia="宋体" w:hAnsi="宋体" w:cs="宋体" w:hint="eastAsia"/>
                <w:color w:val="000000"/>
                <w:kern w:val="0"/>
                <w:sz w:val="20"/>
                <w:szCs w:val="20"/>
                <w:lang w:bidi="ar"/>
              </w:rPr>
              <w:t>门组分配</w:t>
            </w:r>
            <w:proofErr w:type="gramEnd"/>
            <w:r>
              <w:rPr>
                <w:rFonts w:ascii="宋体" w:eastAsia="宋体" w:hAnsi="宋体" w:cs="宋体" w:hint="eastAsia"/>
                <w:color w:val="000000"/>
                <w:kern w:val="0"/>
                <w:sz w:val="20"/>
                <w:szCs w:val="20"/>
                <w:lang w:bidi="ar"/>
              </w:rPr>
              <w:t>，支持门禁通道按组进行管理；</w:t>
            </w:r>
            <w:r>
              <w:rPr>
                <w:rFonts w:ascii="宋体" w:eastAsia="宋体" w:hAnsi="宋体" w:cs="宋体" w:hint="eastAsia"/>
                <w:color w:val="000000"/>
                <w:kern w:val="0"/>
                <w:sz w:val="20"/>
                <w:szCs w:val="20"/>
                <w:lang w:bidi="ar"/>
              </w:rPr>
              <w:br/>
              <w:t>4、门禁授权-按人授权，支持单个按人授权、删除权限、批量按人授权、删除权限、支持人员权限</w:t>
            </w:r>
            <w:proofErr w:type="spellStart"/>
            <w:r>
              <w:rPr>
                <w:rFonts w:ascii="宋体" w:eastAsia="宋体" w:hAnsi="宋体" w:cs="宋体" w:hint="eastAsia"/>
                <w:color w:val="000000"/>
                <w:kern w:val="0"/>
                <w:sz w:val="20"/>
                <w:szCs w:val="20"/>
                <w:lang w:bidi="ar"/>
              </w:rPr>
              <w:t>execl</w:t>
            </w:r>
            <w:proofErr w:type="spellEnd"/>
            <w:r>
              <w:rPr>
                <w:rFonts w:ascii="宋体" w:eastAsia="宋体" w:hAnsi="宋体" w:cs="宋体" w:hint="eastAsia"/>
                <w:color w:val="000000"/>
                <w:kern w:val="0"/>
                <w:sz w:val="20"/>
                <w:szCs w:val="20"/>
                <w:lang w:bidi="ar"/>
              </w:rPr>
              <w:t>导出；</w:t>
            </w:r>
            <w:r>
              <w:rPr>
                <w:rFonts w:ascii="宋体" w:eastAsia="宋体" w:hAnsi="宋体" w:cs="宋体" w:hint="eastAsia"/>
                <w:color w:val="000000"/>
                <w:kern w:val="0"/>
                <w:sz w:val="20"/>
                <w:szCs w:val="20"/>
                <w:lang w:bidi="ar"/>
              </w:rPr>
              <w:br/>
              <w:t>5、门禁授权-按门授权，支持以人的维护或者以部门的维度配置人员权限,可</w:t>
            </w:r>
            <w:proofErr w:type="gramStart"/>
            <w:r>
              <w:rPr>
                <w:rFonts w:ascii="宋体" w:eastAsia="宋体" w:hAnsi="宋体" w:cs="宋体" w:hint="eastAsia"/>
                <w:color w:val="000000"/>
                <w:kern w:val="0"/>
                <w:sz w:val="20"/>
                <w:szCs w:val="20"/>
                <w:lang w:bidi="ar"/>
              </w:rPr>
              <w:t>按门组或者</w:t>
            </w:r>
            <w:proofErr w:type="gramEnd"/>
            <w:r>
              <w:rPr>
                <w:rFonts w:ascii="宋体" w:eastAsia="宋体" w:hAnsi="宋体" w:cs="宋体" w:hint="eastAsia"/>
                <w:color w:val="000000"/>
                <w:kern w:val="0"/>
                <w:sz w:val="20"/>
                <w:szCs w:val="20"/>
                <w:lang w:bidi="ar"/>
              </w:rPr>
              <w:t>门通道进行配置；</w:t>
            </w:r>
            <w:r>
              <w:rPr>
                <w:rFonts w:ascii="宋体" w:eastAsia="宋体" w:hAnsi="宋体" w:cs="宋体" w:hint="eastAsia"/>
                <w:color w:val="000000"/>
                <w:kern w:val="0"/>
                <w:sz w:val="20"/>
                <w:szCs w:val="20"/>
                <w:lang w:bidi="ar"/>
              </w:rPr>
              <w:br/>
              <w:t>6、门禁授权-权限清空重发，支持对在线的设备进行清空重发,针对支持快速下发的设备；</w:t>
            </w:r>
            <w:r>
              <w:rPr>
                <w:rFonts w:ascii="宋体" w:eastAsia="宋体" w:hAnsi="宋体" w:cs="宋体" w:hint="eastAsia"/>
                <w:color w:val="000000"/>
                <w:kern w:val="0"/>
                <w:sz w:val="20"/>
                <w:szCs w:val="20"/>
                <w:lang w:bidi="ar"/>
              </w:rPr>
              <w:br/>
              <w:t>7、门禁复核，支持发卡、人像两种复核方式，持对差异化的复核结果同步到设备；</w:t>
            </w:r>
            <w:r>
              <w:rPr>
                <w:rFonts w:ascii="宋体" w:eastAsia="宋体" w:hAnsi="宋体" w:cs="宋体" w:hint="eastAsia"/>
                <w:color w:val="000000"/>
                <w:kern w:val="0"/>
                <w:sz w:val="20"/>
                <w:szCs w:val="20"/>
                <w:lang w:bidi="ar"/>
              </w:rPr>
              <w:br/>
              <w:t>8、门禁管理-任务查询，支持人员、发卡、指纹、人像授权任务查询；</w:t>
            </w:r>
            <w:r>
              <w:rPr>
                <w:rFonts w:ascii="宋体" w:eastAsia="宋体" w:hAnsi="宋体" w:cs="宋体" w:hint="eastAsia"/>
                <w:color w:val="000000"/>
                <w:kern w:val="0"/>
                <w:sz w:val="20"/>
                <w:szCs w:val="20"/>
                <w:lang w:bidi="ar"/>
              </w:rPr>
              <w:br/>
              <w:t>9、刷卡记录，支持人员进行记录及门禁的事件记录集中到刷卡记录里进行展示；</w:t>
            </w:r>
            <w:r>
              <w:rPr>
                <w:rFonts w:ascii="宋体" w:eastAsia="宋体" w:hAnsi="宋体" w:cs="宋体" w:hint="eastAsia"/>
                <w:color w:val="000000"/>
                <w:kern w:val="0"/>
                <w:sz w:val="20"/>
                <w:szCs w:val="20"/>
                <w:lang w:bidi="ar"/>
              </w:rPr>
              <w:br/>
              <w:t>10、</w:t>
            </w:r>
            <w:proofErr w:type="gramStart"/>
            <w:r>
              <w:rPr>
                <w:rFonts w:ascii="宋体" w:eastAsia="宋体" w:hAnsi="宋体" w:cs="宋体" w:hint="eastAsia"/>
                <w:color w:val="000000"/>
                <w:kern w:val="0"/>
                <w:sz w:val="20"/>
                <w:szCs w:val="20"/>
                <w:lang w:bidi="ar"/>
              </w:rPr>
              <w:t>补采日志</w:t>
            </w:r>
            <w:proofErr w:type="gramEnd"/>
            <w:r>
              <w:rPr>
                <w:rFonts w:ascii="宋体" w:eastAsia="宋体" w:hAnsi="宋体" w:cs="宋体" w:hint="eastAsia"/>
                <w:color w:val="000000"/>
                <w:kern w:val="0"/>
                <w:sz w:val="20"/>
                <w:szCs w:val="20"/>
                <w:lang w:bidi="ar"/>
              </w:rPr>
              <w:t>，支持门禁设备手动断线续传及每天凌晨自动断线续传的记录显示；</w:t>
            </w:r>
            <w:r>
              <w:rPr>
                <w:rFonts w:ascii="宋体" w:eastAsia="宋体" w:hAnsi="宋体" w:cs="宋体" w:hint="eastAsia"/>
                <w:color w:val="000000"/>
                <w:kern w:val="0"/>
                <w:sz w:val="20"/>
                <w:szCs w:val="20"/>
                <w:lang w:bidi="ar"/>
              </w:rPr>
              <w:br/>
              <w:t>11、认证记录，支持人证核验终端比对记录展示；</w:t>
            </w:r>
          </w:p>
        </w:tc>
        <w:tc>
          <w:tcPr>
            <w:tcW w:w="319" w:type="pct"/>
            <w:tcBorders>
              <w:top w:val="single" w:sz="4" w:space="0" w:color="000000"/>
              <w:left w:val="single" w:sz="4" w:space="0" w:color="000000"/>
              <w:bottom w:val="single" w:sz="4" w:space="0" w:color="000000"/>
              <w:right w:val="single" w:sz="4" w:space="0" w:color="000000"/>
            </w:tcBorders>
            <w:vAlign w:val="center"/>
          </w:tcPr>
          <w:p w14:paraId="6FADDF1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w:t>
            </w:r>
          </w:p>
        </w:tc>
        <w:tc>
          <w:tcPr>
            <w:tcW w:w="319" w:type="pct"/>
            <w:tcBorders>
              <w:top w:val="single" w:sz="4" w:space="0" w:color="000000"/>
              <w:left w:val="single" w:sz="4" w:space="0" w:color="000000"/>
              <w:bottom w:val="single" w:sz="4" w:space="0" w:color="000000"/>
              <w:right w:val="single" w:sz="4" w:space="0" w:color="000000"/>
            </w:tcBorders>
            <w:vAlign w:val="center"/>
          </w:tcPr>
          <w:p w14:paraId="48FF6B3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路</w:t>
            </w:r>
          </w:p>
        </w:tc>
        <w:tc>
          <w:tcPr>
            <w:tcW w:w="320" w:type="pct"/>
            <w:tcBorders>
              <w:top w:val="single" w:sz="4" w:space="0" w:color="000000"/>
              <w:left w:val="single" w:sz="4" w:space="0" w:color="000000"/>
              <w:bottom w:val="single" w:sz="4" w:space="0" w:color="000000"/>
              <w:right w:val="single" w:sz="4" w:space="0" w:color="000000"/>
            </w:tcBorders>
            <w:vAlign w:val="center"/>
          </w:tcPr>
          <w:p w14:paraId="0698C125" w14:textId="77777777" w:rsidR="0007114A" w:rsidRDefault="0007114A">
            <w:pPr>
              <w:jc w:val="left"/>
              <w:rPr>
                <w:rFonts w:ascii="宋体" w:eastAsia="宋体" w:hAnsi="宋体" w:cs="宋体" w:hint="eastAsia"/>
                <w:color w:val="000000"/>
                <w:sz w:val="20"/>
                <w:szCs w:val="20"/>
              </w:rPr>
            </w:pPr>
          </w:p>
        </w:tc>
      </w:tr>
      <w:tr w:rsidR="0007114A" w14:paraId="050C76CD" w14:textId="77777777">
        <w:trPr>
          <w:trHeight w:val="2550"/>
        </w:trPr>
        <w:tc>
          <w:tcPr>
            <w:tcW w:w="319" w:type="pct"/>
            <w:tcBorders>
              <w:top w:val="single" w:sz="4" w:space="0" w:color="000000"/>
              <w:left w:val="single" w:sz="4" w:space="0" w:color="000000"/>
              <w:bottom w:val="single" w:sz="4" w:space="0" w:color="000000"/>
              <w:right w:val="single" w:sz="4" w:space="0" w:color="000000"/>
            </w:tcBorders>
            <w:vAlign w:val="center"/>
          </w:tcPr>
          <w:p w14:paraId="1B02A3F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9</w:t>
            </w:r>
          </w:p>
        </w:tc>
        <w:tc>
          <w:tcPr>
            <w:tcW w:w="319" w:type="pct"/>
            <w:tcBorders>
              <w:top w:val="single" w:sz="4" w:space="0" w:color="000000"/>
              <w:left w:val="single" w:sz="4" w:space="0" w:color="000000"/>
              <w:bottom w:val="single" w:sz="4" w:space="0" w:color="000000"/>
              <w:right w:val="single" w:sz="4" w:space="0" w:color="000000"/>
            </w:tcBorders>
            <w:vAlign w:val="center"/>
          </w:tcPr>
          <w:p w14:paraId="10A2F94E"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智慧校园综合管理平台(企业版服务器)</w:t>
            </w:r>
          </w:p>
        </w:tc>
        <w:tc>
          <w:tcPr>
            <w:tcW w:w="3402" w:type="pct"/>
            <w:tcBorders>
              <w:top w:val="single" w:sz="4" w:space="0" w:color="000000"/>
              <w:left w:val="single" w:sz="4" w:space="0" w:color="000000"/>
              <w:bottom w:val="single" w:sz="4" w:space="0" w:color="000000"/>
              <w:right w:val="single" w:sz="4" w:space="0" w:color="000000"/>
            </w:tcBorders>
          </w:tcPr>
          <w:p w14:paraId="650AC275"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一、硬件参数</w:t>
            </w:r>
            <w:r>
              <w:rPr>
                <w:rFonts w:ascii="宋体" w:eastAsia="宋体" w:hAnsi="宋体" w:cs="宋体" w:hint="eastAsia"/>
                <w:color w:val="000000"/>
                <w:kern w:val="0"/>
                <w:sz w:val="20"/>
                <w:szCs w:val="20"/>
                <w:lang w:bidi="ar"/>
              </w:rPr>
              <w:br/>
              <w:t>1、尺寸：2U机架式服务器机箱</w:t>
            </w:r>
            <w:r>
              <w:rPr>
                <w:rFonts w:ascii="宋体" w:eastAsia="宋体" w:hAnsi="宋体" w:cs="宋体" w:hint="eastAsia"/>
                <w:color w:val="000000"/>
                <w:kern w:val="0"/>
                <w:sz w:val="20"/>
                <w:szCs w:val="20"/>
                <w:lang w:bidi="ar"/>
              </w:rPr>
              <w:br/>
              <w:t>2、处理器：1颗国产化ARM架构kunpeng920 CPU，24核 主频2.5GHz</w:t>
            </w:r>
            <w:r>
              <w:rPr>
                <w:rFonts w:ascii="宋体" w:eastAsia="宋体" w:hAnsi="宋体" w:cs="宋体" w:hint="eastAsia"/>
                <w:color w:val="000000"/>
                <w:kern w:val="0"/>
                <w:sz w:val="20"/>
                <w:szCs w:val="20"/>
                <w:lang w:bidi="ar"/>
              </w:rPr>
              <w:br/>
              <w:t>3、内存：配置64G内存（2根32G DDR4 ECC内存条或4根16G DDR4 ECC内存条），4个DDR4 DIMM插槽</w:t>
            </w:r>
            <w:r>
              <w:rPr>
                <w:rFonts w:ascii="宋体" w:eastAsia="宋体" w:hAnsi="宋体" w:cs="宋体" w:hint="eastAsia"/>
                <w:color w:val="000000"/>
                <w:kern w:val="0"/>
                <w:sz w:val="20"/>
                <w:szCs w:val="20"/>
                <w:lang w:bidi="ar"/>
              </w:rPr>
              <w:br/>
              <w:t>4、硬盘：配置2块4T及以上&amp;nbsp;3.5吋 SATA 热插拔机械硬盘，最大支持8块3.5吋/2.5</w:t>
            </w:r>
            <w:proofErr w:type="gramStart"/>
            <w:r>
              <w:rPr>
                <w:rFonts w:ascii="宋体" w:eastAsia="宋体" w:hAnsi="宋体" w:cs="宋体" w:hint="eastAsia"/>
                <w:color w:val="000000"/>
                <w:kern w:val="0"/>
                <w:sz w:val="20"/>
                <w:szCs w:val="20"/>
                <w:lang w:bidi="ar"/>
              </w:rPr>
              <w:t>吋的</w:t>
            </w:r>
            <w:proofErr w:type="gramEnd"/>
            <w:r>
              <w:rPr>
                <w:rFonts w:ascii="宋体" w:eastAsia="宋体" w:hAnsi="宋体" w:cs="宋体" w:hint="eastAsia"/>
                <w:color w:val="000000"/>
                <w:kern w:val="0"/>
                <w:sz w:val="20"/>
                <w:szCs w:val="20"/>
                <w:lang w:bidi="ar"/>
              </w:rPr>
              <w:t>SAS/SATA机械硬盘或固态硬盘</w:t>
            </w:r>
            <w:r>
              <w:rPr>
                <w:rFonts w:ascii="宋体" w:eastAsia="宋体" w:hAnsi="宋体" w:cs="宋体" w:hint="eastAsia"/>
                <w:color w:val="000000"/>
                <w:kern w:val="0"/>
                <w:sz w:val="20"/>
                <w:szCs w:val="20"/>
                <w:lang w:bidi="ar"/>
              </w:rPr>
              <w:br/>
              <w:t>5、电源：2个900W交流电源模块，支持1+1冗余；</w:t>
            </w:r>
            <w:r>
              <w:rPr>
                <w:rFonts w:ascii="宋体" w:eastAsia="宋体" w:hAnsi="宋体" w:cs="宋体" w:hint="eastAsia"/>
                <w:color w:val="000000"/>
                <w:kern w:val="0"/>
                <w:sz w:val="20"/>
                <w:szCs w:val="20"/>
                <w:lang w:bidi="ar"/>
              </w:rPr>
              <w:br/>
              <w:t>6、风扇：4个热拔插风扇，支持N+1冗余</w:t>
            </w:r>
            <w:r>
              <w:rPr>
                <w:rFonts w:ascii="宋体" w:eastAsia="宋体" w:hAnsi="宋体" w:cs="宋体" w:hint="eastAsia"/>
                <w:color w:val="000000"/>
                <w:kern w:val="0"/>
                <w:sz w:val="20"/>
                <w:szCs w:val="20"/>
                <w:lang w:bidi="ar"/>
              </w:rPr>
              <w:br/>
              <w:t>7、RAID卡：SAS3408无缓存，支持RAID 0,1,10</w:t>
            </w:r>
            <w:r>
              <w:rPr>
                <w:rFonts w:ascii="宋体" w:eastAsia="宋体" w:hAnsi="宋体" w:cs="宋体" w:hint="eastAsia"/>
                <w:color w:val="000000"/>
                <w:kern w:val="0"/>
                <w:sz w:val="20"/>
                <w:szCs w:val="20"/>
                <w:lang w:bidi="ar"/>
              </w:rPr>
              <w:br/>
              <w:t>8、认证：CCC、节能</w:t>
            </w:r>
          </w:p>
        </w:tc>
        <w:tc>
          <w:tcPr>
            <w:tcW w:w="319" w:type="pct"/>
            <w:tcBorders>
              <w:top w:val="single" w:sz="4" w:space="0" w:color="000000"/>
              <w:left w:val="single" w:sz="4" w:space="0" w:color="000000"/>
              <w:bottom w:val="single" w:sz="4" w:space="0" w:color="000000"/>
              <w:right w:val="single" w:sz="4" w:space="0" w:color="000000"/>
            </w:tcBorders>
            <w:vAlign w:val="center"/>
          </w:tcPr>
          <w:p w14:paraId="5C05C5E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19064C4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vAlign w:val="center"/>
          </w:tcPr>
          <w:p w14:paraId="10B5ED5B" w14:textId="77777777" w:rsidR="0007114A" w:rsidRDefault="0007114A">
            <w:pPr>
              <w:jc w:val="left"/>
              <w:rPr>
                <w:rFonts w:ascii="宋体" w:eastAsia="宋体" w:hAnsi="宋体" w:cs="宋体" w:hint="eastAsia"/>
                <w:color w:val="000000"/>
                <w:sz w:val="20"/>
                <w:szCs w:val="20"/>
              </w:rPr>
            </w:pPr>
          </w:p>
        </w:tc>
      </w:tr>
      <w:tr w:rsidR="0007114A" w14:paraId="5B6A1221" w14:textId="77777777">
        <w:trPr>
          <w:trHeight w:val="315"/>
        </w:trPr>
        <w:tc>
          <w:tcPr>
            <w:tcW w:w="5000" w:type="pct"/>
            <w:gridSpan w:val="6"/>
            <w:tcBorders>
              <w:top w:val="nil"/>
              <w:left w:val="nil"/>
              <w:bottom w:val="single" w:sz="4" w:space="0" w:color="000000"/>
              <w:right w:val="nil"/>
            </w:tcBorders>
            <w:noWrap/>
            <w:vAlign w:val="center"/>
          </w:tcPr>
          <w:p w14:paraId="10CD3F3D"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出入口</w:t>
            </w:r>
            <w:proofErr w:type="gramStart"/>
            <w:r>
              <w:rPr>
                <w:rFonts w:ascii="宋体" w:eastAsia="宋体" w:hAnsi="宋体" w:cs="宋体" w:hint="eastAsia"/>
                <w:b/>
                <w:bCs/>
                <w:color w:val="000000"/>
                <w:kern w:val="0"/>
                <w:sz w:val="24"/>
                <w:lang w:bidi="ar"/>
              </w:rPr>
              <w:t>门禁道</w:t>
            </w:r>
            <w:proofErr w:type="gramEnd"/>
            <w:r>
              <w:rPr>
                <w:rFonts w:ascii="宋体" w:eastAsia="宋体" w:hAnsi="宋体" w:cs="宋体" w:hint="eastAsia"/>
                <w:b/>
                <w:bCs/>
                <w:color w:val="000000"/>
                <w:kern w:val="0"/>
                <w:sz w:val="24"/>
                <w:lang w:bidi="ar"/>
              </w:rPr>
              <w:t>闸</w:t>
            </w:r>
          </w:p>
        </w:tc>
      </w:tr>
      <w:tr w:rsidR="0007114A" w14:paraId="50F38C2C" w14:textId="77777777">
        <w:trPr>
          <w:trHeight w:val="630"/>
        </w:trPr>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4261A3C5"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序号</w:t>
            </w:r>
          </w:p>
        </w:tc>
        <w:tc>
          <w:tcPr>
            <w:tcW w:w="319" w:type="pct"/>
            <w:tcBorders>
              <w:top w:val="single" w:sz="4" w:space="0" w:color="000000"/>
              <w:left w:val="single" w:sz="4" w:space="0" w:color="000000"/>
              <w:bottom w:val="single" w:sz="4" w:space="0" w:color="000000"/>
              <w:right w:val="single" w:sz="4" w:space="0" w:color="000000"/>
            </w:tcBorders>
            <w:shd w:val="clear" w:color="auto" w:fill="969696"/>
            <w:vAlign w:val="center"/>
          </w:tcPr>
          <w:p w14:paraId="0EF85DBD"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设备名称</w:t>
            </w:r>
          </w:p>
        </w:tc>
        <w:tc>
          <w:tcPr>
            <w:tcW w:w="3402"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3B1C170F"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技术参数</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70E72C3A"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数量</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0496F284"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单位</w:t>
            </w:r>
          </w:p>
        </w:tc>
        <w:tc>
          <w:tcPr>
            <w:tcW w:w="320"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1DCADAD9"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备注</w:t>
            </w:r>
          </w:p>
        </w:tc>
      </w:tr>
      <w:tr w:rsidR="0007114A" w14:paraId="1162498D" w14:textId="77777777">
        <w:trPr>
          <w:trHeight w:val="4590"/>
        </w:trPr>
        <w:tc>
          <w:tcPr>
            <w:tcW w:w="319" w:type="pct"/>
            <w:tcBorders>
              <w:top w:val="single" w:sz="4" w:space="0" w:color="000000"/>
              <w:left w:val="single" w:sz="4" w:space="0" w:color="000000"/>
              <w:bottom w:val="single" w:sz="4" w:space="0" w:color="000000"/>
              <w:right w:val="single" w:sz="4" w:space="0" w:color="000000"/>
            </w:tcBorders>
            <w:vAlign w:val="center"/>
          </w:tcPr>
          <w:p w14:paraId="518F412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25DA1503" w14:textId="0D9BF1D9"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摆闸</w:t>
            </w:r>
            <w:proofErr w:type="gramEnd"/>
          </w:p>
        </w:tc>
        <w:tc>
          <w:tcPr>
            <w:tcW w:w="3402" w:type="pct"/>
            <w:tcBorders>
              <w:top w:val="single" w:sz="4" w:space="0" w:color="000000"/>
              <w:left w:val="single" w:sz="4" w:space="0" w:color="000000"/>
              <w:bottom w:val="single" w:sz="4" w:space="0" w:color="000000"/>
              <w:right w:val="single" w:sz="4" w:space="0" w:color="000000"/>
            </w:tcBorders>
          </w:tcPr>
          <w:p w14:paraId="6CDB43C9" w14:textId="54AA1C93"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1、不锈钢板厚度≥1.0mm</w:t>
            </w:r>
            <w:r>
              <w:rPr>
                <w:rFonts w:ascii="宋体" w:eastAsia="宋体" w:hAnsi="宋体" w:cs="宋体" w:hint="eastAsia"/>
                <w:color w:val="000000"/>
                <w:kern w:val="0"/>
                <w:sz w:val="20"/>
                <w:szCs w:val="20"/>
                <w:lang w:bidi="ar"/>
              </w:rPr>
              <w:br/>
              <w:t>2、设备应标配4对红外检测；</w:t>
            </w:r>
            <w:r>
              <w:rPr>
                <w:rFonts w:ascii="宋体" w:eastAsia="宋体" w:hAnsi="宋体" w:cs="宋体" w:hint="eastAsia"/>
                <w:color w:val="000000"/>
                <w:kern w:val="0"/>
                <w:sz w:val="20"/>
                <w:szCs w:val="20"/>
                <w:lang w:bidi="ar"/>
              </w:rPr>
              <w:br/>
              <w:t>3、闸机通道应为摆</w:t>
            </w:r>
            <w:proofErr w:type="gramStart"/>
            <w:r>
              <w:rPr>
                <w:rFonts w:ascii="宋体" w:eastAsia="宋体" w:hAnsi="宋体" w:cs="宋体" w:hint="eastAsia"/>
                <w:color w:val="000000"/>
                <w:kern w:val="0"/>
                <w:sz w:val="20"/>
                <w:szCs w:val="20"/>
                <w:lang w:bidi="ar"/>
              </w:rPr>
              <w:t>闸</w:t>
            </w:r>
            <w:proofErr w:type="gramEnd"/>
            <w:r>
              <w:rPr>
                <w:rFonts w:ascii="宋体" w:eastAsia="宋体" w:hAnsi="宋体" w:cs="宋体" w:hint="eastAsia"/>
                <w:color w:val="000000"/>
                <w:kern w:val="0"/>
                <w:sz w:val="20"/>
                <w:szCs w:val="20"/>
                <w:lang w:bidi="ar"/>
              </w:rPr>
              <w:t>箱体，机箱长度不小于1200mm，机箱宽度不超过140mm，机箱高度不低于980mm；</w:t>
            </w:r>
            <w:proofErr w:type="gramStart"/>
            <w:r>
              <w:rPr>
                <w:rFonts w:ascii="宋体" w:eastAsia="宋体" w:hAnsi="宋体" w:cs="宋体" w:hint="eastAsia"/>
                <w:color w:val="000000"/>
                <w:kern w:val="0"/>
                <w:sz w:val="20"/>
                <w:szCs w:val="20"/>
                <w:lang w:bidi="ar"/>
              </w:rPr>
              <w:t>门翼支持</w:t>
            </w:r>
            <w:proofErr w:type="gramEnd"/>
            <w:r>
              <w:rPr>
                <w:rFonts w:ascii="宋体" w:eastAsia="宋体" w:hAnsi="宋体" w:cs="宋体" w:hint="eastAsia"/>
                <w:color w:val="000000"/>
                <w:kern w:val="0"/>
                <w:sz w:val="20"/>
                <w:szCs w:val="20"/>
                <w:lang w:bidi="ar"/>
              </w:rPr>
              <w:t>选用不锈钢或亚克力材质；通道宽度满足600mm-900mm可选；</w:t>
            </w:r>
            <w:r>
              <w:rPr>
                <w:rFonts w:ascii="宋体" w:eastAsia="宋体" w:hAnsi="宋体" w:cs="宋体" w:hint="eastAsia"/>
                <w:color w:val="000000"/>
                <w:kern w:val="0"/>
                <w:sz w:val="20"/>
                <w:szCs w:val="20"/>
                <w:lang w:bidi="ar"/>
              </w:rPr>
              <w:br/>
              <w:t>4、▲</w:t>
            </w:r>
            <w:proofErr w:type="gramStart"/>
            <w:r>
              <w:rPr>
                <w:rFonts w:ascii="宋体" w:eastAsia="宋体" w:hAnsi="宋体" w:cs="宋体" w:hint="eastAsia"/>
                <w:color w:val="000000"/>
                <w:kern w:val="0"/>
                <w:sz w:val="20"/>
                <w:szCs w:val="20"/>
                <w:lang w:bidi="ar"/>
              </w:rPr>
              <w:t>支持门翼开启</w:t>
            </w:r>
            <w:proofErr w:type="gramEnd"/>
            <w:r>
              <w:rPr>
                <w:rFonts w:ascii="宋体" w:eastAsia="宋体" w:hAnsi="宋体" w:cs="宋体" w:hint="eastAsia"/>
                <w:color w:val="000000"/>
                <w:kern w:val="0"/>
                <w:sz w:val="20"/>
                <w:szCs w:val="20"/>
                <w:lang w:bidi="ar"/>
              </w:rPr>
              <w:t>和关闭位置设置，支持现场施工安装</w:t>
            </w:r>
            <w:proofErr w:type="gramStart"/>
            <w:r>
              <w:rPr>
                <w:rFonts w:ascii="宋体" w:eastAsia="宋体" w:hAnsi="宋体" w:cs="宋体" w:hint="eastAsia"/>
                <w:color w:val="000000"/>
                <w:kern w:val="0"/>
                <w:sz w:val="20"/>
                <w:szCs w:val="20"/>
                <w:lang w:bidi="ar"/>
              </w:rPr>
              <w:t>左右机</w:t>
            </w:r>
            <w:proofErr w:type="gramEnd"/>
            <w:r>
              <w:rPr>
                <w:rFonts w:ascii="宋体" w:eastAsia="宋体" w:hAnsi="宋体" w:cs="宋体" w:hint="eastAsia"/>
                <w:color w:val="000000"/>
                <w:kern w:val="0"/>
                <w:sz w:val="20"/>
                <w:szCs w:val="20"/>
                <w:lang w:bidi="ar"/>
              </w:rPr>
              <w:t>位置偏离后门</w:t>
            </w:r>
            <w:proofErr w:type="gramStart"/>
            <w:r>
              <w:rPr>
                <w:rFonts w:ascii="宋体" w:eastAsia="宋体" w:hAnsi="宋体" w:cs="宋体" w:hint="eastAsia"/>
                <w:color w:val="000000"/>
                <w:kern w:val="0"/>
                <w:sz w:val="20"/>
                <w:szCs w:val="20"/>
                <w:lang w:bidi="ar"/>
              </w:rPr>
              <w:t>翼</w:t>
            </w:r>
            <w:proofErr w:type="gramEnd"/>
            <w:r>
              <w:rPr>
                <w:rFonts w:ascii="宋体" w:eastAsia="宋体" w:hAnsi="宋体" w:cs="宋体" w:hint="eastAsia"/>
                <w:color w:val="000000"/>
                <w:kern w:val="0"/>
                <w:sz w:val="20"/>
                <w:szCs w:val="20"/>
                <w:lang w:bidi="ar"/>
              </w:rPr>
              <w:t>调整。（</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5、▲应支持电机受到外力撞击等异常使用的次数统计功能，最多支持记录不少于65535次（</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6、PCBA主板应有外壳防护罩，起到防水、防尘、防凝霜作用。</w:t>
            </w:r>
            <w:r>
              <w:rPr>
                <w:rFonts w:ascii="宋体" w:eastAsia="宋体" w:hAnsi="宋体" w:cs="宋体" w:hint="eastAsia"/>
                <w:color w:val="000000"/>
                <w:kern w:val="0"/>
                <w:sz w:val="20"/>
                <w:szCs w:val="20"/>
                <w:lang w:bidi="ar"/>
              </w:rPr>
              <w:br/>
              <w:t xml:space="preserve">7、直流无刷电机，功率≤40w。支持LED </w:t>
            </w:r>
            <w:proofErr w:type="gramStart"/>
            <w:r>
              <w:rPr>
                <w:rFonts w:ascii="宋体" w:eastAsia="宋体" w:hAnsi="宋体" w:cs="宋体" w:hint="eastAsia"/>
                <w:color w:val="000000"/>
                <w:kern w:val="0"/>
                <w:sz w:val="20"/>
                <w:szCs w:val="20"/>
                <w:lang w:bidi="ar"/>
              </w:rPr>
              <w:t>灯显示</w:t>
            </w:r>
            <w:proofErr w:type="gramEnd"/>
            <w:r>
              <w:rPr>
                <w:rFonts w:ascii="宋体" w:eastAsia="宋体" w:hAnsi="宋体" w:cs="宋体" w:hint="eastAsia"/>
                <w:color w:val="000000"/>
                <w:kern w:val="0"/>
                <w:sz w:val="20"/>
                <w:szCs w:val="20"/>
                <w:lang w:bidi="ar"/>
              </w:rPr>
              <w:t>通道状态，具有红色（禁止通行）、绿色（授权可通行）、蓝色（待机）三色</w:t>
            </w:r>
            <w:proofErr w:type="gramStart"/>
            <w:r>
              <w:rPr>
                <w:rFonts w:ascii="宋体" w:eastAsia="宋体" w:hAnsi="宋体" w:cs="宋体" w:hint="eastAsia"/>
                <w:color w:val="000000"/>
                <w:kern w:val="0"/>
                <w:sz w:val="20"/>
                <w:szCs w:val="20"/>
                <w:lang w:bidi="ar"/>
              </w:rPr>
              <w:t>灯显示</w:t>
            </w:r>
            <w:proofErr w:type="gramEnd"/>
            <w:r>
              <w:rPr>
                <w:rFonts w:ascii="宋体" w:eastAsia="宋体" w:hAnsi="宋体" w:cs="宋体" w:hint="eastAsia"/>
                <w:color w:val="000000"/>
                <w:kern w:val="0"/>
                <w:sz w:val="20"/>
                <w:szCs w:val="20"/>
                <w:lang w:bidi="ar"/>
              </w:rPr>
              <w:t>状态。</w:t>
            </w:r>
            <w:r>
              <w:rPr>
                <w:rFonts w:ascii="宋体" w:eastAsia="宋体" w:hAnsi="宋体" w:cs="宋体" w:hint="eastAsia"/>
                <w:color w:val="000000"/>
                <w:kern w:val="0"/>
                <w:sz w:val="20"/>
                <w:szCs w:val="20"/>
                <w:lang w:bidi="ar"/>
              </w:rPr>
              <w:br/>
              <w:t>8、设备应具有控制、驱动、拦挡和视觉/听觉指示等部分的自检功能，并有相应的动作或指示。</w:t>
            </w:r>
            <w:r>
              <w:rPr>
                <w:rFonts w:ascii="宋体" w:eastAsia="宋体" w:hAnsi="宋体" w:cs="宋体" w:hint="eastAsia"/>
                <w:color w:val="000000"/>
                <w:kern w:val="0"/>
                <w:sz w:val="20"/>
                <w:szCs w:val="20"/>
                <w:lang w:bidi="ar"/>
              </w:rPr>
              <w:br/>
              <w:t>9、设备预留外接储能电容接口，在紧急情况下断电后自动开门，实现应急放行功能；支持储能电容自动充电管理</w:t>
            </w:r>
            <w:r>
              <w:rPr>
                <w:rFonts w:ascii="宋体" w:eastAsia="宋体" w:hAnsi="宋体" w:cs="宋体" w:hint="eastAsia"/>
                <w:color w:val="000000"/>
                <w:kern w:val="0"/>
                <w:sz w:val="20"/>
                <w:szCs w:val="20"/>
                <w:lang w:bidi="ar"/>
              </w:rPr>
              <w:br/>
              <w:t>10、▲闸机通道功能应满足单通道反潜回、多通道跨主机</w:t>
            </w:r>
            <w:proofErr w:type="gramStart"/>
            <w:r>
              <w:rPr>
                <w:rFonts w:ascii="宋体" w:eastAsia="宋体" w:hAnsi="宋体" w:cs="宋体" w:hint="eastAsia"/>
                <w:color w:val="000000"/>
                <w:kern w:val="0"/>
                <w:sz w:val="20"/>
                <w:szCs w:val="20"/>
                <w:lang w:bidi="ar"/>
              </w:rPr>
              <w:t>反潜回</w:t>
            </w:r>
            <w:proofErr w:type="gramEnd"/>
            <w:r>
              <w:rPr>
                <w:rFonts w:ascii="宋体" w:eastAsia="宋体" w:hAnsi="宋体" w:cs="宋体" w:hint="eastAsia"/>
                <w:color w:val="000000"/>
                <w:kern w:val="0"/>
                <w:sz w:val="20"/>
                <w:szCs w:val="20"/>
                <w:lang w:bidi="ar"/>
              </w:rPr>
              <w:t>的功能，当检测到任意一种</w:t>
            </w:r>
            <w:proofErr w:type="gramStart"/>
            <w:r>
              <w:rPr>
                <w:rFonts w:ascii="宋体" w:eastAsia="宋体" w:hAnsi="宋体" w:cs="宋体" w:hint="eastAsia"/>
                <w:color w:val="000000"/>
                <w:kern w:val="0"/>
                <w:sz w:val="20"/>
                <w:szCs w:val="20"/>
                <w:lang w:bidi="ar"/>
              </w:rPr>
              <w:t>反潜回</w:t>
            </w:r>
            <w:proofErr w:type="gramEnd"/>
            <w:r>
              <w:rPr>
                <w:rFonts w:ascii="宋体" w:eastAsia="宋体" w:hAnsi="宋体" w:cs="宋体" w:hint="eastAsia"/>
                <w:color w:val="000000"/>
                <w:kern w:val="0"/>
                <w:sz w:val="20"/>
                <w:szCs w:val="20"/>
                <w:lang w:bidi="ar"/>
              </w:rPr>
              <w:t>报警时，除了联动语音播报、指示灯等警示外，需同时上传对应的报警事件，有效防止非授权人员非法入侵。（</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11、▲可通过LED数码管菜单实现闸机参数配置（</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p>
        </w:tc>
        <w:tc>
          <w:tcPr>
            <w:tcW w:w="319" w:type="pct"/>
            <w:tcBorders>
              <w:top w:val="single" w:sz="4" w:space="0" w:color="000000"/>
              <w:left w:val="single" w:sz="4" w:space="0" w:color="000000"/>
              <w:bottom w:val="single" w:sz="4" w:space="0" w:color="000000"/>
              <w:right w:val="single" w:sz="4" w:space="0" w:color="000000"/>
            </w:tcBorders>
            <w:vAlign w:val="center"/>
          </w:tcPr>
          <w:p w14:paraId="79AB3E6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050E4E5D"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67ECE6BF" w14:textId="77777777" w:rsidR="0007114A" w:rsidRDefault="0007114A">
            <w:pPr>
              <w:jc w:val="left"/>
              <w:rPr>
                <w:rFonts w:ascii="宋体" w:eastAsia="宋体" w:hAnsi="宋体" w:cs="宋体" w:hint="eastAsia"/>
                <w:color w:val="000000"/>
                <w:sz w:val="20"/>
                <w:szCs w:val="20"/>
              </w:rPr>
            </w:pPr>
          </w:p>
        </w:tc>
      </w:tr>
      <w:tr w:rsidR="0007114A" w14:paraId="6C476B2D" w14:textId="77777777">
        <w:trPr>
          <w:trHeight w:val="838"/>
        </w:trPr>
        <w:tc>
          <w:tcPr>
            <w:tcW w:w="319" w:type="pct"/>
            <w:tcBorders>
              <w:top w:val="single" w:sz="4" w:space="0" w:color="000000"/>
              <w:left w:val="single" w:sz="4" w:space="0" w:color="000000"/>
              <w:bottom w:val="single" w:sz="4" w:space="0" w:color="000000"/>
              <w:right w:val="single" w:sz="4" w:space="0" w:color="000000"/>
            </w:tcBorders>
            <w:vAlign w:val="center"/>
          </w:tcPr>
          <w:p w14:paraId="6F43228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319" w:type="pct"/>
            <w:tcBorders>
              <w:top w:val="single" w:sz="4" w:space="0" w:color="000000"/>
              <w:left w:val="single" w:sz="4" w:space="0" w:color="000000"/>
              <w:bottom w:val="single" w:sz="4" w:space="0" w:color="000000"/>
              <w:right w:val="single" w:sz="4" w:space="0" w:color="000000"/>
            </w:tcBorders>
            <w:vAlign w:val="center"/>
          </w:tcPr>
          <w:p w14:paraId="0302C6AF" w14:textId="543E82CC" w:rsidR="0007114A" w:rsidRDefault="004A0178">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室外摆闸</w:t>
            </w:r>
            <w:proofErr w:type="gramEnd"/>
            <w:r>
              <w:rPr>
                <w:rFonts w:ascii="宋体" w:eastAsia="宋体" w:hAnsi="宋体" w:cs="宋体" w:hint="eastAsia"/>
                <w:color w:val="000000"/>
                <w:kern w:val="0"/>
                <w:sz w:val="20"/>
                <w:szCs w:val="20"/>
                <w:lang w:bidi="ar"/>
              </w:rPr>
              <w:t>A</w:t>
            </w:r>
          </w:p>
        </w:tc>
        <w:tc>
          <w:tcPr>
            <w:tcW w:w="3402" w:type="pct"/>
            <w:tcBorders>
              <w:top w:val="single" w:sz="4" w:space="0" w:color="000000"/>
              <w:left w:val="single" w:sz="4" w:space="0" w:color="000000"/>
              <w:bottom w:val="single" w:sz="4" w:space="0" w:color="000000"/>
              <w:right w:val="single" w:sz="4" w:space="0" w:color="000000"/>
            </w:tcBorders>
          </w:tcPr>
          <w:p w14:paraId="11DEE7AE" w14:textId="19065E34" w:rsidR="0007114A" w:rsidRDefault="00000000">
            <w:pPr>
              <w:widowControl/>
              <w:jc w:val="left"/>
              <w:textAlignment w:val="top"/>
              <w:rPr>
                <w:rFonts w:ascii="宋体" w:eastAsia="宋体" w:hAnsi="宋体" w:cs="宋体" w:hint="eastAsia"/>
                <w:color w:val="212121"/>
                <w:sz w:val="20"/>
                <w:szCs w:val="20"/>
              </w:rPr>
            </w:pPr>
            <w:r>
              <w:rPr>
                <w:rFonts w:ascii="宋体" w:eastAsia="宋体" w:hAnsi="宋体" w:cs="宋体" w:hint="eastAsia"/>
                <w:color w:val="212121"/>
                <w:kern w:val="0"/>
                <w:sz w:val="20"/>
                <w:szCs w:val="20"/>
                <w:lang w:bidi="ar"/>
              </w:rPr>
              <w:t>1、不锈钢板厚度≥1.0mm</w:t>
            </w:r>
            <w:r>
              <w:rPr>
                <w:rFonts w:ascii="宋体" w:eastAsia="宋体" w:hAnsi="宋体" w:cs="宋体" w:hint="eastAsia"/>
                <w:color w:val="212121"/>
                <w:kern w:val="0"/>
                <w:sz w:val="20"/>
                <w:szCs w:val="20"/>
                <w:lang w:bidi="ar"/>
              </w:rPr>
              <w:br/>
              <w:t xml:space="preserve">2、设备应标配4对红外检测，双机芯。 </w:t>
            </w:r>
            <w:r>
              <w:rPr>
                <w:rFonts w:ascii="宋体" w:eastAsia="宋体" w:hAnsi="宋体" w:cs="宋体" w:hint="eastAsia"/>
                <w:color w:val="212121"/>
                <w:kern w:val="0"/>
                <w:sz w:val="20"/>
                <w:szCs w:val="20"/>
                <w:lang w:bidi="ar"/>
              </w:rPr>
              <w:br/>
              <w:t>3、闸机通道应为摆</w:t>
            </w:r>
            <w:proofErr w:type="gramStart"/>
            <w:r>
              <w:rPr>
                <w:rFonts w:ascii="宋体" w:eastAsia="宋体" w:hAnsi="宋体" w:cs="宋体" w:hint="eastAsia"/>
                <w:color w:val="212121"/>
                <w:kern w:val="0"/>
                <w:sz w:val="20"/>
                <w:szCs w:val="20"/>
                <w:lang w:bidi="ar"/>
              </w:rPr>
              <w:t>闸</w:t>
            </w:r>
            <w:proofErr w:type="gramEnd"/>
            <w:r>
              <w:rPr>
                <w:rFonts w:ascii="宋体" w:eastAsia="宋体" w:hAnsi="宋体" w:cs="宋体" w:hint="eastAsia"/>
                <w:color w:val="212121"/>
                <w:kern w:val="0"/>
                <w:sz w:val="20"/>
                <w:szCs w:val="20"/>
                <w:lang w:bidi="ar"/>
              </w:rPr>
              <w:t>箱体，机箱长度不小于1200mm，机箱宽度不超过140mm，机箱高度不低于980mm；</w:t>
            </w:r>
            <w:proofErr w:type="gramStart"/>
            <w:r>
              <w:rPr>
                <w:rFonts w:ascii="宋体" w:eastAsia="宋体" w:hAnsi="宋体" w:cs="宋体" w:hint="eastAsia"/>
                <w:color w:val="212121"/>
                <w:kern w:val="0"/>
                <w:sz w:val="20"/>
                <w:szCs w:val="20"/>
                <w:lang w:bidi="ar"/>
              </w:rPr>
              <w:t>门翼支持</w:t>
            </w:r>
            <w:proofErr w:type="gramEnd"/>
            <w:r>
              <w:rPr>
                <w:rFonts w:ascii="宋体" w:eastAsia="宋体" w:hAnsi="宋体" w:cs="宋体" w:hint="eastAsia"/>
                <w:color w:val="212121"/>
                <w:kern w:val="0"/>
                <w:sz w:val="20"/>
                <w:szCs w:val="20"/>
                <w:lang w:bidi="ar"/>
              </w:rPr>
              <w:t>选用不锈钢或亚克力材质；通道宽度满足600mm-900mm可选；</w:t>
            </w:r>
            <w:r>
              <w:rPr>
                <w:rFonts w:ascii="宋体" w:eastAsia="宋体" w:hAnsi="宋体" w:cs="宋体" w:hint="eastAsia"/>
                <w:color w:val="212121"/>
                <w:kern w:val="0"/>
                <w:sz w:val="20"/>
                <w:szCs w:val="20"/>
                <w:lang w:bidi="ar"/>
              </w:rPr>
              <w:br/>
              <w:t>4、</w:t>
            </w:r>
            <w:proofErr w:type="gramStart"/>
            <w:r>
              <w:rPr>
                <w:rFonts w:ascii="宋体" w:eastAsia="宋体" w:hAnsi="宋体" w:cs="宋体" w:hint="eastAsia"/>
                <w:color w:val="212121"/>
                <w:kern w:val="0"/>
                <w:sz w:val="20"/>
                <w:szCs w:val="20"/>
                <w:lang w:bidi="ar"/>
              </w:rPr>
              <w:t>支持门翼开启</w:t>
            </w:r>
            <w:proofErr w:type="gramEnd"/>
            <w:r>
              <w:rPr>
                <w:rFonts w:ascii="宋体" w:eastAsia="宋体" w:hAnsi="宋体" w:cs="宋体" w:hint="eastAsia"/>
                <w:color w:val="212121"/>
                <w:kern w:val="0"/>
                <w:sz w:val="20"/>
                <w:szCs w:val="20"/>
                <w:lang w:bidi="ar"/>
              </w:rPr>
              <w:t>和关闭位置设置，支持现场施工安装</w:t>
            </w:r>
            <w:proofErr w:type="gramStart"/>
            <w:r>
              <w:rPr>
                <w:rFonts w:ascii="宋体" w:eastAsia="宋体" w:hAnsi="宋体" w:cs="宋体" w:hint="eastAsia"/>
                <w:color w:val="212121"/>
                <w:kern w:val="0"/>
                <w:sz w:val="20"/>
                <w:szCs w:val="20"/>
                <w:lang w:bidi="ar"/>
              </w:rPr>
              <w:t>左右机</w:t>
            </w:r>
            <w:proofErr w:type="gramEnd"/>
            <w:r>
              <w:rPr>
                <w:rFonts w:ascii="宋体" w:eastAsia="宋体" w:hAnsi="宋体" w:cs="宋体" w:hint="eastAsia"/>
                <w:color w:val="212121"/>
                <w:kern w:val="0"/>
                <w:sz w:val="20"/>
                <w:szCs w:val="20"/>
                <w:lang w:bidi="ar"/>
              </w:rPr>
              <w:t>位置偏离后门</w:t>
            </w:r>
            <w:proofErr w:type="gramStart"/>
            <w:r>
              <w:rPr>
                <w:rFonts w:ascii="宋体" w:eastAsia="宋体" w:hAnsi="宋体" w:cs="宋体" w:hint="eastAsia"/>
                <w:color w:val="212121"/>
                <w:kern w:val="0"/>
                <w:sz w:val="20"/>
                <w:szCs w:val="20"/>
                <w:lang w:bidi="ar"/>
              </w:rPr>
              <w:t>翼</w:t>
            </w:r>
            <w:proofErr w:type="gramEnd"/>
            <w:r>
              <w:rPr>
                <w:rFonts w:ascii="宋体" w:eastAsia="宋体" w:hAnsi="宋体" w:cs="宋体" w:hint="eastAsia"/>
                <w:color w:val="212121"/>
                <w:kern w:val="0"/>
                <w:sz w:val="20"/>
                <w:szCs w:val="20"/>
                <w:lang w:bidi="ar"/>
              </w:rPr>
              <w:t>调整。</w:t>
            </w:r>
            <w:r>
              <w:rPr>
                <w:rFonts w:ascii="宋体" w:eastAsia="宋体" w:hAnsi="宋体" w:cs="宋体" w:hint="eastAsia"/>
                <w:color w:val="212121"/>
                <w:kern w:val="0"/>
                <w:sz w:val="20"/>
                <w:szCs w:val="20"/>
                <w:lang w:bidi="ar"/>
              </w:rPr>
              <w:br/>
              <w:t>5、应支持电机受到外力撞击等异常使用的次数统计功能，最多支持记录不少于65535次</w:t>
            </w:r>
            <w:r>
              <w:rPr>
                <w:rFonts w:ascii="宋体" w:eastAsia="宋体" w:hAnsi="宋体" w:cs="宋体" w:hint="eastAsia"/>
                <w:color w:val="212121"/>
                <w:kern w:val="0"/>
                <w:sz w:val="20"/>
                <w:szCs w:val="20"/>
                <w:lang w:bidi="ar"/>
              </w:rPr>
              <w:br/>
              <w:t>6、PCBA主板应有外壳防护罩，起到防水、防尘、防凝霜作用。</w:t>
            </w:r>
            <w:r>
              <w:rPr>
                <w:rFonts w:ascii="宋体" w:eastAsia="宋体" w:hAnsi="宋体" w:cs="宋体" w:hint="eastAsia"/>
                <w:color w:val="212121"/>
                <w:kern w:val="0"/>
                <w:sz w:val="20"/>
                <w:szCs w:val="20"/>
                <w:lang w:bidi="ar"/>
              </w:rPr>
              <w:br/>
              <w:t xml:space="preserve">7、直流无刷电机，功率≤40w。支持LED </w:t>
            </w:r>
            <w:proofErr w:type="gramStart"/>
            <w:r>
              <w:rPr>
                <w:rFonts w:ascii="宋体" w:eastAsia="宋体" w:hAnsi="宋体" w:cs="宋体" w:hint="eastAsia"/>
                <w:color w:val="212121"/>
                <w:kern w:val="0"/>
                <w:sz w:val="20"/>
                <w:szCs w:val="20"/>
                <w:lang w:bidi="ar"/>
              </w:rPr>
              <w:t>灯显示</w:t>
            </w:r>
            <w:proofErr w:type="gramEnd"/>
            <w:r>
              <w:rPr>
                <w:rFonts w:ascii="宋体" w:eastAsia="宋体" w:hAnsi="宋体" w:cs="宋体" w:hint="eastAsia"/>
                <w:color w:val="212121"/>
                <w:kern w:val="0"/>
                <w:sz w:val="20"/>
                <w:szCs w:val="20"/>
                <w:lang w:bidi="ar"/>
              </w:rPr>
              <w:t>通道状态，具有红色（禁止通行）、绿色（授权可通行）、蓝色（待机）三色</w:t>
            </w:r>
            <w:proofErr w:type="gramStart"/>
            <w:r>
              <w:rPr>
                <w:rFonts w:ascii="宋体" w:eastAsia="宋体" w:hAnsi="宋体" w:cs="宋体" w:hint="eastAsia"/>
                <w:color w:val="212121"/>
                <w:kern w:val="0"/>
                <w:sz w:val="20"/>
                <w:szCs w:val="20"/>
                <w:lang w:bidi="ar"/>
              </w:rPr>
              <w:t>灯显示</w:t>
            </w:r>
            <w:proofErr w:type="gramEnd"/>
            <w:r>
              <w:rPr>
                <w:rFonts w:ascii="宋体" w:eastAsia="宋体" w:hAnsi="宋体" w:cs="宋体" w:hint="eastAsia"/>
                <w:color w:val="212121"/>
                <w:kern w:val="0"/>
                <w:sz w:val="20"/>
                <w:szCs w:val="20"/>
                <w:lang w:bidi="ar"/>
              </w:rPr>
              <w:t>状态。</w:t>
            </w:r>
            <w:r>
              <w:rPr>
                <w:rFonts w:ascii="宋体" w:eastAsia="宋体" w:hAnsi="宋体" w:cs="宋体" w:hint="eastAsia"/>
                <w:color w:val="212121"/>
                <w:kern w:val="0"/>
                <w:sz w:val="20"/>
                <w:szCs w:val="20"/>
                <w:lang w:bidi="ar"/>
              </w:rPr>
              <w:br/>
              <w:t>8、设备应具有控制、驱动、拦挡和视觉/听觉指示等部分的自检功能，并有相应的动作或指示。</w:t>
            </w:r>
            <w:r>
              <w:rPr>
                <w:rFonts w:ascii="宋体" w:eastAsia="宋体" w:hAnsi="宋体" w:cs="宋体" w:hint="eastAsia"/>
                <w:color w:val="212121"/>
                <w:kern w:val="0"/>
                <w:sz w:val="20"/>
                <w:szCs w:val="20"/>
                <w:lang w:bidi="ar"/>
              </w:rPr>
              <w:br/>
              <w:t>9、设备预留外接储能电容接口，在紧急情况下断电后自动开门，实现应急放行功能；支持储能电容自动充电管理</w:t>
            </w:r>
            <w:r>
              <w:rPr>
                <w:rFonts w:ascii="宋体" w:eastAsia="宋体" w:hAnsi="宋体" w:cs="宋体" w:hint="eastAsia"/>
                <w:color w:val="212121"/>
                <w:kern w:val="0"/>
                <w:sz w:val="20"/>
                <w:szCs w:val="20"/>
                <w:lang w:bidi="ar"/>
              </w:rPr>
              <w:br/>
              <w:t>10、闸机通道功能应满足单通道反潜回、多通道跨主机</w:t>
            </w:r>
            <w:proofErr w:type="gramStart"/>
            <w:r>
              <w:rPr>
                <w:rFonts w:ascii="宋体" w:eastAsia="宋体" w:hAnsi="宋体" w:cs="宋体" w:hint="eastAsia"/>
                <w:color w:val="212121"/>
                <w:kern w:val="0"/>
                <w:sz w:val="20"/>
                <w:szCs w:val="20"/>
                <w:lang w:bidi="ar"/>
              </w:rPr>
              <w:t>反潜回</w:t>
            </w:r>
            <w:proofErr w:type="gramEnd"/>
            <w:r>
              <w:rPr>
                <w:rFonts w:ascii="宋体" w:eastAsia="宋体" w:hAnsi="宋体" w:cs="宋体" w:hint="eastAsia"/>
                <w:color w:val="212121"/>
                <w:kern w:val="0"/>
                <w:sz w:val="20"/>
                <w:szCs w:val="20"/>
                <w:lang w:bidi="ar"/>
              </w:rPr>
              <w:t>的功能，当检测到任意一种</w:t>
            </w:r>
            <w:proofErr w:type="gramStart"/>
            <w:r>
              <w:rPr>
                <w:rFonts w:ascii="宋体" w:eastAsia="宋体" w:hAnsi="宋体" w:cs="宋体" w:hint="eastAsia"/>
                <w:color w:val="212121"/>
                <w:kern w:val="0"/>
                <w:sz w:val="20"/>
                <w:szCs w:val="20"/>
                <w:lang w:bidi="ar"/>
              </w:rPr>
              <w:t>反潜回</w:t>
            </w:r>
            <w:proofErr w:type="gramEnd"/>
            <w:r>
              <w:rPr>
                <w:rFonts w:ascii="宋体" w:eastAsia="宋体" w:hAnsi="宋体" w:cs="宋体" w:hint="eastAsia"/>
                <w:color w:val="212121"/>
                <w:kern w:val="0"/>
                <w:sz w:val="20"/>
                <w:szCs w:val="20"/>
                <w:lang w:bidi="ar"/>
              </w:rPr>
              <w:t>报警时，除了联动语音播报、指示灯等警示外，需同时上传对应的报警事件，有效防止非授权人员非法入侵。</w:t>
            </w:r>
            <w:r>
              <w:rPr>
                <w:rFonts w:ascii="宋体" w:eastAsia="宋体" w:hAnsi="宋体" w:cs="宋体" w:hint="eastAsia"/>
                <w:color w:val="212121"/>
                <w:kern w:val="0"/>
                <w:sz w:val="20"/>
                <w:szCs w:val="20"/>
                <w:lang w:bidi="ar"/>
              </w:rPr>
              <w:br/>
              <w:t>11、可通过LED数码管菜单实现闸机参数配置</w:t>
            </w:r>
          </w:p>
        </w:tc>
        <w:tc>
          <w:tcPr>
            <w:tcW w:w="319" w:type="pct"/>
            <w:tcBorders>
              <w:top w:val="single" w:sz="4" w:space="0" w:color="000000"/>
              <w:left w:val="single" w:sz="4" w:space="0" w:color="000000"/>
              <w:bottom w:val="single" w:sz="4" w:space="0" w:color="000000"/>
              <w:right w:val="single" w:sz="4" w:space="0" w:color="000000"/>
            </w:tcBorders>
            <w:vAlign w:val="center"/>
          </w:tcPr>
          <w:p w14:paraId="2D3AF8F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319" w:type="pct"/>
            <w:tcBorders>
              <w:top w:val="single" w:sz="4" w:space="0" w:color="000000"/>
              <w:left w:val="single" w:sz="4" w:space="0" w:color="000000"/>
              <w:bottom w:val="single" w:sz="4" w:space="0" w:color="000000"/>
              <w:right w:val="single" w:sz="4" w:space="0" w:color="000000"/>
            </w:tcBorders>
            <w:vAlign w:val="center"/>
          </w:tcPr>
          <w:p w14:paraId="581BB137"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10480980" w14:textId="77777777" w:rsidR="0007114A" w:rsidRDefault="0007114A">
            <w:pPr>
              <w:jc w:val="left"/>
              <w:rPr>
                <w:rFonts w:ascii="宋体" w:eastAsia="宋体" w:hAnsi="宋体" w:cs="宋体" w:hint="eastAsia"/>
                <w:color w:val="000000"/>
                <w:sz w:val="20"/>
                <w:szCs w:val="20"/>
              </w:rPr>
            </w:pPr>
          </w:p>
        </w:tc>
      </w:tr>
      <w:tr w:rsidR="0007114A" w14:paraId="05F6693B" w14:textId="77777777">
        <w:trPr>
          <w:trHeight w:val="4590"/>
        </w:trPr>
        <w:tc>
          <w:tcPr>
            <w:tcW w:w="319" w:type="pct"/>
            <w:tcBorders>
              <w:top w:val="single" w:sz="4" w:space="0" w:color="000000"/>
              <w:left w:val="single" w:sz="4" w:space="0" w:color="000000"/>
              <w:bottom w:val="single" w:sz="4" w:space="0" w:color="000000"/>
              <w:right w:val="single" w:sz="4" w:space="0" w:color="000000"/>
            </w:tcBorders>
            <w:vAlign w:val="center"/>
          </w:tcPr>
          <w:p w14:paraId="751471B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3</w:t>
            </w:r>
          </w:p>
        </w:tc>
        <w:tc>
          <w:tcPr>
            <w:tcW w:w="319" w:type="pct"/>
            <w:tcBorders>
              <w:top w:val="single" w:sz="4" w:space="0" w:color="000000"/>
              <w:left w:val="single" w:sz="4" w:space="0" w:color="000000"/>
              <w:bottom w:val="single" w:sz="4" w:space="0" w:color="000000"/>
              <w:right w:val="single" w:sz="4" w:space="0" w:color="000000"/>
            </w:tcBorders>
            <w:vAlign w:val="center"/>
          </w:tcPr>
          <w:p w14:paraId="4C46B34C" w14:textId="7D2CABF0"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室外摆闸</w:t>
            </w:r>
            <w:proofErr w:type="gramEnd"/>
            <w:r w:rsidR="004A0178">
              <w:rPr>
                <w:rFonts w:ascii="宋体" w:eastAsia="宋体" w:hAnsi="宋体" w:cs="宋体" w:hint="eastAsia"/>
                <w:color w:val="000000"/>
                <w:kern w:val="0"/>
                <w:sz w:val="20"/>
                <w:szCs w:val="20"/>
                <w:lang w:bidi="ar"/>
              </w:rPr>
              <w:t>B</w:t>
            </w:r>
          </w:p>
        </w:tc>
        <w:tc>
          <w:tcPr>
            <w:tcW w:w="3402" w:type="pct"/>
            <w:tcBorders>
              <w:top w:val="single" w:sz="4" w:space="0" w:color="000000"/>
              <w:left w:val="single" w:sz="4" w:space="0" w:color="000000"/>
              <w:bottom w:val="single" w:sz="4" w:space="0" w:color="000000"/>
              <w:right w:val="single" w:sz="4" w:space="0" w:color="000000"/>
            </w:tcBorders>
          </w:tcPr>
          <w:p w14:paraId="662B7AF8" w14:textId="77777777" w:rsidR="004A0178" w:rsidRDefault="00000000">
            <w:pPr>
              <w:widowControl/>
              <w:jc w:val="left"/>
              <w:textAlignment w:val="top"/>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1、不锈钢板厚度≥1.0mm</w:t>
            </w:r>
            <w:r>
              <w:rPr>
                <w:rFonts w:ascii="宋体" w:eastAsia="宋体" w:hAnsi="宋体" w:cs="宋体" w:hint="eastAsia"/>
                <w:color w:val="000000"/>
                <w:kern w:val="0"/>
                <w:sz w:val="20"/>
                <w:szCs w:val="20"/>
                <w:lang w:bidi="ar"/>
              </w:rPr>
              <w:br/>
              <w:t>2、设备应标配4对红外检测；</w:t>
            </w:r>
            <w:r>
              <w:rPr>
                <w:rFonts w:ascii="宋体" w:eastAsia="宋体" w:hAnsi="宋体" w:cs="宋体" w:hint="eastAsia"/>
                <w:color w:val="000000"/>
                <w:kern w:val="0"/>
                <w:sz w:val="20"/>
                <w:szCs w:val="20"/>
                <w:lang w:bidi="ar"/>
              </w:rPr>
              <w:br/>
              <w:t>3、闸机通道应为摆</w:t>
            </w:r>
            <w:proofErr w:type="gramStart"/>
            <w:r>
              <w:rPr>
                <w:rFonts w:ascii="宋体" w:eastAsia="宋体" w:hAnsi="宋体" w:cs="宋体" w:hint="eastAsia"/>
                <w:color w:val="000000"/>
                <w:kern w:val="0"/>
                <w:sz w:val="20"/>
                <w:szCs w:val="20"/>
                <w:lang w:bidi="ar"/>
              </w:rPr>
              <w:t>闸</w:t>
            </w:r>
            <w:proofErr w:type="gramEnd"/>
            <w:r>
              <w:rPr>
                <w:rFonts w:ascii="宋体" w:eastAsia="宋体" w:hAnsi="宋体" w:cs="宋体" w:hint="eastAsia"/>
                <w:color w:val="000000"/>
                <w:kern w:val="0"/>
                <w:sz w:val="20"/>
                <w:szCs w:val="20"/>
                <w:lang w:bidi="ar"/>
              </w:rPr>
              <w:t>箱体，机箱长度不小于1200mm，机箱宽度不超过140mm，机箱高度不低于980mm；</w:t>
            </w:r>
            <w:proofErr w:type="gramStart"/>
            <w:r>
              <w:rPr>
                <w:rFonts w:ascii="宋体" w:eastAsia="宋体" w:hAnsi="宋体" w:cs="宋体" w:hint="eastAsia"/>
                <w:color w:val="000000"/>
                <w:kern w:val="0"/>
                <w:sz w:val="20"/>
                <w:szCs w:val="20"/>
                <w:lang w:bidi="ar"/>
              </w:rPr>
              <w:t>门翼支持</w:t>
            </w:r>
            <w:proofErr w:type="gramEnd"/>
            <w:r>
              <w:rPr>
                <w:rFonts w:ascii="宋体" w:eastAsia="宋体" w:hAnsi="宋体" w:cs="宋体" w:hint="eastAsia"/>
                <w:color w:val="000000"/>
                <w:kern w:val="0"/>
                <w:sz w:val="20"/>
                <w:szCs w:val="20"/>
                <w:lang w:bidi="ar"/>
              </w:rPr>
              <w:t>选用不锈钢或亚克力材质；通道宽度满足600mm-900mm可选；</w:t>
            </w:r>
            <w:r>
              <w:rPr>
                <w:rFonts w:ascii="宋体" w:eastAsia="宋体" w:hAnsi="宋体" w:cs="宋体" w:hint="eastAsia"/>
                <w:color w:val="000000"/>
                <w:kern w:val="0"/>
                <w:sz w:val="20"/>
                <w:szCs w:val="20"/>
                <w:lang w:bidi="ar"/>
              </w:rPr>
              <w:br/>
              <w:t>4、</w:t>
            </w:r>
            <w:proofErr w:type="gramStart"/>
            <w:r>
              <w:rPr>
                <w:rFonts w:ascii="宋体" w:eastAsia="宋体" w:hAnsi="宋体" w:cs="宋体" w:hint="eastAsia"/>
                <w:color w:val="000000"/>
                <w:kern w:val="0"/>
                <w:sz w:val="20"/>
                <w:szCs w:val="20"/>
                <w:lang w:bidi="ar"/>
              </w:rPr>
              <w:t>支持门翼开启</w:t>
            </w:r>
            <w:proofErr w:type="gramEnd"/>
            <w:r>
              <w:rPr>
                <w:rFonts w:ascii="宋体" w:eastAsia="宋体" w:hAnsi="宋体" w:cs="宋体" w:hint="eastAsia"/>
                <w:color w:val="000000"/>
                <w:kern w:val="0"/>
                <w:sz w:val="20"/>
                <w:szCs w:val="20"/>
                <w:lang w:bidi="ar"/>
              </w:rPr>
              <w:t>和关闭位置设置，支持现场施工安装</w:t>
            </w:r>
            <w:proofErr w:type="gramStart"/>
            <w:r>
              <w:rPr>
                <w:rFonts w:ascii="宋体" w:eastAsia="宋体" w:hAnsi="宋体" w:cs="宋体" w:hint="eastAsia"/>
                <w:color w:val="000000"/>
                <w:kern w:val="0"/>
                <w:sz w:val="20"/>
                <w:szCs w:val="20"/>
                <w:lang w:bidi="ar"/>
              </w:rPr>
              <w:t>左右机</w:t>
            </w:r>
            <w:proofErr w:type="gramEnd"/>
            <w:r>
              <w:rPr>
                <w:rFonts w:ascii="宋体" w:eastAsia="宋体" w:hAnsi="宋体" w:cs="宋体" w:hint="eastAsia"/>
                <w:color w:val="000000"/>
                <w:kern w:val="0"/>
                <w:sz w:val="20"/>
                <w:szCs w:val="20"/>
                <w:lang w:bidi="ar"/>
              </w:rPr>
              <w:t>位置偏离后门</w:t>
            </w:r>
            <w:proofErr w:type="gramStart"/>
            <w:r>
              <w:rPr>
                <w:rFonts w:ascii="宋体" w:eastAsia="宋体" w:hAnsi="宋体" w:cs="宋体" w:hint="eastAsia"/>
                <w:color w:val="000000"/>
                <w:kern w:val="0"/>
                <w:sz w:val="20"/>
                <w:szCs w:val="20"/>
                <w:lang w:bidi="ar"/>
              </w:rPr>
              <w:t>翼</w:t>
            </w:r>
            <w:proofErr w:type="gramEnd"/>
            <w:r>
              <w:rPr>
                <w:rFonts w:ascii="宋体" w:eastAsia="宋体" w:hAnsi="宋体" w:cs="宋体" w:hint="eastAsia"/>
                <w:color w:val="000000"/>
                <w:kern w:val="0"/>
                <w:sz w:val="20"/>
                <w:szCs w:val="20"/>
                <w:lang w:bidi="ar"/>
              </w:rPr>
              <w:t>调整。</w:t>
            </w:r>
          </w:p>
          <w:p w14:paraId="69B2A94A" w14:textId="42D8CE91"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5、应支持电机受到外力撞击等异常使用的次数统计功能，最多支持记录不少于65535次</w:t>
            </w:r>
            <w:r>
              <w:rPr>
                <w:rFonts w:ascii="宋体" w:eastAsia="宋体" w:hAnsi="宋体" w:cs="宋体" w:hint="eastAsia"/>
                <w:color w:val="000000"/>
                <w:kern w:val="0"/>
                <w:sz w:val="20"/>
                <w:szCs w:val="20"/>
                <w:lang w:bidi="ar"/>
              </w:rPr>
              <w:br/>
              <w:t>6、PCBA主板应有外壳防护罩，起到防水、防尘、防凝霜作用。</w:t>
            </w:r>
            <w:r>
              <w:rPr>
                <w:rFonts w:ascii="宋体" w:eastAsia="宋体" w:hAnsi="宋体" w:cs="宋体" w:hint="eastAsia"/>
                <w:color w:val="000000"/>
                <w:kern w:val="0"/>
                <w:sz w:val="20"/>
                <w:szCs w:val="20"/>
                <w:lang w:bidi="ar"/>
              </w:rPr>
              <w:br/>
              <w:t xml:space="preserve">7、直流无刷电机，功率≤40w。支持LED </w:t>
            </w:r>
            <w:proofErr w:type="gramStart"/>
            <w:r>
              <w:rPr>
                <w:rFonts w:ascii="宋体" w:eastAsia="宋体" w:hAnsi="宋体" w:cs="宋体" w:hint="eastAsia"/>
                <w:color w:val="000000"/>
                <w:kern w:val="0"/>
                <w:sz w:val="20"/>
                <w:szCs w:val="20"/>
                <w:lang w:bidi="ar"/>
              </w:rPr>
              <w:t>灯显示</w:t>
            </w:r>
            <w:proofErr w:type="gramEnd"/>
            <w:r>
              <w:rPr>
                <w:rFonts w:ascii="宋体" w:eastAsia="宋体" w:hAnsi="宋体" w:cs="宋体" w:hint="eastAsia"/>
                <w:color w:val="000000"/>
                <w:kern w:val="0"/>
                <w:sz w:val="20"/>
                <w:szCs w:val="20"/>
                <w:lang w:bidi="ar"/>
              </w:rPr>
              <w:t>通道状态，具有红色（禁止通行）、绿色（授权可通行）、蓝色（待机）三色</w:t>
            </w:r>
            <w:proofErr w:type="gramStart"/>
            <w:r>
              <w:rPr>
                <w:rFonts w:ascii="宋体" w:eastAsia="宋体" w:hAnsi="宋体" w:cs="宋体" w:hint="eastAsia"/>
                <w:color w:val="000000"/>
                <w:kern w:val="0"/>
                <w:sz w:val="20"/>
                <w:szCs w:val="20"/>
                <w:lang w:bidi="ar"/>
              </w:rPr>
              <w:t>灯显示</w:t>
            </w:r>
            <w:proofErr w:type="gramEnd"/>
            <w:r>
              <w:rPr>
                <w:rFonts w:ascii="宋体" w:eastAsia="宋体" w:hAnsi="宋体" w:cs="宋体" w:hint="eastAsia"/>
                <w:color w:val="000000"/>
                <w:kern w:val="0"/>
                <w:sz w:val="20"/>
                <w:szCs w:val="20"/>
                <w:lang w:bidi="ar"/>
              </w:rPr>
              <w:t>状态。</w:t>
            </w:r>
            <w:r>
              <w:rPr>
                <w:rFonts w:ascii="宋体" w:eastAsia="宋体" w:hAnsi="宋体" w:cs="宋体" w:hint="eastAsia"/>
                <w:color w:val="000000"/>
                <w:kern w:val="0"/>
                <w:sz w:val="20"/>
                <w:szCs w:val="20"/>
                <w:lang w:bidi="ar"/>
              </w:rPr>
              <w:br/>
              <w:t>8、设备应具有控制、驱动、拦挡和视觉/听觉指示等部分的自检功能，并有相应的动作或指示。</w:t>
            </w:r>
            <w:r>
              <w:rPr>
                <w:rFonts w:ascii="宋体" w:eastAsia="宋体" w:hAnsi="宋体" w:cs="宋体" w:hint="eastAsia"/>
                <w:color w:val="000000"/>
                <w:kern w:val="0"/>
                <w:sz w:val="20"/>
                <w:szCs w:val="20"/>
                <w:lang w:bidi="ar"/>
              </w:rPr>
              <w:br/>
              <w:t>9、设备预留外接储能电容接口，在紧急情况下断电后自动开门，实现应急放行功能；支持储能电容自动充电管理</w:t>
            </w:r>
            <w:r>
              <w:rPr>
                <w:rFonts w:ascii="宋体" w:eastAsia="宋体" w:hAnsi="宋体" w:cs="宋体" w:hint="eastAsia"/>
                <w:color w:val="000000"/>
                <w:kern w:val="0"/>
                <w:sz w:val="20"/>
                <w:szCs w:val="20"/>
                <w:lang w:bidi="ar"/>
              </w:rPr>
              <w:br/>
              <w:t>10、闸机通道功能应满足单通道反潜回、多通道跨主机</w:t>
            </w:r>
            <w:proofErr w:type="gramStart"/>
            <w:r>
              <w:rPr>
                <w:rFonts w:ascii="宋体" w:eastAsia="宋体" w:hAnsi="宋体" w:cs="宋体" w:hint="eastAsia"/>
                <w:color w:val="000000"/>
                <w:kern w:val="0"/>
                <w:sz w:val="20"/>
                <w:szCs w:val="20"/>
                <w:lang w:bidi="ar"/>
              </w:rPr>
              <w:t>反潜回</w:t>
            </w:r>
            <w:proofErr w:type="gramEnd"/>
            <w:r>
              <w:rPr>
                <w:rFonts w:ascii="宋体" w:eastAsia="宋体" w:hAnsi="宋体" w:cs="宋体" w:hint="eastAsia"/>
                <w:color w:val="000000"/>
                <w:kern w:val="0"/>
                <w:sz w:val="20"/>
                <w:szCs w:val="20"/>
                <w:lang w:bidi="ar"/>
              </w:rPr>
              <w:t>的功能，当检测到任意一种</w:t>
            </w:r>
            <w:proofErr w:type="gramStart"/>
            <w:r>
              <w:rPr>
                <w:rFonts w:ascii="宋体" w:eastAsia="宋体" w:hAnsi="宋体" w:cs="宋体" w:hint="eastAsia"/>
                <w:color w:val="000000"/>
                <w:kern w:val="0"/>
                <w:sz w:val="20"/>
                <w:szCs w:val="20"/>
                <w:lang w:bidi="ar"/>
              </w:rPr>
              <w:t>反潜回</w:t>
            </w:r>
            <w:proofErr w:type="gramEnd"/>
            <w:r>
              <w:rPr>
                <w:rFonts w:ascii="宋体" w:eastAsia="宋体" w:hAnsi="宋体" w:cs="宋体" w:hint="eastAsia"/>
                <w:color w:val="000000"/>
                <w:kern w:val="0"/>
                <w:sz w:val="20"/>
                <w:szCs w:val="20"/>
                <w:lang w:bidi="ar"/>
              </w:rPr>
              <w:t>报警时，除了联动语音播报、指示灯等警示外，需同时上传对应的报警事件，有效防止非授权人员非法入侵。（</w:t>
            </w:r>
            <w:r>
              <w:rPr>
                <w:rFonts w:ascii="宋体" w:eastAsia="宋体" w:hAnsi="宋体" w:cs="宋体" w:hint="eastAsia"/>
                <w:color w:val="000000"/>
                <w:kern w:val="0"/>
                <w:sz w:val="20"/>
                <w:szCs w:val="20"/>
                <w:lang w:bidi="ar"/>
              </w:rPr>
              <w:br/>
              <w:t>11、可通过LED数码管菜单实现闸机参数配置</w:t>
            </w:r>
          </w:p>
        </w:tc>
        <w:tc>
          <w:tcPr>
            <w:tcW w:w="319" w:type="pct"/>
            <w:tcBorders>
              <w:top w:val="single" w:sz="4" w:space="0" w:color="000000"/>
              <w:left w:val="single" w:sz="4" w:space="0" w:color="000000"/>
              <w:bottom w:val="single" w:sz="4" w:space="0" w:color="000000"/>
              <w:right w:val="single" w:sz="4" w:space="0" w:color="000000"/>
            </w:tcBorders>
            <w:vAlign w:val="center"/>
          </w:tcPr>
          <w:p w14:paraId="78350DB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5EB9FE5D"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3931B785" w14:textId="77777777" w:rsidR="0007114A" w:rsidRDefault="0007114A">
            <w:pPr>
              <w:jc w:val="left"/>
              <w:rPr>
                <w:rFonts w:ascii="宋体" w:eastAsia="宋体" w:hAnsi="宋体" w:cs="宋体" w:hint="eastAsia"/>
                <w:color w:val="000000"/>
                <w:sz w:val="20"/>
                <w:szCs w:val="20"/>
              </w:rPr>
            </w:pPr>
          </w:p>
        </w:tc>
      </w:tr>
      <w:tr w:rsidR="0007114A" w14:paraId="4950293F" w14:textId="77777777">
        <w:trPr>
          <w:trHeight w:val="510"/>
        </w:trPr>
        <w:tc>
          <w:tcPr>
            <w:tcW w:w="319" w:type="pct"/>
            <w:tcBorders>
              <w:top w:val="single" w:sz="4" w:space="0" w:color="000000"/>
              <w:left w:val="single" w:sz="4" w:space="0" w:color="000000"/>
              <w:bottom w:val="single" w:sz="4" w:space="0" w:color="000000"/>
              <w:right w:val="single" w:sz="4" w:space="0" w:color="000000"/>
            </w:tcBorders>
            <w:vAlign w:val="center"/>
          </w:tcPr>
          <w:p w14:paraId="596C3A4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72E2ED7A"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用闸机</w:t>
            </w:r>
            <w:proofErr w:type="gramEnd"/>
            <w:r>
              <w:rPr>
                <w:rFonts w:ascii="宋体" w:eastAsia="宋体" w:hAnsi="宋体" w:cs="宋体" w:hint="eastAsia"/>
                <w:color w:val="000000"/>
                <w:kern w:val="0"/>
                <w:sz w:val="20"/>
                <w:szCs w:val="20"/>
                <w:lang w:bidi="ar"/>
              </w:rPr>
              <w:t>支架</w:t>
            </w:r>
          </w:p>
        </w:tc>
        <w:tc>
          <w:tcPr>
            <w:tcW w:w="3402" w:type="pct"/>
            <w:tcBorders>
              <w:top w:val="single" w:sz="4" w:space="0" w:color="000000"/>
              <w:left w:val="single" w:sz="4" w:space="0" w:color="000000"/>
              <w:bottom w:val="single" w:sz="4" w:space="0" w:color="000000"/>
              <w:right w:val="single" w:sz="4" w:space="0" w:color="000000"/>
            </w:tcBorders>
          </w:tcPr>
          <w:p w14:paraId="77127C3E"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外壳材料：铝合金；</w:t>
            </w:r>
          </w:p>
        </w:tc>
        <w:tc>
          <w:tcPr>
            <w:tcW w:w="319" w:type="pct"/>
            <w:tcBorders>
              <w:top w:val="single" w:sz="4" w:space="0" w:color="000000"/>
              <w:left w:val="single" w:sz="4" w:space="0" w:color="000000"/>
              <w:bottom w:val="single" w:sz="4" w:space="0" w:color="000000"/>
              <w:right w:val="single" w:sz="4" w:space="0" w:color="000000"/>
            </w:tcBorders>
            <w:vAlign w:val="center"/>
          </w:tcPr>
          <w:p w14:paraId="6E8E4FF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w:t>
            </w:r>
          </w:p>
        </w:tc>
        <w:tc>
          <w:tcPr>
            <w:tcW w:w="319" w:type="pct"/>
            <w:tcBorders>
              <w:top w:val="single" w:sz="4" w:space="0" w:color="000000"/>
              <w:left w:val="single" w:sz="4" w:space="0" w:color="000000"/>
              <w:bottom w:val="single" w:sz="4" w:space="0" w:color="000000"/>
              <w:right w:val="single" w:sz="4" w:space="0" w:color="000000"/>
            </w:tcBorders>
            <w:vAlign w:val="center"/>
          </w:tcPr>
          <w:p w14:paraId="2EB47E9D"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7139A539" w14:textId="77777777" w:rsidR="0007114A" w:rsidRDefault="0007114A">
            <w:pPr>
              <w:jc w:val="left"/>
              <w:rPr>
                <w:rFonts w:ascii="宋体" w:eastAsia="宋体" w:hAnsi="宋体" w:cs="宋体" w:hint="eastAsia"/>
                <w:color w:val="000000"/>
                <w:sz w:val="20"/>
                <w:szCs w:val="20"/>
              </w:rPr>
            </w:pPr>
          </w:p>
        </w:tc>
      </w:tr>
      <w:tr w:rsidR="0007114A" w14:paraId="4D58ED0A" w14:textId="77777777">
        <w:trPr>
          <w:trHeight w:val="270"/>
        </w:trPr>
        <w:tc>
          <w:tcPr>
            <w:tcW w:w="319" w:type="pct"/>
            <w:tcBorders>
              <w:top w:val="single" w:sz="4" w:space="0" w:color="000000"/>
              <w:left w:val="single" w:sz="4" w:space="0" w:color="000000"/>
              <w:bottom w:val="single" w:sz="4" w:space="0" w:color="000000"/>
              <w:right w:val="single" w:sz="4" w:space="0" w:color="000000"/>
            </w:tcBorders>
            <w:vAlign w:val="center"/>
          </w:tcPr>
          <w:p w14:paraId="753E7FF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w:t>
            </w:r>
          </w:p>
        </w:tc>
        <w:tc>
          <w:tcPr>
            <w:tcW w:w="319" w:type="pct"/>
            <w:tcBorders>
              <w:top w:val="single" w:sz="4" w:space="0" w:color="000000"/>
              <w:left w:val="single" w:sz="4" w:space="0" w:color="000000"/>
              <w:bottom w:val="single" w:sz="4" w:space="0" w:color="000000"/>
              <w:right w:val="single" w:sz="4" w:space="0" w:color="000000"/>
            </w:tcBorders>
            <w:vAlign w:val="center"/>
          </w:tcPr>
          <w:p w14:paraId="65CBE1A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摆臂</w:t>
            </w:r>
          </w:p>
        </w:tc>
        <w:tc>
          <w:tcPr>
            <w:tcW w:w="3402" w:type="pct"/>
            <w:tcBorders>
              <w:top w:val="single" w:sz="4" w:space="0" w:color="000000"/>
              <w:left w:val="single" w:sz="4" w:space="0" w:color="000000"/>
              <w:bottom w:val="single" w:sz="4" w:space="0" w:color="000000"/>
              <w:right w:val="single" w:sz="4" w:space="0" w:color="000000"/>
            </w:tcBorders>
          </w:tcPr>
          <w:p w14:paraId="7553E50D"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通道摆臂</w:t>
            </w:r>
          </w:p>
        </w:tc>
        <w:tc>
          <w:tcPr>
            <w:tcW w:w="319" w:type="pct"/>
            <w:tcBorders>
              <w:top w:val="single" w:sz="4" w:space="0" w:color="000000"/>
              <w:left w:val="single" w:sz="4" w:space="0" w:color="000000"/>
              <w:bottom w:val="single" w:sz="4" w:space="0" w:color="000000"/>
              <w:right w:val="single" w:sz="4" w:space="0" w:color="000000"/>
            </w:tcBorders>
            <w:vAlign w:val="center"/>
          </w:tcPr>
          <w:p w14:paraId="7E7BD1C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w:t>
            </w:r>
          </w:p>
        </w:tc>
        <w:tc>
          <w:tcPr>
            <w:tcW w:w="319" w:type="pct"/>
            <w:tcBorders>
              <w:top w:val="single" w:sz="4" w:space="0" w:color="000000"/>
              <w:left w:val="single" w:sz="4" w:space="0" w:color="000000"/>
              <w:bottom w:val="single" w:sz="4" w:space="0" w:color="000000"/>
              <w:right w:val="single" w:sz="4" w:space="0" w:color="000000"/>
            </w:tcBorders>
            <w:vAlign w:val="center"/>
          </w:tcPr>
          <w:p w14:paraId="7E6B72BC"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0CE488DE" w14:textId="77777777" w:rsidR="0007114A" w:rsidRDefault="0007114A">
            <w:pPr>
              <w:jc w:val="left"/>
              <w:rPr>
                <w:rFonts w:ascii="宋体" w:eastAsia="宋体" w:hAnsi="宋体" w:cs="宋体" w:hint="eastAsia"/>
                <w:color w:val="000000"/>
                <w:sz w:val="20"/>
                <w:szCs w:val="20"/>
              </w:rPr>
            </w:pPr>
          </w:p>
        </w:tc>
      </w:tr>
      <w:tr w:rsidR="0007114A" w14:paraId="412853E2" w14:textId="77777777">
        <w:trPr>
          <w:trHeight w:val="510"/>
        </w:trPr>
        <w:tc>
          <w:tcPr>
            <w:tcW w:w="319" w:type="pct"/>
            <w:tcBorders>
              <w:top w:val="single" w:sz="4" w:space="0" w:color="000000"/>
              <w:left w:val="single" w:sz="4" w:space="0" w:color="000000"/>
              <w:bottom w:val="single" w:sz="4" w:space="0" w:color="000000"/>
              <w:right w:val="single" w:sz="4" w:space="0" w:color="000000"/>
            </w:tcBorders>
            <w:vAlign w:val="center"/>
          </w:tcPr>
          <w:p w14:paraId="2CCCAE7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w:t>
            </w:r>
          </w:p>
        </w:tc>
        <w:tc>
          <w:tcPr>
            <w:tcW w:w="319" w:type="pct"/>
            <w:tcBorders>
              <w:top w:val="single" w:sz="4" w:space="0" w:color="000000"/>
              <w:left w:val="single" w:sz="4" w:space="0" w:color="000000"/>
              <w:bottom w:val="single" w:sz="4" w:space="0" w:color="000000"/>
              <w:right w:val="single" w:sz="4" w:space="0" w:color="000000"/>
            </w:tcBorders>
            <w:vAlign w:val="center"/>
          </w:tcPr>
          <w:p w14:paraId="21E50A9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远程遥控发射器</w:t>
            </w:r>
          </w:p>
        </w:tc>
        <w:tc>
          <w:tcPr>
            <w:tcW w:w="3402" w:type="pct"/>
            <w:tcBorders>
              <w:top w:val="single" w:sz="4" w:space="0" w:color="000000"/>
              <w:left w:val="single" w:sz="4" w:space="0" w:color="000000"/>
              <w:bottom w:val="single" w:sz="4" w:space="0" w:color="000000"/>
              <w:right w:val="single" w:sz="4" w:space="0" w:color="000000"/>
            </w:tcBorders>
          </w:tcPr>
          <w:p w14:paraId="78CC179F"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 遥控器采用加密方式处理，保障传输过程中安全高效可靠；</w:t>
            </w:r>
            <w:r>
              <w:rPr>
                <w:rFonts w:ascii="宋体" w:eastAsia="宋体" w:hAnsi="宋体" w:cs="宋体" w:hint="eastAsia"/>
                <w:color w:val="000000"/>
                <w:kern w:val="0"/>
                <w:sz w:val="20"/>
                <w:szCs w:val="20"/>
                <w:lang w:bidi="ar"/>
              </w:rPr>
              <w:br/>
              <w:t>2、 配合闸机实现远程遥控，可实现多种开门方式（进向开门，出向开门，一键常开/恢复），灵活运用；</w:t>
            </w:r>
          </w:p>
        </w:tc>
        <w:tc>
          <w:tcPr>
            <w:tcW w:w="319" w:type="pct"/>
            <w:tcBorders>
              <w:top w:val="single" w:sz="4" w:space="0" w:color="000000"/>
              <w:left w:val="single" w:sz="4" w:space="0" w:color="000000"/>
              <w:bottom w:val="single" w:sz="4" w:space="0" w:color="000000"/>
              <w:right w:val="single" w:sz="4" w:space="0" w:color="000000"/>
            </w:tcBorders>
            <w:vAlign w:val="center"/>
          </w:tcPr>
          <w:p w14:paraId="5566449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w:t>
            </w:r>
          </w:p>
        </w:tc>
        <w:tc>
          <w:tcPr>
            <w:tcW w:w="319" w:type="pct"/>
            <w:tcBorders>
              <w:top w:val="single" w:sz="4" w:space="0" w:color="000000"/>
              <w:left w:val="single" w:sz="4" w:space="0" w:color="000000"/>
              <w:bottom w:val="single" w:sz="4" w:space="0" w:color="000000"/>
              <w:right w:val="single" w:sz="4" w:space="0" w:color="000000"/>
            </w:tcBorders>
            <w:vAlign w:val="center"/>
          </w:tcPr>
          <w:p w14:paraId="21953514"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1B0D61FD" w14:textId="77777777" w:rsidR="0007114A" w:rsidRDefault="0007114A">
            <w:pPr>
              <w:jc w:val="left"/>
              <w:rPr>
                <w:rFonts w:ascii="宋体" w:eastAsia="宋体" w:hAnsi="宋体" w:cs="宋体" w:hint="eastAsia"/>
                <w:color w:val="000000"/>
                <w:sz w:val="20"/>
                <w:szCs w:val="20"/>
              </w:rPr>
            </w:pPr>
          </w:p>
        </w:tc>
      </w:tr>
      <w:tr w:rsidR="0007114A" w14:paraId="49C7A653" w14:textId="77777777">
        <w:trPr>
          <w:trHeight w:val="765"/>
        </w:trPr>
        <w:tc>
          <w:tcPr>
            <w:tcW w:w="319" w:type="pct"/>
            <w:tcBorders>
              <w:top w:val="single" w:sz="4" w:space="0" w:color="000000"/>
              <w:left w:val="single" w:sz="4" w:space="0" w:color="000000"/>
              <w:bottom w:val="single" w:sz="4" w:space="0" w:color="000000"/>
              <w:right w:val="single" w:sz="4" w:space="0" w:color="000000"/>
            </w:tcBorders>
            <w:vAlign w:val="center"/>
          </w:tcPr>
          <w:p w14:paraId="03A70FB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w:t>
            </w:r>
          </w:p>
        </w:tc>
        <w:tc>
          <w:tcPr>
            <w:tcW w:w="319" w:type="pct"/>
            <w:tcBorders>
              <w:top w:val="single" w:sz="4" w:space="0" w:color="000000"/>
              <w:left w:val="single" w:sz="4" w:space="0" w:color="000000"/>
              <w:bottom w:val="single" w:sz="4" w:space="0" w:color="000000"/>
              <w:right w:val="single" w:sz="4" w:space="0" w:color="000000"/>
            </w:tcBorders>
            <w:vAlign w:val="center"/>
          </w:tcPr>
          <w:p w14:paraId="3B8F83E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远程遥控器</w:t>
            </w:r>
          </w:p>
        </w:tc>
        <w:tc>
          <w:tcPr>
            <w:tcW w:w="3402" w:type="pct"/>
            <w:tcBorders>
              <w:top w:val="single" w:sz="4" w:space="0" w:color="000000"/>
              <w:left w:val="single" w:sz="4" w:space="0" w:color="000000"/>
              <w:bottom w:val="single" w:sz="4" w:space="0" w:color="000000"/>
              <w:right w:val="single" w:sz="4" w:space="0" w:color="000000"/>
            </w:tcBorders>
          </w:tcPr>
          <w:p w14:paraId="2118C41C"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1、遥控器采用加密方式处理，保障传输过程中安全高效</w:t>
            </w:r>
            <w:r>
              <w:rPr>
                <w:rFonts w:ascii="宋体" w:eastAsia="宋体" w:hAnsi="宋体" w:cs="宋体" w:hint="eastAsia"/>
                <w:color w:val="000000"/>
                <w:kern w:val="0"/>
                <w:sz w:val="20"/>
                <w:szCs w:val="20"/>
                <w:lang w:bidi="ar"/>
              </w:rPr>
              <w:br/>
              <w:t>2、配合闸机实现远程遥控,可灵活实现多种开门方式</w:t>
            </w:r>
            <w:r>
              <w:rPr>
                <w:rFonts w:ascii="宋体" w:eastAsia="宋体" w:hAnsi="宋体" w:cs="宋体" w:hint="eastAsia"/>
                <w:color w:val="000000"/>
                <w:kern w:val="0"/>
                <w:sz w:val="20"/>
                <w:szCs w:val="20"/>
                <w:lang w:bidi="ar"/>
              </w:rPr>
              <w:br/>
              <w:t>3、支持指示灯提示</w:t>
            </w:r>
          </w:p>
        </w:tc>
        <w:tc>
          <w:tcPr>
            <w:tcW w:w="319" w:type="pct"/>
            <w:tcBorders>
              <w:top w:val="single" w:sz="4" w:space="0" w:color="000000"/>
              <w:left w:val="single" w:sz="4" w:space="0" w:color="000000"/>
              <w:bottom w:val="single" w:sz="4" w:space="0" w:color="000000"/>
              <w:right w:val="single" w:sz="4" w:space="0" w:color="000000"/>
            </w:tcBorders>
            <w:vAlign w:val="center"/>
          </w:tcPr>
          <w:p w14:paraId="6606B61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w:t>
            </w:r>
          </w:p>
        </w:tc>
        <w:tc>
          <w:tcPr>
            <w:tcW w:w="319" w:type="pct"/>
            <w:tcBorders>
              <w:top w:val="single" w:sz="4" w:space="0" w:color="000000"/>
              <w:left w:val="single" w:sz="4" w:space="0" w:color="000000"/>
              <w:bottom w:val="single" w:sz="4" w:space="0" w:color="000000"/>
              <w:right w:val="single" w:sz="4" w:space="0" w:color="000000"/>
            </w:tcBorders>
            <w:vAlign w:val="center"/>
          </w:tcPr>
          <w:p w14:paraId="63FF5D23"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6A0CB8C5" w14:textId="77777777" w:rsidR="0007114A" w:rsidRDefault="0007114A">
            <w:pPr>
              <w:jc w:val="left"/>
              <w:rPr>
                <w:rFonts w:ascii="宋体" w:eastAsia="宋体" w:hAnsi="宋体" w:cs="宋体" w:hint="eastAsia"/>
                <w:color w:val="000000"/>
                <w:sz w:val="20"/>
                <w:szCs w:val="20"/>
              </w:rPr>
            </w:pPr>
          </w:p>
        </w:tc>
      </w:tr>
      <w:tr w:rsidR="0007114A" w14:paraId="538252E5" w14:textId="77777777">
        <w:trPr>
          <w:trHeight w:val="510"/>
        </w:trPr>
        <w:tc>
          <w:tcPr>
            <w:tcW w:w="319" w:type="pct"/>
            <w:tcBorders>
              <w:top w:val="single" w:sz="4" w:space="0" w:color="000000"/>
              <w:left w:val="single" w:sz="4" w:space="0" w:color="000000"/>
              <w:bottom w:val="single" w:sz="4" w:space="0" w:color="000000"/>
              <w:right w:val="single" w:sz="4" w:space="0" w:color="000000"/>
            </w:tcBorders>
            <w:vAlign w:val="center"/>
          </w:tcPr>
          <w:p w14:paraId="44FF969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8</w:t>
            </w:r>
          </w:p>
        </w:tc>
        <w:tc>
          <w:tcPr>
            <w:tcW w:w="319" w:type="pct"/>
            <w:tcBorders>
              <w:top w:val="single" w:sz="4" w:space="0" w:color="000000"/>
              <w:left w:val="single" w:sz="4" w:space="0" w:color="000000"/>
              <w:bottom w:val="single" w:sz="4" w:space="0" w:color="000000"/>
              <w:right w:val="single" w:sz="4" w:space="0" w:color="000000"/>
            </w:tcBorders>
            <w:vAlign w:val="center"/>
          </w:tcPr>
          <w:p w14:paraId="050085A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道闸加热模块</w:t>
            </w:r>
          </w:p>
        </w:tc>
        <w:tc>
          <w:tcPr>
            <w:tcW w:w="3402" w:type="pct"/>
            <w:tcBorders>
              <w:top w:val="single" w:sz="4" w:space="0" w:color="000000"/>
              <w:left w:val="single" w:sz="4" w:space="0" w:color="000000"/>
              <w:bottom w:val="single" w:sz="4" w:space="0" w:color="000000"/>
              <w:right w:val="single" w:sz="4" w:space="0" w:color="000000"/>
            </w:tcBorders>
          </w:tcPr>
          <w:p w14:paraId="53FE9973"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人行道</w:t>
            </w:r>
            <w:proofErr w:type="gramStart"/>
            <w:r>
              <w:rPr>
                <w:rFonts w:ascii="宋体" w:eastAsia="宋体" w:hAnsi="宋体" w:cs="宋体" w:hint="eastAsia"/>
                <w:color w:val="000000"/>
                <w:kern w:val="0"/>
                <w:sz w:val="20"/>
                <w:szCs w:val="20"/>
                <w:lang w:bidi="ar"/>
              </w:rPr>
              <w:t>闸</w:t>
            </w:r>
            <w:proofErr w:type="gramEnd"/>
            <w:r>
              <w:rPr>
                <w:rFonts w:ascii="宋体" w:eastAsia="宋体" w:hAnsi="宋体" w:cs="宋体" w:hint="eastAsia"/>
                <w:color w:val="000000"/>
                <w:kern w:val="0"/>
                <w:sz w:val="20"/>
                <w:szCs w:val="20"/>
                <w:lang w:bidi="ar"/>
              </w:rPr>
              <w:t>加热模块组件，适用于零下25℃</w:t>
            </w:r>
            <w:proofErr w:type="gramStart"/>
            <w:r>
              <w:rPr>
                <w:rFonts w:ascii="宋体" w:eastAsia="宋体" w:hAnsi="宋体" w:cs="宋体" w:hint="eastAsia"/>
                <w:color w:val="000000"/>
                <w:kern w:val="0"/>
                <w:sz w:val="20"/>
                <w:szCs w:val="20"/>
                <w:lang w:bidi="ar"/>
              </w:rPr>
              <w:t>下人行闸机</w:t>
            </w:r>
            <w:proofErr w:type="gramEnd"/>
            <w:r>
              <w:rPr>
                <w:rFonts w:ascii="宋体" w:eastAsia="宋体" w:hAnsi="宋体" w:cs="宋体" w:hint="eastAsia"/>
                <w:color w:val="000000"/>
                <w:kern w:val="0"/>
                <w:sz w:val="20"/>
                <w:szCs w:val="20"/>
                <w:lang w:bidi="ar"/>
              </w:rPr>
              <w:t>使用</w:t>
            </w:r>
          </w:p>
        </w:tc>
        <w:tc>
          <w:tcPr>
            <w:tcW w:w="319" w:type="pct"/>
            <w:tcBorders>
              <w:top w:val="single" w:sz="4" w:space="0" w:color="000000"/>
              <w:left w:val="single" w:sz="4" w:space="0" w:color="000000"/>
              <w:bottom w:val="single" w:sz="4" w:space="0" w:color="000000"/>
              <w:right w:val="single" w:sz="4" w:space="0" w:color="000000"/>
            </w:tcBorders>
            <w:vAlign w:val="center"/>
          </w:tcPr>
          <w:p w14:paraId="2422CBC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0F8F711A"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169767D5" w14:textId="77777777" w:rsidR="0007114A" w:rsidRDefault="0007114A">
            <w:pPr>
              <w:jc w:val="left"/>
              <w:rPr>
                <w:rFonts w:ascii="宋体" w:eastAsia="宋体" w:hAnsi="宋体" w:cs="宋体" w:hint="eastAsia"/>
                <w:color w:val="000000"/>
                <w:sz w:val="20"/>
                <w:szCs w:val="20"/>
              </w:rPr>
            </w:pPr>
          </w:p>
        </w:tc>
      </w:tr>
      <w:tr w:rsidR="0007114A" w14:paraId="0B032E4F" w14:textId="77777777">
        <w:trPr>
          <w:trHeight w:val="5610"/>
        </w:trPr>
        <w:tc>
          <w:tcPr>
            <w:tcW w:w="319" w:type="pct"/>
            <w:tcBorders>
              <w:top w:val="single" w:sz="4" w:space="0" w:color="000000"/>
              <w:left w:val="single" w:sz="4" w:space="0" w:color="000000"/>
              <w:bottom w:val="single" w:sz="4" w:space="0" w:color="000000"/>
              <w:right w:val="single" w:sz="4" w:space="0" w:color="000000"/>
            </w:tcBorders>
            <w:vAlign w:val="center"/>
          </w:tcPr>
          <w:p w14:paraId="1A29574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9</w:t>
            </w:r>
          </w:p>
        </w:tc>
        <w:tc>
          <w:tcPr>
            <w:tcW w:w="319" w:type="pct"/>
            <w:tcBorders>
              <w:top w:val="single" w:sz="4" w:space="0" w:color="000000"/>
              <w:left w:val="single" w:sz="4" w:space="0" w:color="000000"/>
              <w:bottom w:val="single" w:sz="4" w:space="0" w:color="000000"/>
              <w:right w:val="single" w:sz="4" w:space="0" w:color="000000"/>
            </w:tcBorders>
            <w:vAlign w:val="center"/>
          </w:tcPr>
          <w:p w14:paraId="0EE9D6E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智能门禁一体机</w:t>
            </w:r>
          </w:p>
        </w:tc>
        <w:tc>
          <w:tcPr>
            <w:tcW w:w="3402" w:type="pct"/>
            <w:tcBorders>
              <w:top w:val="single" w:sz="4" w:space="0" w:color="000000"/>
              <w:left w:val="single" w:sz="4" w:space="0" w:color="000000"/>
              <w:bottom w:val="single" w:sz="4" w:space="0" w:color="000000"/>
              <w:right w:val="single" w:sz="4" w:space="0" w:color="000000"/>
            </w:tcBorders>
          </w:tcPr>
          <w:p w14:paraId="205CCD89" w14:textId="3DD255F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1、▲设备关键器件均为国产品牌，包括主控芯片、内存、EMMC。系统采用国产化鸿蒙 V4.1 版本操作系统。（</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2、设备应采用7英寸IPS触摸显示屏,采用曲面屏设计，显示屏尺寸检查:屏幕分辨率应为1024×600</w:t>
            </w:r>
            <w:r>
              <w:rPr>
                <w:rFonts w:ascii="宋体" w:eastAsia="宋体" w:hAnsi="宋体" w:cs="宋体" w:hint="eastAsia"/>
                <w:color w:val="000000"/>
                <w:kern w:val="0"/>
                <w:sz w:val="20"/>
                <w:szCs w:val="20"/>
                <w:lang w:bidi="ar"/>
              </w:rPr>
              <w:br/>
              <w:t>3、应具有双目摄像头,一路为可见光200万摄像头,另一路为红外200万摄像头；摄像头性能参数试验:应能在Web端设置设备补偿模式为宽动态。</w:t>
            </w:r>
            <w:r>
              <w:rPr>
                <w:rFonts w:ascii="宋体" w:eastAsia="宋体" w:hAnsi="宋体" w:cs="宋体" w:hint="eastAsia"/>
                <w:color w:val="000000"/>
                <w:kern w:val="0"/>
                <w:sz w:val="20"/>
                <w:szCs w:val="20"/>
                <w:lang w:bidi="ar"/>
              </w:rPr>
              <w:br/>
              <w:t>4、▲支持不低于5万个用户(包含50个管理员)、5万张人脸、5万个密码、10万张IC卡、30万条记录（</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5、设备应支持人脸、卡片、二维码、密码单凭证识读;除</w:t>
            </w:r>
            <w:proofErr w:type="gramStart"/>
            <w:r>
              <w:rPr>
                <w:rFonts w:ascii="宋体" w:eastAsia="宋体" w:hAnsi="宋体" w:cs="宋体" w:hint="eastAsia"/>
                <w:color w:val="000000"/>
                <w:kern w:val="0"/>
                <w:sz w:val="20"/>
                <w:szCs w:val="20"/>
                <w:lang w:bidi="ar"/>
              </w:rPr>
              <w:t>二维码凭证</w:t>
            </w:r>
            <w:proofErr w:type="gramEnd"/>
            <w:r>
              <w:rPr>
                <w:rFonts w:ascii="宋体" w:eastAsia="宋体" w:hAnsi="宋体" w:cs="宋体" w:hint="eastAsia"/>
                <w:color w:val="000000"/>
                <w:kern w:val="0"/>
                <w:sz w:val="20"/>
                <w:szCs w:val="20"/>
                <w:lang w:bidi="ar"/>
              </w:rPr>
              <w:t>外,应支持上述任意两种或三种组合凭证识读开门。</w:t>
            </w:r>
            <w:r>
              <w:rPr>
                <w:rFonts w:ascii="宋体" w:eastAsia="宋体" w:hAnsi="宋体" w:cs="宋体" w:hint="eastAsia"/>
                <w:color w:val="000000"/>
                <w:kern w:val="0"/>
                <w:sz w:val="20"/>
                <w:szCs w:val="20"/>
                <w:lang w:bidi="ar"/>
              </w:rPr>
              <w:br/>
              <w:t>6、▲人脸识别(人脸特征比对)速度应&lt;60ms（</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7、支持口罩检测功能检查，支持口罩不检测、口罩提醒、口罩拦截3种模式设置</w:t>
            </w:r>
            <w:r>
              <w:rPr>
                <w:rFonts w:ascii="宋体" w:eastAsia="宋体" w:hAnsi="宋体" w:cs="宋体" w:hint="eastAsia"/>
                <w:color w:val="000000"/>
                <w:kern w:val="0"/>
                <w:sz w:val="20"/>
                <w:szCs w:val="20"/>
                <w:lang w:bidi="ar"/>
              </w:rPr>
              <w:br/>
              <w:t>8、认证结果语音自定义：集成文字转语音（TTS）和语音合成技术，认证成功和认证失败的语音可以分别配置不少于6个时间段进行自定义播报，同时认证成功的语音可叠加播报姓名；支持导入外部自定义语音文件进行播报。</w:t>
            </w:r>
            <w:r>
              <w:rPr>
                <w:rFonts w:ascii="宋体" w:eastAsia="宋体" w:hAnsi="宋体" w:cs="宋体" w:hint="eastAsia"/>
                <w:color w:val="000000"/>
                <w:kern w:val="0"/>
                <w:sz w:val="20"/>
                <w:szCs w:val="20"/>
                <w:lang w:bidi="ar"/>
              </w:rPr>
              <w:br/>
              <w:t>9、支持下模块扩展功能（指纹、二维码、人证、人证+二维码、指纹+二维码）；</w:t>
            </w:r>
            <w:r>
              <w:rPr>
                <w:rFonts w:ascii="宋体" w:eastAsia="宋体" w:hAnsi="宋体" w:cs="宋体" w:hint="eastAsia"/>
                <w:color w:val="000000"/>
                <w:kern w:val="0"/>
                <w:sz w:val="20"/>
                <w:szCs w:val="20"/>
                <w:lang w:bidi="ar"/>
              </w:rPr>
              <w:br/>
              <w:t>10、▲屏幕可视角度不小于 170°（</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11、▲设备应支持通过U盘导出和导入人员信息（包含用户数据、卡数据、指纹数据、人脸数据等信息）；设备应支持通过WEB导出和导入人员信息，导入导出方式可支持模板方式及人员信息压缩包方式，压缩包导入导出支持数据加密。（</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12、▲集成文字转语音（TTS）和语音合成技术，认证成功和认证失败的语音可以分别配置不少于6个时间段进行自定义播报，同时认证成功的语音可叠加播报姓名；支持导入外部自定义语音文件进行播报。（</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13、支持不低于IP66防护等级；</w:t>
            </w:r>
          </w:p>
        </w:tc>
        <w:tc>
          <w:tcPr>
            <w:tcW w:w="319" w:type="pct"/>
            <w:tcBorders>
              <w:top w:val="single" w:sz="4" w:space="0" w:color="000000"/>
              <w:left w:val="single" w:sz="4" w:space="0" w:color="000000"/>
              <w:bottom w:val="single" w:sz="4" w:space="0" w:color="000000"/>
              <w:right w:val="single" w:sz="4" w:space="0" w:color="000000"/>
            </w:tcBorders>
            <w:vAlign w:val="center"/>
          </w:tcPr>
          <w:p w14:paraId="4833364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w:t>
            </w:r>
          </w:p>
        </w:tc>
        <w:tc>
          <w:tcPr>
            <w:tcW w:w="319" w:type="pct"/>
            <w:tcBorders>
              <w:top w:val="single" w:sz="4" w:space="0" w:color="000000"/>
              <w:left w:val="single" w:sz="4" w:space="0" w:color="000000"/>
              <w:bottom w:val="single" w:sz="4" w:space="0" w:color="000000"/>
              <w:right w:val="single" w:sz="4" w:space="0" w:color="000000"/>
            </w:tcBorders>
            <w:vAlign w:val="center"/>
          </w:tcPr>
          <w:p w14:paraId="2A7F2C70"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57A5EEC9" w14:textId="77777777" w:rsidR="0007114A" w:rsidRDefault="0007114A">
            <w:pPr>
              <w:jc w:val="left"/>
              <w:rPr>
                <w:rFonts w:ascii="宋体" w:eastAsia="宋体" w:hAnsi="宋体" w:cs="宋体" w:hint="eastAsia"/>
                <w:color w:val="000000"/>
                <w:sz w:val="20"/>
                <w:szCs w:val="20"/>
              </w:rPr>
            </w:pPr>
          </w:p>
        </w:tc>
      </w:tr>
      <w:tr w:rsidR="0007114A" w14:paraId="2751DCB1" w14:textId="77777777">
        <w:trPr>
          <w:trHeight w:val="4335"/>
        </w:trPr>
        <w:tc>
          <w:tcPr>
            <w:tcW w:w="319" w:type="pct"/>
            <w:tcBorders>
              <w:top w:val="single" w:sz="4" w:space="0" w:color="000000"/>
              <w:left w:val="single" w:sz="4" w:space="0" w:color="000000"/>
              <w:bottom w:val="single" w:sz="4" w:space="0" w:color="000000"/>
              <w:right w:val="single" w:sz="4" w:space="0" w:color="000000"/>
            </w:tcBorders>
            <w:vAlign w:val="center"/>
          </w:tcPr>
          <w:p w14:paraId="3488DC5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10</w:t>
            </w:r>
          </w:p>
        </w:tc>
        <w:tc>
          <w:tcPr>
            <w:tcW w:w="319" w:type="pct"/>
            <w:tcBorders>
              <w:top w:val="single" w:sz="4" w:space="0" w:color="000000"/>
              <w:left w:val="single" w:sz="4" w:space="0" w:color="000000"/>
              <w:bottom w:val="single" w:sz="4" w:space="0" w:color="000000"/>
              <w:right w:val="single" w:sz="4" w:space="0" w:color="000000"/>
            </w:tcBorders>
            <w:vAlign w:val="center"/>
          </w:tcPr>
          <w:p w14:paraId="1390807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交换机</w:t>
            </w:r>
          </w:p>
        </w:tc>
        <w:tc>
          <w:tcPr>
            <w:tcW w:w="3402" w:type="pct"/>
            <w:tcBorders>
              <w:top w:val="single" w:sz="4" w:space="0" w:color="000000"/>
              <w:left w:val="single" w:sz="4" w:space="0" w:color="000000"/>
              <w:bottom w:val="single" w:sz="4" w:space="0" w:color="000000"/>
              <w:right w:val="single" w:sz="4" w:space="0" w:color="000000"/>
            </w:tcBorders>
          </w:tcPr>
          <w:p w14:paraId="30A3AD5C" w14:textId="453CBD4B"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1、交换容量≥256Gbps；包转发率≥60Mpps；</w:t>
            </w:r>
            <w:r>
              <w:rPr>
                <w:rFonts w:ascii="宋体" w:eastAsia="宋体" w:hAnsi="宋体" w:cs="宋体" w:hint="eastAsia"/>
                <w:color w:val="000000"/>
                <w:kern w:val="0"/>
                <w:sz w:val="20"/>
                <w:szCs w:val="20"/>
                <w:lang w:bidi="ar"/>
              </w:rPr>
              <w:br/>
              <w:t>2、业务端口≥26个10/100/1000BASE-T电口、2个1000BASE-X SFP端口；</w:t>
            </w:r>
            <w:r>
              <w:rPr>
                <w:rFonts w:ascii="宋体" w:eastAsia="宋体" w:hAnsi="宋体" w:cs="宋体" w:hint="eastAsia"/>
                <w:color w:val="000000"/>
                <w:kern w:val="0"/>
                <w:sz w:val="20"/>
                <w:szCs w:val="20"/>
                <w:lang w:bidi="ar"/>
              </w:rPr>
              <w:br/>
              <w:t>3、VLAN功能：支持；</w:t>
            </w:r>
            <w:r>
              <w:rPr>
                <w:rFonts w:ascii="宋体" w:eastAsia="宋体" w:hAnsi="宋体" w:cs="宋体" w:hint="eastAsia"/>
                <w:color w:val="000000"/>
                <w:kern w:val="0"/>
                <w:sz w:val="20"/>
                <w:szCs w:val="20"/>
                <w:lang w:bidi="ar"/>
              </w:rPr>
              <w:br/>
              <w:t>4、链路聚合：支持；</w:t>
            </w:r>
            <w:r>
              <w:rPr>
                <w:rFonts w:ascii="宋体" w:eastAsia="宋体" w:hAnsi="宋体" w:cs="宋体" w:hint="eastAsia"/>
                <w:color w:val="000000"/>
                <w:kern w:val="0"/>
                <w:sz w:val="20"/>
                <w:szCs w:val="20"/>
                <w:lang w:bidi="ar"/>
              </w:rPr>
              <w:br/>
              <w:t>5、设备管理：支持Web管理、云管、日志、异常告警功能；</w:t>
            </w:r>
            <w:r>
              <w:rPr>
                <w:rFonts w:ascii="宋体" w:eastAsia="宋体" w:hAnsi="宋体" w:cs="宋体" w:hint="eastAsia"/>
                <w:color w:val="000000"/>
                <w:kern w:val="0"/>
                <w:sz w:val="20"/>
                <w:szCs w:val="20"/>
                <w:lang w:bidi="ar"/>
              </w:rPr>
              <w:br/>
              <w:t>6、▲支持通过APP、管理平台对接入交换机的单端口进行收发速率统计。（</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7、▲支持通过APP、管理平台对接入交换机的端口进行速率、</w:t>
            </w:r>
            <w:proofErr w:type="gramStart"/>
            <w:r>
              <w:rPr>
                <w:rFonts w:ascii="宋体" w:eastAsia="宋体" w:hAnsi="宋体" w:cs="宋体" w:hint="eastAsia"/>
                <w:color w:val="000000"/>
                <w:kern w:val="0"/>
                <w:sz w:val="20"/>
                <w:szCs w:val="20"/>
                <w:lang w:bidi="ar"/>
              </w:rPr>
              <w:t>流控使能</w:t>
            </w:r>
            <w:proofErr w:type="gramEnd"/>
            <w:r>
              <w:rPr>
                <w:rFonts w:ascii="宋体" w:eastAsia="宋体" w:hAnsi="宋体" w:cs="宋体" w:hint="eastAsia"/>
                <w:color w:val="000000"/>
                <w:kern w:val="0"/>
                <w:sz w:val="20"/>
                <w:szCs w:val="20"/>
                <w:lang w:bidi="ar"/>
              </w:rPr>
              <w:t>配置。（</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8、网络拓扑功能检查:支持通过APP、管理平台在网络拓扑中跳转到交换机详情,包括基本信息、性能使用信息、交换机面板状态、端口信息。</w:t>
            </w:r>
            <w:r>
              <w:rPr>
                <w:rFonts w:ascii="宋体" w:eastAsia="宋体" w:hAnsi="宋体" w:cs="宋体" w:hint="eastAsia"/>
                <w:color w:val="000000"/>
                <w:kern w:val="0"/>
                <w:sz w:val="20"/>
                <w:szCs w:val="20"/>
                <w:lang w:bidi="ar"/>
              </w:rPr>
              <w:br/>
              <w:t>9、▲支持在APP、管理平台中对接入的交换机、交换机下终端设备(摄像机、球机、存储设备)进行统一管理、监控、拓扑管理、告警等功能。（</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10、▲电器设备外壳对外界机械碰撞的防护等级:IK06（</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11、支持STP、RSTP。</w:t>
            </w:r>
            <w:r>
              <w:rPr>
                <w:rFonts w:ascii="宋体" w:eastAsia="宋体" w:hAnsi="宋体" w:cs="宋体" w:hint="eastAsia"/>
                <w:color w:val="000000"/>
                <w:kern w:val="0"/>
                <w:sz w:val="20"/>
                <w:szCs w:val="20"/>
                <w:lang w:bidi="ar"/>
              </w:rPr>
              <w:br/>
              <w:t>12、组播、广播、未知单</w:t>
            </w:r>
            <w:proofErr w:type="gramStart"/>
            <w:r>
              <w:rPr>
                <w:rFonts w:ascii="宋体" w:eastAsia="宋体" w:hAnsi="宋体" w:cs="宋体" w:hint="eastAsia"/>
                <w:color w:val="000000"/>
                <w:kern w:val="0"/>
                <w:sz w:val="20"/>
                <w:szCs w:val="20"/>
                <w:lang w:bidi="ar"/>
              </w:rPr>
              <w:t>播报文</w:t>
            </w:r>
            <w:proofErr w:type="gramEnd"/>
            <w:r>
              <w:rPr>
                <w:rFonts w:ascii="宋体" w:eastAsia="宋体" w:hAnsi="宋体" w:cs="宋体" w:hint="eastAsia"/>
                <w:color w:val="000000"/>
                <w:kern w:val="0"/>
                <w:sz w:val="20"/>
                <w:szCs w:val="20"/>
                <w:lang w:bidi="ar"/>
              </w:rPr>
              <w:t>抑制功能检查:支持对组播、广播、未知单</w:t>
            </w:r>
            <w:proofErr w:type="gramStart"/>
            <w:r>
              <w:rPr>
                <w:rFonts w:ascii="宋体" w:eastAsia="宋体" w:hAnsi="宋体" w:cs="宋体" w:hint="eastAsia"/>
                <w:color w:val="000000"/>
                <w:kern w:val="0"/>
                <w:sz w:val="20"/>
                <w:szCs w:val="20"/>
                <w:lang w:bidi="ar"/>
              </w:rPr>
              <w:t>播报文</w:t>
            </w:r>
            <w:proofErr w:type="gramEnd"/>
            <w:r>
              <w:rPr>
                <w:rFonts w:ascii="宋体" w:eastAsia="宋体" w:hAnsi="宋体" w:cs="宋体" w:hint="eastAsia"/>
                <w:color w:val="000000"/>
                <w:kern w:val="0"/>
                <w:sz w:val="20"/>
                <w:szCs w:val="20"/>
                <w:lang w:bidi="ar"/>
              </w:rPr>
              <w:t>的抑制功能。</w:t>
            </w:r>
          </w:p>
        </w:tc>
        <w:tc>
          <w:tcPr>
            <w:tcW w:w="319" w:type="pct"/>
            <w:tcBorders>
              <w:top w:val="single" w:sz="4" w:space="0" w:color="000000"/>
              <w:left w:val="single" w:sz="4" w:space="0" w:color="000000"/>
              <w:bottom w:val="single" w:sz="4" w:space="0" w:color="000000"/>
              <w:right w:val="single" w:sz="4" w:space="0" w:color="000000"/>
            </w:tcBorders>
            <w:vAlign w:val="center"/>
          </w:tcPr>
          <w:p w14:paraId="6A7B646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5A656435"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vAlign w:val="center"/>
          </w:tcPr>
          <w:p w14:paraId="305FAA47" w14:textId="77777777" w:rsidR="0007114A" w:rsidRDefault="0007114A">
            <w:pPr>
              <w:jc w:val="left"/>
              <w:rPr>
                <w:rFonts w:ascii="宋体" w:eastAsia="宋体" w:hAnsi="宋体" w:cs="宋体" w:hint="eastAsia"/>
                <w:color w:val="000000"/>
                <w:sz w:val="20"/>
                <w:szCs w:val="20"/>
              </w:rPr>
            </w:pPr>
          </w:p>
        </w:tc>
      </w:tr>
      <w:tr w:rsidR="0007114A" w14:paraId="56953199" w14:textId="77777777">
        <w:trPr>
          <w:trHeight w:val="510"/>
        </w:trPr>
        <w:tc>
          <w:tcPr>
            <w:tcW w:w="319" w:type="pct"/>
            <w:tcBorders>
              <w:top w:val="single" w:sz="4" w:space="0" w:color="000000"/>
              <w:left w:val="single" w:sz="4" w:space="0" w:color="000000"/>
              <w:bottom w:val="single" w:sz="4" w:space="0" w:color="000000"/>
              <w:right w:val="single" w:sz="4" w:space="0" w:color="000000"/>
            </w:tcBorders>
            <w:vAlign w:val="center"/>
          </w:tcPr>
          <w:p w14:paraId="7EFC902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w:t>
            </w:r>
          </w:p>
        </w:tc>
        <w:tc>
          <w:tcPr>
            <w:tcW w:w="319" w:type="pct"/>
            <w:tcBorders>
              <w:top w:val="single" w:sz="4" w:space="0" w:color="000000"/>
              <w:left w:val="single" w:sz="4" w:space="0" w:color="000000"/>
              <w:bottom w:val="single" w:sz="4" w:space="0" w:color="000000"/>
              <w:right w:val="single" w:sz="4" w:space="0" w:color="000000"/>
            </w:tcBorders>
            <w:vAlign w:val="center"/>
          </w:tcPr>
          <w:p w14:paraId="32DB47FD"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线路施工改造</w:t>
            </w:r>
          </w:p>
        </w:tc>
        <w:tc>
          <w:tcPr>
            <w:tcW w:w="3402" w:type="pct"/>
            <w:tcBorders>
              <w:top w:val="single" w:sz="4" w:space="0" w:color="000000"/>
              <w:left w:val="single" w:sz="4" w:space="0" w:color="000000"/>
              <w:bottom w:val="single" w:sz="4" w:space="0" w:color="000000"/>
              <w:right w:val="single" w:sz="4" w:space="0" w:color="000000"/>
            </w:tcBorders>
          </w:tcPr>
          <w:p w14:paraId="2D0B0E60"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地面破拆预埋线路，管线，网线、电源走线到设备所用地点 </w:t>
            </w:r>
          </w:p>
        </w:tc>
        <w:tc>
          <w:tcPr>
            <w:tcW w:w="319" w:type="pct"/>
            <w:tcBorders>
              <w:top w:val="single" w:sz="4" w:space="0" w:color="000000"/>
              <w:left w:val="single" w:sz="4" w:space="0" w:color="000000"/>
              <w:bottom w:val="single" w:sz="4" w:space="0" w:color="000000"/>
              <w:right w:val="single" w:sz="4" w:space="0" w:color="000000"/>
            </w:tcBorders>
            <w:vAlign w:val="center"/>
          </w:tcPr>
          <w:p w14:paraId="61F8C92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38E1F2F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nil"/>
              <w:left w:val="single" w:sz="4" w:space="0" w:color="000000"/>
              <w:bottom w:val="single" w:sz="4" w:space="0" w:color="000000"/>
              <w:right w:val="single" w:sz="4" w:space="0" w:color="000000"/>
            </w:tcBorders>
            <w:vAlign w:val="center"/>
          </w:tcPr>
          <w:p w14:paraId="3385D29F" w14:textId="77777777" w:rsidR="0007114A" w:rsidRDefault="0007114A">
            <w:pPr>
              <w:jc w:val="center"/>
              <w:rPr>
                <w:rFonts w:ascii="宋体" w:eastAsia="宋体" w:hAnsi="宋体" w:cs="宋体" w:hint="eastAsia"/>
                <w:color w:val="000000"/>
                <w:sz w:val="20"/>
                <w:szCs w:val="20"/>
              </w:rPr>
            </w:pPr>
          </w:p>
        </w:tc>
      </w:tr>
      <w:tr w:rsidR="0007114A" w14:paraId="563A01EA" w14:textId="77777777">
        <w:trPr>
          <w:trHeight w:val="315"/>
        </w:trPr>
        <w:tc>
          <w:tcPr>
            <w:tcW w:w="5000" w:type="pct"/>
            <w:gridSpan w:val="6"/>
            <w:tcBorders>
              <w:top w:val="single" w:sz="4" w:space="0" w:color="000000"/>
              <w:left w:val="nil"/>
              <w:bottom w:val="nil"/>
              <w:right w:val="nil"/>
            </w:tcBorders>
            <w:noWrap/>
            <w:vAlign w:val="center"/>
          </w:tcPr>
          <w:p w14:paraId="683980C2"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校园危险行为分析系统</w:t>
            </w:r>
          </w:p>
        </w:tc>
      </w:tr>
      <w:tr w:rsidR="0007114A" w14:paraId="6E374386" w14:textId="77777777">
        <w:trPr>
          <w:trHeight w:val="630"/>
        </w:trPr>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2171B486"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序号</w:t>
            </w:r>
          </w:p>
        </w:tc>
        <w:tc>
          <w:tcPr>
            <w:tcW w:w="319" w:type="pct"/>
            <w:tcBorders>
              <w:top w:val="single" w:sz="4" w:space="0" w:color="000000"/>
              <w:left w:val="single" w:sz="4" w:space="0" w:color="000000"/>
              <w:bottom w:val="single" w:sz="4" w:space="0" w:color="000000"/>
              <w:right w:val="single" w:sz="4" w:space="0" w:color="000000"/>
            </w:tcBorders>
            <w:shd w:val="clear" w:color="auto" w:fill="969696"/>
            <w:vAlign w:val="center"/>
          </w:tcPr>
          <w:p w14:paraId="693541ED"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设备名称</w:t>
            </w:r>
          </w:p>
        </w:tc>
        <w:tc>
          <w:tcPr>
            <w:tcW w:w="3402"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2BD5CCCD"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技术参数</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7D0AF5FF"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数量</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22857506"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单位</w:t>
            </w:r>
          </w:p>
        </w:tc>
        <w:tc>
          <w:tcPr>
            <w:tcW w:w="320"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027EB0E6"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备注</w:t>
            </w:r>
          </w:p>
        </w:tc>
      </w:tr>
      <w:tr w:rsidR="0007114A" w14:paraId="6F3955CB" w14:textId="77777777">
        <w:trPr>
          <w:trHeight w:val="6120"/>
        </w:trPr>
        <w:tc>
          <w:tcPr>
            <w:tcW w:w="319" w:type="pct"/>
            <w:tcBorders>
              <w:top w:val="single" w:sz="4" w:space="0" w:color="000000"/>
              <w:left w:val="single" w:sz="4" w:space="0" w:color="000000"/>
              <w:bottom w:val="single" w:sz="4" w:space="0" w:color="000000"/>
              <w:right w:val="single" w:sz="4" w:space="0" w:color="000000"/>
            </w:tcBorders>
            <w:vAlign w:val="center"/>
          </w:tcPr>
          <w:p w14:paraId="5CD489F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033EAC9D" w14:textId="2ADC761D" w:rsidR="0007114A" w:rsidRDefault="004A0178">
            <w:pPr>
              <w:widowControl/>
              <w:jc w:val="left"/>
              <w:textAlignment w:val="center"/>
              <w:rPr>
                <w:rFonts w:ascii="宋体" w:eastAsia="宋体" w:hAnsi="宋体" w:cs="宋体" w:hint="eastAsia"/>
                <w:color w:val="000000"/>
                <w:sz w:val="20"/>
                <w:szCs w:val="20"/>
              </w:rPr>
            </w:pPr>
            <w:r w:rsidRPr="004A0178">
              <w:rPr>
                <w:rFonts w:ascii="宋体" w:eastAsia="宋体" w:hAnsi="宋体" w:cs="宋体"/>
                <w:color w:val="000000"/>
                <w:kern w:val="0"/>
                <w:sz w:val="20"/>
                <w:szCs w:val="20"/>
                <w:lang w:bidi="ar"/>
              </w:rPr>
              <w:t>智能视频监控一体机</w:t>
            </w:r>
          </w:p>
        </w:tc>
        <w:tc>
          <w:tcPr>
            <w:tcW w:w="3402" w:type="pct"/>
            <w:tcBorders>
              <w:top w:val="single" w:sz="4" w:space="0" w:color="000000"/>
              <w:left w:val="single" w:sz="4" w:space="0" w:color="000000"/>
              <w:bottom w:val="single" w:sz="4" w:space="0" w:color="000000"/>
              <w:right w:val="single" w:sz="4" w:space="0" w:color="000000"/>
            </w:tcBorders>
          </w:tcPr>
          <w:p w14:paraId="2FB99DDC" w14:textId="3B0CB95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1、内置 ≥</w:t>
            </w:r>
            <w:proofErr w:type="gramStart"/>
            <w:r>
              <w:rPr>
                <w:rFonts w:ascii="宋体" w:eastAsia="宋体" w:hAnsi="宋体" w:cs="宋体" w:hint="eastAsia"/>
                <w:color w:val="000000"/>
                <w:kern w:val="0"/>
                <w:sz w:val="20"/>
                <w:szCs w:val="20"/>
                <w:lang w:bidi="ar"/>
              </w:rPr>
              <w:t>2个算力为</w:t>
            </w:r>
            <w:proofErr w:type="gramEnd"/>
            <w:r>
              <w:rPr>
                <w:rFonts w:ascii="宋体" w:eastAsia="宋体" w:hAnsi="宋体" w:cs="宋体" w:hint="eastAsia"/>
                <w:color w:val="000000"/>
                <w:kern w:val="0"/>
                <w:sz w:val="20"/>
                <w:szCs w:val="20"/>
                <w:lang w:bidi="ar"/>
              </w:rPr>
              <w:t xml:space="preserve"> 22 TOPS（INT8）的 GPU 芯片，GPU 采用 64 位 8 核 A55 处理器，最高频率不低于 1.7GHz</w:t>
            </w:r>
            <w:r>
              <w:rPr>
                <w:rFonts w:ascii="宋体" w:eastAsia="宋体" w:hAnsi="宋体" w:cs="宋体" w:hint="eastAsia"/>
                <w:color w:val="000000"/>
                <w:kern w:val="0"/>
                <w:sz w:val="20"/>
                <w:szCs w:val="20"/>
                <w:lang w:bidi="ar"/>
              </w:rPr>
              <w:br/>
              <w:t xml:space="preserve">2、▲支持 </w:t>
            </w:r>
            <w:proofErr w:type="spellStart"/>
            <w:r>
              <w:rPr>
                <w:rFonts w:ascii="宋体" w:eastAsia="宋体" w:hAnsi="宋体" w:cs="宋体" w:hint="eastAsia"/>
                <w:color w:val="000000"/>
                <w:kern w:val="0"/>
                <w:sz w:val="20"/>
                <w:szCs w:val="20"/>
                <w:lang w:bidi="ar"/>
              </w:rPr>
              <w:t>PyTorch</w:t>
            </w:r>
            <w:proofErr w:type="spellEnd"/>
            <w:r>
              <w:rPr>
                <w:rFonts w:ascii="宋体" w:eastAsia="宋体" w:hAnsi="宋体" w:cs="宋体" w:hint="eastAsia"/>
                <w:color w:val="000000"/>
                <w:kern w:val="0"/>
                <w:sz w:val="20"/>
                <w:szCs w:val="20"/>
                <w:lang w:bidi="ar"/>
              </w:rPr>
              <w:t xml:space="preserve"> 模型、ONNX 模型、TensorFlow模型、Caffe 模型、</w:t>
            </w:r>
            <w:proofErr w:type="spellStart"/>
            <w:r>
              <w:rPr>
                <w:rFonts w:ascii="宋体" w:eastAsia="宋体" w:hAnsi="宋体" w:cs="宋体" w:hint="eastAsia"/>
                <w:color w:val="000000"/>
                <w:kern w:val="0"/>
                <w:sz w:val="20"/>
                <w:szCs w:val="20"/>
                <w:lang w:bidi="ar"/>
              </w:rPr>
              <w:t>PaddlePaddle</w:t>
            </w:r>
            <w:proofErr w:type="spellEnd"/>
            <w:r>
              <w:rPr>
                <w:rFonts w:ascii="宋体" w:eastAsia="宋体" w:hAnsi="宋体" w:cs="宋体" w:hint="eastAsia"/>
                <w:color w:val="000000"/>
                <w:kern w:val="0"/>
                <w:sz w:val="20"/>
                <w:szCs w:val="20"/>
                <w:lang w:bidi="ar"/>
              </w:rPr>
              <w:t xml:space="preserve"> 模型，能力可涵盖检测任务、分类任务、分割任务、关键点识别任务等；支持</w:t>
            </w:r>
            <w:proofErr w:type="gramStart"/>
            <w:r>
              <w:rPr>
                <w:rFonts w:ascii="宋体" w:eastAsia="宋体" w:hAnsi="宋体" w:cs="宋体" w:hint="eastAsia"/>
                <w:color w:val="000000"/>
                <w:kern w:val="0"/>
                <w:sz w:val="20"/>
                <w:szCs w:val="20"/>
                <w:lang w:bidi="ar"/>
              </w:rPr>
              <w:t>插件化编排</w:t>
            </w:r>
            <w:proofErr w:type="gramEnd"/>
            <w:r>
              <w:rPr>
                <w:rFonts w:ascii="宋体" w:eastAsia="宋体" w:hAnsi="宋体" w:cs="宋体" w:hint="eastAsia"/>
                <w:color w:val="000000"/>
                <w:kern w:val="0"/>
                <w:sz w:val="20"/>
                <w:szCs w:val="20"/>
                <w:lang w:bidi="ar"/>
              </w:rPr>
              <w:t>程序设置，可构建检测、分类、分割、关键点识别等模型的串联应用。（</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 xml:space="preserve">3、支持对图片流数据进行客流分析，最大支持4 </w:t>
            </w:r>
            <w:proofErr w:type="gramStart"/>
            <w:r>
              <w:rPr>
                <w:rFonts w:ascii="宋体" w:eastAsia="宋体" w:hAnsi="宋体" w:cs="宋体" w:hint="eastAsia"/>
                <w:color w:val="000000"/>
                <w:kern w:val="0"/>
                <w:sz w:val="20"/>
                <w:szCs w:val="20"/>
                <w:lang w:bidi="ar"/>
              </w:rPr>
              <w:t>个</w:t>
            </w:r>
            <w:proofErr w:type="gramEnd"/>
            <w:r>
              <w:rPr>
                <w:rFonts w:ascii="宋体" w:eastAsia="宋体" w:hAnsi="宋体" w:cs="宋体" w:hint="eastAsia"/>
                <w:color w:val="000000"/>
                <w:kern w:val="0"/>
                <w:sz w:val="20"/>
                <w:szCs w:val="20"/>
                <w:lang w:bidi="ar"/>
              </w:rPr>
              <w:t>客流统计组去重。</w:t>
            </w:r>
            <w:r>
              <w:rPr>
                <w:rFonts w:ascii="宋体" w:eastAsia="宋体" w:hAnsi="宋体" w:cs="宋体" w:hint="eastAsia"/>
                <w:color w:val="000000"/>
                <w:kern w:val="0"/>
                <w:sz w:val="20"/>
                <w:szCs w:val="20"/>
                <w:lang w:bidi="ar"/>
              </w:rPr>
              <w:br/>
              <w:t>4、▲支持利用大模型对分析结果进行二次</w:t>
            </w:r>
            <w:proofErr w:type="gramStart"/>
            <w:r>
              <w:rPr>
                <w:rFonts w:ascii="宋体" w:eastAsia="宋体" w:hAnsi="宋体" w:cs="宋体" w:hint="eastAsia"/>
                <w:color w:val="000000"/>
                <w:kern w:val="0"/>
                <w:sz w:val="20"/>
                <w:szCs w:val="20"/>
                <w:lang w:bidi="ar"/>
              </w:rPr>
              <w:t>研</w:t>
            </w:r>
            <w:proofErr w:type="gramEnd"/>
            <w:r>
              <w:rPr>
                <w:rFonts w:ascii="宋体" w:eastAsia="宋体" w:hAnsi="宋体" w:cs="宋体" w:hint="eastAsia"/>
                <w:color w:val="000000"/>
                <w:kern w:val="0"/>
                <w:sz w:val="20"/>
                <w:szCs w:val="20"/>
                <w:lang w:bidi="ar"/>
              </w:rPr>
              <w:t>判；</w:t>
            </w:r>
            <w:r>
              <w:rPr>
                <w:rFonts w:ascii="宋体" w:eastAsia="宋体" w:hAnsi="宋体" w:cs="宋体" w:hint="eastAsia"/>
                <w:color w:val="000000"/>
                <w:kern w:val="0"/>
                <w:sz w:val="20"/>
                <w:szCs w:val="20"/>
                <w:lang w:bidi="ar"/>
              </w:rPr>
              <w:br/>
              <w:t>支持去除误报和增补漏报两种模式；经过二次</w:t>
            </w:r>
            <w:proofErr w:type="gramStart"/>
            <w:r>
              <w:rPr>
                <w:rFonts w:ascii="宋体" w:eastAsia="宋体" w:hAnsi="宋体" w:cs="宋体" w:hint="eastAsia"/>
                <w:color w:val="000000"/>
                <w:kern w:val="0"/>
                <w:sz w:val="20"/>
                <w:szCs w:val="20"/>
                <w:lang w:bidi="ar"/>
              </w:rPr>
              <w:t>研</w:t>
            </w:r>
            <w:proofErr w:type="gramEnd"/>
            <w:r>
              <w:rPr>
                <w:rFonts w:ascii="宋体" w:eastAsia="宋体" w:hAnsi="宋体" w:cs="宋体" w:hint="eastAsia"/>
                <w:color w:val="000000"/>
                <w:kern w:val="0"/>
                <w:sz w:val="20"/>
                <w:szCs w:val="20"/>
                <w:lang w:bidi="ar"/>
              </w:rPr>
              <w:t>判的结果均自动打标，包括正报、疑似误报、漏报三种状态，支持人工复核（</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5、▲支持利用大模型进行算法生成以及配置预警功能，输入指定文本可自定义生成算法，可选择通道部署自定义算法模型，实现定时抓图/事件图片分析，相似度达到阈值时及时触发报警，支持联动</w:t>
            </w:r>
            <w:proofErr w:type="gramStart"/>
            <w:r>
              <w:rPr>
                <w:rFonts w:ascii="宋体" w:eastAsia="宋体" w:hAnsi="宋体" w:cs="宋体" w:hint="eastAsia"/>
                <w:color w:val="000000"/>
                <w:kern w:val="0"/>
                <w:sz w:val="20"/>
                <w:szCs w:val="20"/>
                <w:lang w:bidi="ar"/>
              </w:rPr>
              <w:t>录像抓图</w:t>
            </w:r>
            <w:proofErr w:type="gramEnd"/>
            <w:r>
              <w:rPr>
                <w:rFonts w:ascii="宋体" w:eastAsia="宋体" w:hAnsi="宋体" w:cs="宋体" w:hint="eastAsia"/>
                <w:color w:val="000000"/>
                <w:kern w:val="0"/>
                <w:sz w:val="20"/>
                <w:szCs w:val="20"/>
                <w:lang w:bidi="ar"/>
              </w:rPr>
              <w:t>、蜂鸣报警、预置点、邮件、本地报警输出、IPC 报警输出、门禁、语音提示以及日志记录。（</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 xml:space="preserve">6、单 GPU 最 大 可 同 时 对 20 路1920×1080@30fps 或 16 路 2560 × 1440@30fps 、2500×1600@30fps 或 2 路 7680×4320@30fps 、8192×3840@30fps 视 频 流 进 行 智 能 分 析 , 单GPU 最大可同时对 64 </w:t>
            </w:r>
            <w:proofErr w:type="gramStart"/>
            <w:r>
              <w:rPr>
                <w:rFonts w:ascii="宋体" w:eastAsia="宋体" w:hAnsi="宋体" w:cs="宋体" w:hint="eastAsia"/>
                <w:color w:val="000000"/>
                <w:kern w:val="0"/>
                <w:sz w:val="20"/>
                <w:szCs w:val="20"/>
                <w:lang w:bidi="ar"/>
              </w:rPr>
              <w:t>路图片流</w:t>
            </w:r>
            <w:proofErr w:type="gramEnd"/>
            <w:r>
              <w:rPr>
                <w:rFonts w:ascii="宋体" w:eastAsia="宋体" w:hAnsi="宋体" w:cs="宋体" w:hint="eastAsia"/>
                <w:color w:val="000000"/>
                <w:kern w:val="0"/>
                <w:sz w:val="20"/>
                <w:szCs w:val="20"/>
                <w:lang w:bidi="ar"/>
              </w:rPr>
              <w:t>进行智能分析，最大分析速度不低于80 张/s，可以设置混合开启AI 开放智能和专业智能检测模块。</w:t>
            </w:r>
            <w:r>
              <w:rPr>
                <w:rFonts w:ascii="宋体" w:eastAsia="宋体" w:hAnsi="宋体" w:cs="宋体" w:hint="eastAsia"/>
                <w:color w:val="000000"/>
                <w:kern w:val="0"/>
                <w:sz w:val="20"/>
                <w:szCs w:val="20"/>
                <w:lang w:bidi="ar"/>
              </w:rPr>
              <w:br/>
              <w:t xml:space="preserve">7、▲支持对动态视频进行不低于 13 </w:t>
            </w:r>
            <w:proofErr w:type="gramStart"/>
            <w:r>
              <w:rPr>
                <w:rFonts w:ascii="宋体" w:eastAsia="宋体" w:hAnsi="宋体" w:cs="宋体" w:hint="eastAsia"/>
                <w:color w:val="000000"/>
                <w:kern w:val="0"/>
                <w:sz w:val="20"/>
                <w:szCs w:val="20"/>
                <w:lang w:bidi="ar"/>
              </w:rPr>
              <w:t>倍</w:t>
            </w:r>
            <w:proofErr w:type="gramEnd"/>
            <w:r>
              <w:rPr>
                <w:rFonts w:ascii="宋体" w:eastAsia="宋体" w:hAnsi="宋体" w:cs="宋体" w:hint="eastAsia"/>
                <w:color w:val="000000"/>
                <w:kern w:val="0"/>
                <w:sz w:val="20"/>
                <w:szCs w:val="20"/>
                <w:lang w:bidi="ar"/>
              </w:rPr>
              <w:t>的压缩，压缩前后视频文件帧率、分辨率、时长不变。压缩后图像峰值信噪比 PSNR≥33.7dB；结构相似度 SSIM≥0.98。（</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8、支持不少于128路H.264/H.265混合接入，网络带宽不少于512Mbps接入；512Mbps存储；512Mbps转发</w:t>
            </w:r>
            <w:r>
              <w:rPr>
                <w:rFonts w:ascii="宋体" w:eastAsia="宋体" w:hAnsi="宋体" w:cs="宋体" w:hint="eastAsia"/>
                <w:color w:val="000000"/>
                <w:kern w:val="0"/>
                <w:sz w:val="20"/>
                <w:szCs w:val="20"/>
                <w:lang w:bidi="ar"/>
              </w:rPr>
              <w:br/>
              <w:t>9、在算法能力范围内，支持单通道多智能；</w:t>
            </w:r>
            <w:r>
              <w:rPr>
                <w:rFonts w:ascii="宋体" w:eastAsia="宋体" w:hAnsi="宋体" w:cs="宋体" w:hint="eastAsia"/>
                <w:color w:val="000000"/>
                <w:kern w:val="0"/>
                <w:sz w:val="20"/>
                <w:szCs w:val="20"/>
                <w:lang w:bidi="ar"/>
              </w:rPr>
              <w:br/>
              <w:t>10、支持异常行为分析：人员独处、</w:t>
            </w:r>
            <w:proofErr w:type="gramStart"/>
            <w:r>
              <w:rPr>
                <w:rFonts w:ascii="宋体" w:eastAsia="宋体" w:hAnsi="宋体" w:cs="宋体" w:hint="eastAsia"/>
                <w:color w:val="000000"/>
                <w:kern w:val="0"/>
                <w:sz w:val="20"/>
                <w:szCs w:val="20"/>
                <w:lang w:bidi="ar"/>
              </w:rPr>
              <w:t>拌线入侵</w:t>
            </w:r>
            <w:proofErr w:type="gramEnd"/>
            <w:r>
              <w:rPr>
                <w:rFonts w:ascii="宋体" w:eastAsia="宋体" w:hAnsi="宋体" w:cs="宋体" w:hint="eastAsia"/>
                <w:color w:val="000000"/>
                <w:kern w:val="0"/>
                <w:sz w:val="20"/>
                <w:szCs w:val="20"/>
                <w:lang w:bidi="ar"/>
              </w:rPr>
              <w:t>、区域入侵，</w:t>
            </w:r>
            <w:proofErr w:type="gramStart"/>
            <w:r>
              <w:rPr>
                <w:rFonts w:ascii="宋体" w:eastAsia="宋体" w:hAnsi="宋体" w:cs="宋体" w:hint="eastAsia"/>
                <w:color w:val="000000"/>
                <w:kern w:val="0"/>
                <w:sz w:val="20"/>
                <w:szCs w:val="20"/>
                <w:lang w:bidi="ar"/>
              </w:rPr>
              <w:t>做对应行为</w:t>
            </w:r>
            <w:proofErr w:type="gramEnd"/>
            <w:r>
              <w:rPr>
                <w:rFonts w:ascii="宋体" w:eastAsia="宋体" w:hAnsi="宋体" w:cs="宋体" w:hint="eastAsia"/>
                <w:color w:val="000000"/>
                <w:kern w:val="0"/>
                <w:sz w:val="20"/>
                <w:szCs w:val="20"/>
                <w:lang w:bidi="ar"/>
              </w:rPr>
              <w:t>预警</w:t>
            </w:r>
            <w:r>
              <w:rPr>
                <w:rFonts w:ascii="宋体" w:eastAsia="宋体" w:hAnsi="宋体" w:cs="宋体" w:hint="eastAsia"/>
                <w:color w:val="000000"/>
                <w:kern w:val="0"/>
                <w:sz w:val="20"/>
                <w:szCs w:val="20"/>
                <w:lang w:bidi="ar"/>
              </w:rPr>
              <w:br/>
              <w:t>11、支持危险行为分析：人员跌倒、剧烈运动（打架斗殴），</w:t>
            </w:r>
            <w:proofErr w:type="gramStart"/>
            <w:r>
              <w:rPr>
                <w:rFonts w:ascii="宋体" w:eastAsia="宋体" w:hAnsi="宋体" w:cs="宋体" w:hint="eastAsia"/>
                <w:color w:val="000000"/>
                <w:kern w:val="0"/>
                <w:sz w:val="20"/>
                <w:szCs w:val="20"/>
                <w:lang w:bidi="ar"/>
              </w:rPr>
              <w:t>做对应行为</w:t>
            </w:r>
            <w:proofErr w:type="gramEnd"/>
            <w:r>
              <w:rPr>
                <w:rFonts w:ascii="宋体" w:eastAsia="宋体" w:hAnsi="宋体" w:cs="宋体" w:hint="eastAsia"/>
                <w:color w:val="000000"/>
                <w:kern w:val="0"/>
                <w:sz w:val="20"/>
                <w:szCs w:val="20"/>
                <w:lang w:bidi="ar"/>
              </w:rPr>
              <w:t>预警</w:t>
            </w:r>
            <w:r>
              <w:rPr>
                <w:rFonts w:ascii="宋体" w:eastAsia="宋体" w:hAnsi="宋体" w:cs="宋体" w:hint="eastAsia"/>
                <w:color w:val="000000"/>
                <w:kern w:val="0"/>
                <w:sz w:val="20"/>
                <w:szCs w:val="20"/>
                <w:lang w:bidi="ar"/>
              </w:rPr>
              <w:br/>
              <w:t>12、▲具有独立的</w:t>
            </w:r>
            <w:proofErr w:type="gramStart"/>
            <w:r>
              <w:rPr>
                <w:rFonts w:ascii="宋体" w:eastAsia="宋体" w:hAnsi="宋体" w:cs="宋体" w:hint="eastAsia"/>
                <w:color w:val="000000"/>
                <w:kern w:val="0"/>
                <w:sz w:val="20"/>
                <w:szCs w:val="20"/>
                <w:lang w:bidi="ar"/>
              </w:rPr>
              <w:t>文搜应用</w:t>
            </w:r>
            <w:proofErr w:type="gramEnd"/>
            <w:r>
              <w:rPr>
                <w:rFonts w:ascii="宋体" w:eastAsia="宋体" w:hAnsi="宋体" w:cs="宋体" w:hint="eastAsia"/>
                <w:color w:val="000000"/>
                <w:kern w:val="0"/>
                <w:sz w:val="20"/>
                <w:szCs w:val="20"/>
                <w:lang w:bidi="ar"/>
              </w:rPr>
              <w:t>模块， 可通过文字语义描述检索样机功能， 通过用户输入所需功能， 可生成与该功能相关的软件界面链接列表，并根据相似度进行优先排序（</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p>
        </w:tc>
        <w:tc>
          <w:tcPr>
            <w:tcW w:w="319" w:type="pct"/>
            <w:tcBorders>
              <w:top w:val="single" w:sz="4" w:space="0" w:color="000000"/>
              <w:left w:val="single" w:sz="4" w:space="0" w:color="000000"/>
              <w:bottom w:val="single" w:sz="4" w:space="0" w:color="000000"/>
              <w:right w:val="single" w:sz="4" w:space="0" w:color="000000"/>
            </w:tcBorders>
            <w:vAlign w:val="center"/>
          </w:tcPr>
          <w:p w14:paraId="7194C75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34FFCC0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44626C0F" w14:textId="77777777" w:rsidR="0007114A" w:rsidRDefault="0007114A">
            <w:pPr>
              <w:rPr>
                <w:rFonts w:ascii="宋体" w:eastAsia="宋体" w:hAnsi="宋体" w:cs="宋体" w:hint="eastAsia"/>
                <w:color w:val="000000"/>
                <w:sz w:val="20"/>
                <w:szCs w:val="20"/>
              </w:rPr>
            </w:pPr>
          </w:p>
        </w:tc>
      </w:tr>
      <w:tr w:rsidR="0007114A" w14:paraId="2F08F26B" w14:textId="77777777">
        <w:trPr>
          <w:trHeight w:val="1020"/>
        </w:trPr>
        <w:tc>
          <w:tcPr>
            <w:tcW w:w="319" w:type="pct"/>
            <w:tcBorders>
              <w:top w:val="single" w:sz="4" w:space="0" w:color="000000"/>
              <w:left w:val="single" w:sz="4" w:space="0" w:color="000000"/>
              <w:bottom w:val="single" w:sz="4" w:space="0" w:color="000000"/>
              <w:right w:val="single" w:sz="4" w:space="0" w:color="000000"/>
            </w:tcBorders>
            <w:vAlign w:val="center"/>
          </w:tcPr>
          <w:p w14:paraId="0AC6FEE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319" w:type="pct"/>
            <w:tcBorders>
              <w:top w:val="single" w:sz="4" w:space="0" w:color="000000"/>
              <w:left w:val="single" w:sz="4" w:space="0" w:color="000000"/>
              <w:bottom w:val="single" w:sz="4" w:space="0" w:color="000000"/>
              <w:right w:val="single" w:sz="4" w:space="0" w:color="000000"/>
            </w:tcBorders>
            <w:vAlign w:val="center"/>
          </w:tcPr>
          <w:p w14:paraId="6843CBB6"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硬盘</w:t>
            </w:r>
          </w:p>
        </w:tc>
        <w:tc>
          <w:tcPr>
            <w:tcW w:w="3402" w:type="pct"/>
            <w:tcBorders>
              <w:top w:val="single" w:sz="4" w:space="0" w:color="000000"/>
              <w:left w:val="single" w:sz="4" w:space="0" w:color="000000"/>
              <w:bottom w:val="single" w:sz="4" w:space="0" w:color="000000"/>
              <w:right w:val="single" w:sz="4" w:space="0" w:color="000000"/>
            </w:tcBorders>
          </w:tcPr>
          <w:p w14:paraId="34F65871"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单盘容量：8TB；</w:t>
            </w:r>
            <w:r>
              <w:rPr>
                <w:rFonts w:ascii="宋体" w:eastAsia="宋体" w:hAnsi="宋体" w:cs="宋体" w:hint="eastAsia"/>
                <w:color w:val="000000"/>
                <w:kern w:val="0"/>
                <w:sz w:val="20"/>
                <w:szCs w:val="20"/>
                <w:lang w:bidi="ar"/>
              </w:rPr>
              <w:br/>
              <w:t>缓存：256MB；</w:t>
            </w:r>
            <w:r>
              <w:rPr>
                <w:rFonts w:ascii="宋体" w:eastAsia="宋体" w:hAnsi="宋体" w:cs="宋体" w:hint="eastAsia"/>
                <w:color w:val="000000"/>
                <w:kern w:val="0"/>
                <w:sz w:val="20"/>
                <w:szCs w:val="20"/>
                <w:lang w:bidi="ar"/>
              </w:rPr>
              <w:br/>
              <w:t>转速：5400RPM；</w:t>
            </w:r>
            <w:r>
              <w:rPr>
                <w:rFonts w:ascii="宋体" w:eastAsia="宋体" w:hAnsi="宋体" w:cs="宋体" w:hint="eastAsia"/>
                <w:color w:val="000000"/>
                <w:kern w:val="0"/>
                <w:sz w:val="20"/>
                <w:szCs w:val="20"/>
                <w:lang w:bidi="ar"/>
              </w:rPr>
              <w:br/>
              <w:t>硬盘接口：SATA</w:t>
            </w:r>
          </w:p>
        </w:tc>
        <w:tc>
          <w:tcPr>
            <w:tcW w:w="319" w:type="pct"/>
            <w:tcBorders>
              <w:top w:val="single" w:sz="4" w:space="0" w:color="000000"/>
              <w:left w:val="single" w:sz="4" w:space="0" w:color="000000"/>
              <w:bottom w:val="single" w:sz="4" w:space="0" w:color="000000"/>
              <w:right w:val="single" w:sz="4" w:space="0" w:color="000000"/>
            </w:tcBorders>
            <w:vAlign w:val="center"/>
          </w:tcPr>
          <w:p w14:paraId="2109A22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5FD993C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块</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23861E62" w14:textId="77777777" w:rsidR="0007114A" w:rsidRDefault="0007114A">
            <w:pPr>
              <w:rPr>
                <w:rFonts w:ascii="宋体" w:eastAsia="宋体" w:hAnsi="宋体" w:cs="宋体" w:hint="eastAsia"/>
                <w:color w:val="000000"/>
                <w:sz w:val="20"/>
                <w:szCs w:val="20"/>
              </w:rPr>
            </w:pPr>
          </w:p>
        </w:tc>
      </w:tr>
      <w:tr w:rsidR="0007114A" w14:paraId="49C675E4" w14:textId="77777777">
        <w:trPr>
          <w:trHeight w:val="315"/>
        </w:trPr>
        <w:tc>
          <w:tcPr>
            <w:tcW w:w="5000" w:type="pct"/>
            <w:gridSpan w:val="6"/>
            <w:tcBorders>
              <w:top w:val="nil"/>
              <w:left w:val="nil"/>
              <w:bottom w:val="single" w:sz="4" w:space="0" w:color="000000"/>
              <w:right w:val="nil"/>
            </w:tcBorders>
            <w:noWrap/>
            <w:vAlign w:val="center"/>
          </w:tcPr>
          <w:p w14:paraId="3AFD3DC8"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防欺凌本地方案</w:t>
            </w:r>
          </w:p>
        </w:tc>
      </w:tr>
      <w:tr w:rsidR="0007114A" w14:paraId="0808D575" w14:textId="77777777">
        <w:trPr>
          <w:trHeight w:val="630"/>
        </w:trPr>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047F01BB"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序号</w:t>
            </w:r>
          </w:p>
        </w:tc>
        <w:tc>
          <w:tcPr>
            <w:tcW w:w="319" w:type="pct"/>
            <w:tcBorders>
              <w:top w:val="single" w:sz="4" w:space="0" w:color="000000"/>
              <w:left w:val="single" w:sz="4" w:space="0" w:color="000000"/>
              <w:bottom w:val="single" w:sz="4" w:space="0" w:color="000000"/>
              <w:right w:val="single" w:sz="4" w:space="0" w:color="000000"/>
            </w:tcBorders>
            <w:shd w:val="clear" w:color="auto" w:fill="969696"/>
            <w:vAlign w:val="center"/>
          </w:tcPr>
          <w:p w14:paraId="32F8EFBA"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设备名称</w:t>
            </w:r>
          </w:p>
        </w:tc>
        <w:tc>
          <w:tcPr>
            <w:tcW w:w="3402"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17AA15E9"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技术参数</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254EA8F7"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数量</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2FAD4DB9"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单位</w:t>
            </w:r>
          </w:p>
        </w:tc>
        <w:tc>
          <w:tcPr>
            <w:tcW w:w="320"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794E5527"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备注</w:t>
            </w:r>
          </w:p>
        </w:tc>
      </w:tr>
      <w:tr w:rsidR="0007114A" w14:paraId="7E701990" w14:textId="77777777">
        <w:trPr>
          <w:trHeight w:val="2040"/>
        </w:trPr>
        <w:tc>
          <w:tcPr>
            <w:tcW w:w="319" w:type="pct"/>
            <w:tcBorders>
              <w:top w:val="single" w:sz="4" w:space="0" w:color="000000"/>
              <w:left w:val="single" w:sz="4" w:space="0" w:color="000000"/>
              <w:bottom w:val="single" w:sz="4" w:space="0" w:color="000000"/>
              <w:right w:val="single" w:sz="4" w:space="0" w:color="000000"/>
            </w:tcBorders>
            <w:vAlign w:val="center"/>
          </w:tcPr>
          <w:p w14:paraId="63E56AE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61276139"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防</w:t>
            </w:r>
            <w:proofErr w:type="gramStart"/>
            <w:r>
              <w:rPr>
                <w:rFonts w:ascii="宋体" w:eastAsia="宋体" w:hAnsi="宋体" w:cs="宋体" w:hint="eastAsia"/>
                <w:color w:val="000000"/>
                <w:kern w:val="0"/>
                <w:sz w:val="20"/>
                <w:szCs w:val="20"/>
                <w:lang w:bidi="ar"/>
              </w:rPr>
              <w:t>欺凌非</w:t>
            </w:r>
            <w:proofErr w:type="gramEnd"/>
            <w:r>
              <w:rPr>
                <w:rFonts w:ascii="宋体" w:eastAsia="宋体" w:hAnsi="宋体" w:cs="宋体" w:hint="eastAsia"/>
                <w:color w:val="000000"/>
                <w:kern w:val="0"/>
                <w:sz w:val="20"/>
                <w:szCs w:val="20"/>
                <w:lang w:bidi="ar"/>
              </w:rPr>
              <w:t>可视报警终端</w:t>
            </w:r>
          </w:p>
        </w:tc>
        <w:tc>
          <w:tcPr>
            <w:tcW w:w="3402" w:type="pct"/>
            <w:tcBorders>
              <w:top w:val="single" w:sz="4" w:space="0" w:color="000000"/>
              <w:left w:val="single" w:sz="4" w:space="0" w:color="000000"/>
              <w:bottom w:val="single" w:sz="4" w:space="0" w:color="000000"/>
              <w:right w:val="single" w:sz="4" w:space="0" w:color="000000"/>
            </w:tcBorders>
          </w:tcPr>
          <w:p w14:paraId="18F245BF"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1、支持普通话关键词语音识别、语音报警等功能；最大支持24个关键词可选，默认支持4个关键词：救命、去死吧、老师快来、着火了</w:t>
            </w:r>
            <w:r>
              <w:rPr>
                <w:rFonts w:ascii="宋体" w:eastAsia="宋体" w:hAnsi="宋体" w:cs="宋体" w:hint="eastAsia"/>
                <w:color w:val="000000"/>
                <w:kern w:val="0"/>
                <w:sz w:val="20"/>
                <w:szCs w:val="20"/>
                <w:lang w:bidi="ar"/>
              </w:rPr>
              <w:br/>
              <w:t>2、设备整机支持IP65，IK10，可适用于多种场景</w:t>
            </w:r>
            <w:r>
              <w:rPr>
                <w:rFonts w:ascii="宋体" w:eastAsia="宋体" w:hAnsi="宋体" w:cs="宋体" w:hint="eastAsia"/>
                <w:color w:val="000000"/>
                <w:kern w:val="0"/>
                <w:sz w:val="20"/>
                <w:szCs w:val="20"/>
                <w:lang w:bidi="ar"/>
              </w:rPr>
              <w:br/>
              <w:t>3、拓扑配套管理机、平台，方案多样化</w:t>
            </w:r>
            <w:r>
              <w:rPr>
                <w:rFonts w:ascii="宋体" w:eastAsia="宋体" w:hAnsi="宋体" w:cs="宋体" w:hint="eastAsia"/>
                <w:color w:val="000000"/>
                <w:kern w:val="0"/>
                <w:sz w:val="20"/>
                <w:szCs w:val="20"/>
                <w:lang w:bidi="ar"/>
              </w:rPr>
              <w:br/>
              <w:t>4、支持标准POE，减少布线，</w:t>
            </w:r>
            <w:proofErr w:type="gramStart"/>
            <w:r>
              <w:rPr>
                <w:rFonts w:ascii="宋体" w:eastAsia="宋体" w:hAnsi="宋体" w:cs="宋体" w:hint="eastAsia"/>
                <w:color w:val="000000"/>
                <w:kern w:val="0"/>
                <w:sz w:val="20"/>
                <w:szCs w:val="20"/>
                <w:lang w:bidi="ar"/>
              </w:rPr>
              <w:t>施工方便</w:t>
            </w:r>
            <w:proofErr w:type="gramEnd"/>
            <w:r>
              <w:rPr>
                <w:rFonts w:ascii="宋体" w:eastAsia="宋体" w:hAnsi="宋体" w:cs="宋体" w:hint="eastAsia"/>
                <w:color w:val="000000"/>
                <w:kern w:val="0"/>
                <w:sz w:val="20"/>
                <w:szCs w:val="20"/>
                <w:lang w:bidi="ar"/>
              </w:rPr>
              <w:br/>
              <w:t>5、支持双网口，支持双网隔离</w:t>
            </w:r>
            <w:r>
              <w:rPr>
                <w:rFonts w:ascii="宋体" w:eastAsia="宋体" w:hAnsi="宋体" w:cs="宋体" w:hint="eastAsia"/>
                <w:color w:val="000000"/>
                <w:kern w:val="0"/>
                <w:sz w:val="20"/>
                <w:szCs w:val="20"/>
                <w:lang w:bidi="ar"/>
              </w:rPr>
              <w:br/>
              <w:t>6、支持喧哗报警功能，检测到大声喧哗时自动向主机报警</w:t>
            </w:r>
            <w:r>
              <w:rPr>
                <w:rFonts w:ascii="宋体" w:eastAsia="宋体" w:hAnsi="宋体" w:cs="宋体" w:hint="eastAsia"/>
                <w:color w:val="000000"/>
                <w:kern w:val="0"/>
                <w:sz w:val="20"/>
                <w:szCs w:val="20"/>
                <w:lang w:bidi="ar"/>
              </w:rPr>
              <w:br/>
              <w:t>7、支持给声光报警器供电，12V/1A电源输出</w:t>
            </w:r>
          </w:p>
        </w:tc>
        <w:tc>
          <w:tcPr>
            <w:tcW w:w="319" w:type="pct"/>
            <w:tcBorders>
              <w:top w:val="single" w:sz="4" w:space="0" w:color="000000"/>
              <w:left w:val="single" w:sz="4" w:space="0" w:color="000000"/>
              <w:bottom w:val="single" w:sz="4" w:space="0" w:color="000000"/>
              <w:right w:val="single" w:sz="4" w:space="0" w:color="000000"/>
            </w:tcBorders>
            <w:vAlign w:val="center"/>
          </w:tcPr>
          <w:p w14:paraId="5B68294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31A0B603"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nil"/>
              <w:right w:val="single" w:sz="4" w:space="0" w:color="000000"/>
            </w:tcBorders>
            <w:vAlign w:val="center"/>
          </w:tcPr>
          <w:p w14:paraId="7E9A03B3" w14:textId="77777777" w:rsidR="0007114A" w:rsidRDefault="0007114A">
            <w:pPr>
              <w:rPr>
                <w:rFonts w:ascii="宋体" w:eastAsia="宋体" w:hAnsi="宋体" w:cs="宋体" w:hint="eastAsia"/>
                <w:color w:val="000000"/>
                <w:sz w:val="24"/>
              </w:rPr>
            </w:pPr>
          </w:p>
        </w:tc>
      </w:tr>
      <w:tr w:rsidR="0007114A" w14:paraId="54F5F5C7" w14:textId="77777777">
        <w:trPr>
          <w:trHeight w:val="1275"/>
        </w:trPr>
        <w:tc>
          <w:tcPr>
            <w:tcW w:w="319" w:type="pct"/>
            <w:tcBorders>
              <w:top w:val="single" w:sz="4" w:space="0" w:color="000000"/>
              <w:left w:val="single" w:sz="4" w:space="0" w:color="000000"/>
              <w:bottom w:val="single" w:sz="4" w:space="0" w:color="000000"/>
              <w:right w:val="single" w:sz="4" w:space="0" w:color="000000"/>
            </w:tcBorders>
            <w:vAlign w:val="center"/>
          </w:tcPr>
          <w:p w14:paraId="6A8B771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319" w:type="pct"/>
            <w:tcBorders>
              <w:top w:val="single" w:sz="4" w:space="0" w:color="000000"/>
              <w:left w:val="single" w:sz="4" w:space="0" w:color="000000"/>
              <w:bottom w:val="single" w:sz="4" w:space="0" w:color="000000"/>
              <w:right w:val="single" w:sz="4" w:space="0" w:color="000000"/>
            </w:tcBorders>
            <w:vAlign w:val="center"/>
          </w:tcPr>
          <w:p w14:paraId="1659B15B"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接警终端</w:t>
            </w:r>
          </w:p>
        </w:tc>
        <w:tc>
          <w:tcPr>
            <w:tcW w:w="3402" w:type="pct"/>
            <w:tcBorders>
              <w:top w:val="single" w:sz="4" w:space="0" w:color="000000"/>
              <w:left w:val="single" w:sz="4" w:space="0" w:color="000000"/>
              <w:bottom w:val="single" w:sz="4" w:space="0" w:color="000000"/>
              <w:right w:val="single" w:sz="4" w:space="0" w:color="000000"/>
            </w:tcBorders>
          </w:tcPr>
          <w:p w14:paraId="5E16998D"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1、采用不小于10.1英寸全玻璃触摸显示屏，屏幕分辨率不小于1024*600；</w:t>
            </w:r>
            <w:r>
              <w:rPr>
                <w:rFonts w:ascii="宋体" w:eastAsia="宋体" w:hAnsi="宋体" w:cs="宋体" w:hint="eastAsia"/>
                <w:color w:val="000000"/>
                <w:kern w:val="0"/>
                <w:sz w:val="20"/>
                <w:szCs w:val="20"/>
                <w:lang w:bidi="ar"/>
              </w:rPr>
              <w:br/>
              <w:t>2、支持免提、听筒和</w:t>
            </w:r>
            <w:proofErr w:type="gramStart"/>
            <w:r>
              <w:rPr>
                <w:rFonts w:ascii="宋体" w:eastAsia="宋体" w:hAnsi="宋体" w:cs="宋体" w:hint="eastAsia"/>
                <w:color w:val="000000"/>
                <w:kern w:val="0"/>
                <w:sz w:val="20"/>
                <w:szCs w:val="20"/>
                <w:lang w:bidi="ar"/>
              </w:rPr>
              <w:t>鹅静麦自由</w:t>
            </w:r>
            <w:proofErr w:type="gramEnd"/>
            <w:r>
              <w:rPr>
                <w:rFonts w:ascii="宋体" w:eastAsia="宋体" w:hAnsi="宋体" w:cs="宋体" w:hint="eastAsia"/>
                <w:color w:val="000000"/>
                <w:kern w:val="0"/>
                <w:sz w:val="20"/>
                <w:szCs w:val="20"/>
                <w:lang w:bidi="ar"/>
              </w:rPr>
              <w:t>切换；</w:t>
            </w:r>
            <w:r>
              <w:rPr>
                <w:rFonts w:ascii="宋体" w:eastAsia="宋体" w:hAnsi="宋体" w:cs="宋体" w:hint="eastAsia"/>
                <w:color w:val="000000"/>
                <w:kern w:val="0"/>
                <w:sz w:val="20"/>
                <w:szCs w:val="20"/>
                <w:lang w:bidi="ar"/>
              </w:rPr>
              <w:br/>
              <w:t>3、支持桌面安装，支架0～45°可调；</w:t>
            </w:r>
            <w:r>
              <w:rPr>
                <w:rFonts w:ascii="宋体" w:eastAsia="宋体" w:hAnsi="宋体" w:cs="宋体" w:hint="eastAsia"/>
                <w:color w:val="000000"/>
                <w:kern w:val="0"/>
                <w:sz w:val="20"/>
                <w:szCs w:val="20"/>
                <w:lang w:bidi="ar"/>
              </w:rPr>
              <w:br/>
              <w:t>4、</w:t>
            </w:r>
            <w:proofErr w:type="gramStart"/>
            <w:r>
              <w:rPr>
                <w:rFonts w:ascii="宋体" w:eastAsia="宋体" w:hAnsi="宋体" w:cs="宋体" w:hint="eastAsia"/>
                <w:color w:val="000000"/>
                <w:kern w:val="0"/>
                <w:sz w:val="20"/>
                <w:szCs w:val="20"/>
                <w:lang w:bidi="ar"/>
              </w:rPr>
              <w:t>标配摄像头</w:t>
            </w:r>
            <w:proofErr w:type="gramEnd"/>
            <w:r>
              <w:rPr>
                <w:rFonts w:ascii="宋体" w:eastAsia="宋体" w:hAnsi="宋体" w:cs="宋体" w:hint="eastAsia"/>
                <w:color w:val="000000"/>
                <w:kern w:val="0"/>
                <w:sz w:val="20"/>
                <w:szCs w:val="20"/>
                <w:lang w:bidi="ar"/>
              </w:rPr>
              <w:t>，可支持管理机与管理机、室内机之间双向可视对讲</w:t>
            </w:r>
            <w:r>
              <w:rPr>
                <w:rFonts w:ascii="宋体" w:eastAsia="宋体" w:hAnsi="宋体" w:cs="宋体" w:hint="eastAsia"/>
                <w:color w:val="000000"/>
                <w:kern w:val="0"/>
                <w:sz w:val="20"/>
                <w:szCs w:val="20"/>
                <w:lang w:bidi="ar"/>
              </w:rPr>
              <w:br/>
              <w:t>5、支持HDMI输出，最大分辨率1024*600；</w:t>
            </w:r>
          </w:p>
        </w:tc>
        <w:tc>
          <w:tcPr>
            <w:tcW w:w="319" w:type="pct"/>
            <w:tcBorders>
              <w:top w:val="single" w:sz="4" w:space="0" w:color="000000"/>
              <w:left w:val="single" w:sz="4" w:space="0" w:color="000000"/>
              <w:bottom w:val="single" w:sz="4" w:space="0" w:color="000000"/>
              <w:right w:val="single" w:sz="4" w:space="0" w:color="000000"/>
            </w:tcBorders>
            <w:vAlign w:val="center"/>
          </w:tcPr>
          <w:p w14:paraId="6817AEB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1D76A8B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nil"/>
              <w:left w:val="single" w:sz="4" w:space="0" w:color="000000"/>
              <w:bottom w:val="single" w:sz="4" w:space="0" w:color="000000"/>
              <w:right w:val="single" w:sz="4" w:space="0" w:color="000000"/>
            </w:tcBorders>
            <w:vAlign w:val="center"/>
          </w:tcPr>
          <w:p w14:paraId="5BAFE102" w14:textId="77777777" w:rsidR="0007114A" w:rsidRDefault="0007114A">
            <w:pPr>
              <w:rPr>
                <w:rFonts w:ascii="宋体" w:eastAsia="宋体" w:hAnsi="宋体" w:cs="宋体" w:hint="eastAsia"/>
                <w:color w:val="000000"/>
                <w:sz w:val="24"/>
              </w:rPr>
            </w:pPr>
          </w:p>
        </w:tc>
      </w:tr>
      <w:tr w:rsidR="0007114A" w14:paraId="7076B4B9" w14:textId="77777777">
        <w:trPr>
          <w:trHeight w:val="1275"/>
        </w:trPr>
        <w:tc>
          <w:tcPr>
            <w:tcW w:w="319" w:type="pct"/>
            <w:tcBorders>
              <w:top w:val="single" w:sz="4" w:space="0" w:color="000000"/>
              <w:left w:val="single" w:sz="4" w:space="0" w:color="000000"/>
              <w:bottom w:val="single" w:sz="4" w:space="0" w:color="000000"/>
              <w:right w:val="single" w:sz="4" w:space="0" w:color="000000"/>
            </w:tcBorders>
            <w:vAlign w:val="center"/>
          </w:tcPr>
          <w:p w14:paraId="520C326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w:t>
            </w:r>
          </w:p>
        </w:tc>
        <w:tc>
          <w:tcPr>
            <w:tcW w:w="319" w:type="pct"/>
            <w:tcBorders>
              <w:top w:val="single" w:sz="4" w:space="0" w:color="000000"/>
              <w:left w:val="single" w:sz="4" w:space="0" w:color="000000"/>
              <w:bottom w:val="single" w:sz="4" w:space="0" w:color="000000"/>
              <w:right w:val="single" w:sz="4" w:space="0" w:color="000000"/>
            </w:tcBorders>
            <w:vAlign w:val="center"/>
          </w:tcPr>
          <w:p w14:paraId="4FA091B4"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接警终端授权</w:t>
            </w:r>
          </w:p>
        </w:tc>
        <w:tc>
          <w:tcPr>
            <w:tcW w:w="3402" w:type="pct"/>
            <w:tcBorders>
              <w:top w:val="single" w:sz="4" w:space="0" w:color="000000"/>
              <w:left w:val="single" w:sz="4" w:space="0" w:color="000000"/>
              <w:bottom w:val="single" w:sz="4" w:space="0" w:color="000000"/>
              <w:right w:val="single" w:sz="4" w:space="0" w:color="000000"/>
            </w:tcBorders>
          </w:tcPr>
          <w:p w14:paraId="0780FA86"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1、可视对讲设备管理：支持添加、修改、删除可视对讲设备，设备类型有管理机、围墙机、门口机、室内机、二次确认机；</w:t>
            </w:r>
            <w:r>
              <w:rPr>
                <w:rFonts w:ascii="宋体" w:eastAsia="宋体" w:hAnsi="宋体" w:cs="宋体" w:hint="eastAsia"/>
                <w:color w:val="000000"/>
                <w:kern w:val="0"/>
                <w:sz w:val="20"/>
                <w:szCs w:val="20"/>
                <w:lang w:bidi="ar"/>
              </w:rPr>
              <w:br/>
              <w:t>2、可视对讲设备概览：查看可视对讲设备，包括设备名称、设备类型、呼叫号码、IP地址、所属组织、在线状态、SIP注册状态、离线原因以及异常原因；</w:t>
            </w:r>
            <w:r>
              <w:rPr>
                <w:rFonts w:ascii="宋体" w:eastAsia="宋体" w:hAnsi="宋体" w:cs="宋体" w:hint="eastAsia"/>
                <w:color w:val="000000"/>
                <w:kern w:val="0"/>
                <w:sz w:val="20"/>
                <w:szCs w:val="20"/>
                <w:lang w:bidi="ar"/>
              </w:rPr>
              <w:br/>
              <w:t>3、权限分组配置：支持将门口机、</w:t>
            </w:r>
            <w:proofErr w:type="gramStart"/>
            <w:r>
              <w:rPr>
                <w:rFonts w:ascii="宋体" w:eastAsia="宋体" w:hAnsi="宋体" w:cs="宋体" w:hint="eastAsia"/>
                <w:color w:val="000000"/>
                <w:kern w:val="0"/>
                <w:sz w:val="20"/>
                <w:szCs w:val="20"/>
                <w:lang w:bidi="ar"/>
              </w:rPr>
              <w:t>围墙机</w:t>
            </w:r>
            <w:proofErr w:type="gramEnd"/>
            <w:r>
              <w:rPr>
                <w:rFonts w:ascii="宋体" w:eastAsia="宋体" w:hAnsi="宋体" w:cs="宋体" w:hint="eastAsia"/>
                <w:color w:val="000000"/>
                <w:kern w:val="0"/>
                <w:sz w:val="20"/>
                <w:szCs w:val="20"/>
                <w:lang w:bidi="ar"/>
              </w:rPr>
              <w:t>添加到权限分组，并配置分组名称、归属组织、备注；</w:t>
            </w:r>
          </w:p>
        </w:tc>
        <w:tc>
          <w:tcPr>
            <w:tcW w:w="319" w:type="pct"/>
            <w:tcBorders>
              <w:top w:val="single" w:sz="4" w:space="0" w:color="000000"/>
              <w:left w:val="single" w:sz="4" w:space="0" w:color="000000"/>
              <w:bottom w:val="single" w:sz="4" w:space="0" w:color="000000"/>
              <w:right w:val="single" w:sz="4" w:space="0" w:color="000000"/>
            </w:tcBorders>
            <w:vAlign w:val="center"/>
          </w:tcPr>
          <w:p w14:paraId="463F143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4DD74962"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nil"/>
              <w:right w:val="single" w:sz="4" w:space="0" w:color="000000"/>
            </w:tcBorders>
            <w:vAlign w:val="center"/>
          </w:tcPr>
          <w:p w14:paraId="67484952" w14:textId="77777777" w:rsidR="0007114A" w:rsidRDefault="0007114A">
            <w:pPr>
              <w:rPr>
                <w:rFonts w:ascii="宋体" w:eastAsia="宋体" w:hAnsi="宋体" w:cs="宋体" w:hint="eastAsia"/>
                <w:color w:val="000000"/>
                <w:sz w:val="20"/>
                <w:szCs w:val="20"/>
              </w:rPr>
            </w:pPr>
          </w:p>
        </w:tc>
      </w:tr>
      <w:tr w:rsidR="0007114A" w14:paraId="586444C7" w14:textId="77777777">
        <w:trPr>
          <w:trHeight w:val="3825"/>
        </w:trPr>
        <w:tc>
          <w:tcPr>
            <w:tcW w:w="319" w:type="pct"/>
            <w:tcBorders>
              <w:top w:val="single" w:sz="4" w:space="0" w:color="000000"/>
              <w:left w:val="single" w:sz="4" w:space="0" w:color="000000"/>
              <w:bottom w:val="single" w:sz="4" w:space="0" w:color="000000"/>
              <w:right w:val="single" w:sz="4" w:space="0" w:color="000000"/>
            </w:tcBorders>
            <w:vAlign w:val="center"/>
          </w:tcPr>
          <w:p w14:paraId="6474806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1602058C"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一键报警</w:t>
            </w:r>
          </w:p>
        </w:tc>
        <w:tc>
          <w:tcPr>
            <w:tcW w:w="3402" w:type="pct"/>
            <w:tcBorders>
              <w:top w:val="single" w:sz="4" w:space="0" w:color="000000"/>
              <w:left w:val="single" w:sz="4" w:space="0" w:color="000000"/>
              <w:bottom w:val="single" w:sz="4" w:space="0" w:color="000000"/>
              <w:right w:val="single" w:sz="4" w:space="0" w:color="000000"/>
            </w:tcBorders>
          </w:tcPr>
          <w:p w14:paraId="00EA5B9B" w14:textId="7E91C428"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1、支持接入报警柱、报警盒等报警设备；</w:t>
            </w:r>
            <w:r>
              <w:rPr>
                <w:rFonts w:ascii="宋体" w:eastAsia="宋体" w:hAnsi="宋体" w:cs="宋体" w:hint="eastAsia"/>
                <w:color w:val="000000"/>
                <w:kern w:val="0"/>
                <w:sz w:val="20"/>
                <w:szCs w:val="20"/>
                <w:lang w:bidi="ar"/>
              </w:rPr>
              <w:br/>
              <w:t>2、支持接警中预览紧急求助设备关联的实时视频画面；</w:t>
            </w:r>
            <w:r>
              <w:rPr>
                <w:rFonts w:ascii="宋体" w:eastAsia="宋体" w:hAnsi="宋体" w:cs="宋体" w:hint="eastAsia"/>
                <w:color w:val="000000"/>
                <w:kern w:val="0"/>
                <w:sz w:val="20"/>
                <w:szCs w:val="20"/>
                <w:lang w:bidi="ar"/>
              </w:rPr>
              <w:br/>
              <w:t>3、支持客户端接听报警柱的报警电话，并且通过关联报警柱附近视频设备的方式，将音频与视频数据进行整合，让用户能实时查看报警区域的情况，听取报警区域的动静；</w:t>
            </w:r>
            <w:r>
              <w:rPr>
                <w:rFonts w:ascii="宋体" w:eastAsia="宋体" w:hAnsi="宋体" w:cs="宋体" w:hint="eastAsia"/>
                <w:color w:val="000000"/>
                <w:kern w:val="0"/>
                <w:sz w:val="20"/>
                <w:szCs w:val="20"/>
                <w:lang w:bidi="ar"/>
              </w:rPr>
              <w:br/>
              <w:t>4、支持报警语音和报警视频收听及查看，为警情记录提供便利，同时也为漏接报警电话提供回拨的功能；</w:t>
            </w:r>
            <w:r>
              <w:rPr>
                <w:rFonts w:ascii="宋体" w:eastAsia="宋体" w:hAnsi="宋体" w:cs="宋体" w:hint="eastAsia"/>
                <w:color w:val="000000"/>
                <w:kern w:val="0"/>
                <w:sz w:val="20"/>
                <w:szCs w:val="20"/>
                <w:lang w:bidi="ar"/>
              </w:rPr>
              <w:br/>
              <w:t>5、处理完毕的警情记录在本平台留档保存，留档内容包括：警情基本信息、录像信息、音频信息，通过音视频结合，历史记录的存档可提供给用户进行警情的回溯；</w:t>
            </w:r>
            <w:r>
              <w:rPr>
                <w:rFonts w:ascii="宋体" w:eastAsia="宋体" w:hAnsi="宋体" w:cs="宋体" w:hint="eastAsia"/>
                <w:color w:val="000000"/>
                <w:kern w:val="0"/>
                <w:sz w:val="20"/>
                <w:szCs w:val="20"/>
                <w:lang w:bidi="ar"/>
              </w:rPr>
              <w:br/>
              <w:t>6、支持分区接警，提供地图视图，后端监控平台实时展示报警点位置，指导快速出警；</w:t>
            </w:r>
            <w:r>
              <w:rPr>
                <w:rFonts w:ascii="宋体" w:eastAsia="宋体" w:hAnsi="宋体" w:cs="宋体" w:hint="eastAsia"/>
                <w:color w:val="000000"/>
                <w:kern w:val="0"/>
                <w:sz w:val="20"/>
                <w:szCs w:val="20"/>
                <w:lang w:bidi="ar"/>
              </w:rPr>
              <w:br/>
              <w:t>7、▲支持查看未接听报警记录，并对漏接电话进行回拨操作（</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8、▲支持非接警阶段，用户可主动查看紧急求助设备所在位置关联的实时视频画面，也可主动发起与紧急求助设备的通话（</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9、▲支持列表展示接警历史信息，并查看历史接警详情，详情中包括报警信息、处理结果记录、关联的报警录像视频。</w:t>
            </w:r>
            <w:r>
              <w:rPr>
                <w:rFonts w:ascii="宋体" w:eastAsia="宋体" w:hAnsi="宋体" w:cs="宋体" w:hint="eastAsia"/>
                <w:color w:val="000000"/>
                <w:kern w:val="0"/>
                <w:sz w:val="20"/>
                <w:szCs w:val="20"/>
                <w:lang w:bidi="ar"/>
              </w:rPr>
              <w:br/>
              <w:t>支持音视频融合录像下载（</w:t>
            </w:r>
            <w:r w:rsidR="004A0178">
              <w:rPr>
                <w:rFonts w:ascii="宋体" w:eastAsia="宋体" w:hAnsi="宋体" w:cs="宋体" w:hint="eastAsia"/>
                <w:color w:val="000000"/>
                <w:kern w:val="0"/>
                <w:sz w:val="20"/>
                <w:szCs w:val="20"/>
                <w:lang w:bidi="ar"/>
              </w:rPr>
              <w:t>提供第三方检测机构出具的合格检验（检测）报告复印件并</w:t>
            </w:r>
            <w:r>
              <w:rPr>
                <w:rFonts w:ascii="宋体" w:eastAsia="宋体" w:hAnsi="宋体" w:cs="宋体" w:hint="eastAsia"/>
                <w:color w:val="000000"/>
                <w:kern w:val="0"/>
                <w:sz w:val="20"/>
                <w:szCs w:val="20"/>
                <w:lang w:bidi="ar"/>
              </w:rPr>
              <w:t>加盖投标企业公章或投标专用章）</w:t>
            </w:r>
          </w:p>
        </w:tc>
        <w:tc>
          <w:tcPr>
            <w:tcW w:w="319" w:type="pct"/>
            <w:tcBorders>
              <w:top w:val="single" w:sz="4" w:space="0" w:color="000000"/>
              <w:left w:val="single" w:sz="4" w:space="0" w:color="000000"/>
              <w:bottom w:val="single" w:sz="4" w:space="0" w:color="000000"/>
              <w:right w:val="single" w:sz="4" w:space="0" w:color="000000"/>
            </w:tcBorders>
            <w:vAlign w:val="center"/>
          </w:tcPr>
          <w:p w14:paraId="217B68F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07BD74E1"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nil"/>
              <w:left w:val="single" w:sz="4" w:space="0" w:color="000000"/>
              <w:bottom w:val="single" w:sz="4" w:space="0" w:color="000000"/>
              <w:right w:val="single" w:sz="4" w:space="0" w:color="000000"/>
            </w:tcBorders>
            <w:vAlign w:val="center"/>
          </w:tcPr>
          <w:p w14:paraId="5C63A1C3" w14:textId="77777777" w:rsidR="0007114A" w:rsidRDefault="0007114A">
            <w:pPr>
              <w:rPr>
                <w:rFonts w:ascii="宋体" w:eastAsia="宋体" w:hAnsi="宋体" w:cs="宋体" w:hint="eastAsia"/>
                <w:color w:val="000000"/>
                <w:sz w:val="20"/>
                <w:szCs w:val="20"/>
              </w:rPr>
            </w:pPr>
          </w:p>
        </w:tc>
      </w:tr>
      <w:tr w:rsidR="0007114A" w14:paraId="6F12B531" w14:textId="77777777">
        <w:trPr>
          <w:trHeight w:val="765"/>
        </w:trPr>
        <w:tc>
          <w:tcPr>
            <w:tcW w:w="319" w:type="pct"/>
            <w:tcBorders>
              <w:top w:val="single" w:sz="4" w:space="0" w:color="000000"/>
              <w:left w:val="single" w:sz="4" w:space="0" w:color="000000"/>
              <w:bottom w:val="single" w:sz="4" w:space="0" w:color="000000"/>
              <w:right w:val="single" w:sz="4" w:space="0" w:color="000000"/>
            </w:tcBorders>
            <w:vAlign w:val="center"/>
          </w:tcPr>
          <w:p w14:paraId="4AFFC9F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5</w:t>
            </w:r>
          </w:p>
        </w:tc>
        <w:tc>
          <w:tcPr>
            <w:tcW w:w="319" w:type="pct"/>
            <w:tcBorders>
              <w:top w:val="single" w:sz="4" w:space="0" w:color="000000"/>
              <w:left w:val="single" w:sz="4" w:space="0" w:color="000000"/>
              <w:bottom w:val="single" w:sz="4" w:space="0" w:color="000000"/>
              <w:right w:val="single" w:sz="4" w:space="0" w:color="000000"/>
            </w:tcBorders>
            <w:vAlign w:val="center"/>
          </w:tcPr>
          <w:p w14:paraId="17817AF2"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教育防欺凌设备数量</w:t>
            </w:r>
          </w:p>
        </w:tc>
        <w:tc>
          <w:tcPr>
            <w:tcW w:w="3402" w:type="pct"/>
            <w:tcBorders>
              <w:top w:val="single" w:sz="4" w:space="0" w:color="000000"/>
              <w:left w:val="single" w:sz="4" w:space="0" w:color="000000"/>
              <w:bottom w:val="single" w:sz="4" w:space="0" w:color="000000"/>
              <w:right w:val="single" w:sz="4" w:space="0" w:color="000000"/>
            </w:tcBorders>
          </w:tcPr>
          <w:p w14:paraId="35D81E1E"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防欺凌预警系统配套的防欺凌设备接入数量</w:t>
            </w:r>
            <w:r>
              <w:rPr>
                <w:rFonts w:ascii="宋体" w:eastAsia="宋体" w:hAnsi="宋体" w:cs="宋体" w:hint="eastAsia"/>
                <w:color w:val="000000"/>
                <w:kern w:val="0"/>
                <w:sz w:val="20"/>
                <w:szCs w:val="20"/>
                <w:lang w:bidi="ar"/>
              </w:rPr>
              <w:br/>
              <w:t>一、业务功能</w:t>
            </w:r>
            <w:r>
              <w:rPr>
                <w:rFonts w:ascii="宋体" w:eastAsia="宋体" w:hAnsi="宋体" w:cs="宋体" w:hint="eastAsia"/>
                <w:color w:val="000000"/>
                <w:kern w:val="0"/>
                <w:sz w:val="20"/>
                <w:szCs w:val="20"/>
                <w:lang w:bidi="ar"/>
              </w:rPr>
              <w:br/>
              <w:t>配套防欺凌预警系统实现相关业务功能</w:t>
            </w:r>
          </w:p>
        </w:tc>
        <w:tc>
          <w:tcPr>
            <w:tcW w:w="319" w:type="pct"/>
            <w:tcBorders>
              <w:top w:val="single" w:sz="4" w:space="0" w:color="000000"/>
              <w:left w:val="single" w:sz="4" w:space="0" w:color="000000"/>
              <w:bottom w:val="single" w:sz="4" w:space="0" w:color="000000"/>
              <w:right w:val="single" w:sz="4" w:space="0" w:color="000000"/>
            </w:tcBorders>
            <w:vAlign w:val="center"/>
          </w:tcPr>
          <w:p w14:paraId="09AFF44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0E7F15F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nil"/>
              <w:left w:val="single" w:sz="4" w:space="0" w:color="000000"/>
              <w:bottom w:val="single" w:sz="4" w:space="0" w:color="000000"/>
              <w:right w:val="single" w:sz="4" w:space="0" w:color="000000"/>
            </w:tcBorders>
            <w:vAlign w:val="center"/>
          </w:tcPr>
          <w:p w14:paraId="2C969C24" w14:textId="77777777" w:rsidR="0007114A" w:rsidRDefault="0007114A">
            <w:pPr>
              <w:jc w:val="center"/>
              <w:rPr>
                <w:rFonts w:ascii="宋体" w:eastAsia="宋体" w:hAnsi="宋体" w:cs="宋体" w:hint="eastAsia"/>
                <w:color w:val="000000"/>
                <w:sz w:val="20"/>
                <w:szCs w:val="20"/>
              </w:rPr>
            </w:pPr>
          </w:p>
        </w:tc>
      </w:tr>
      <w:tr w:rsidR="0007114A" w14:paraId="6C1B21BD" w14:textId="77777777">
        <w:trPr>
          <w:trHeight w:val="510"/>
        </w:trPr>
        <w:tc>
          <w:tcPr>
            <w:tcW w:w="319" w:type="pct"/>
            <w:tcBorders>
              <w:top w:val="single" w:sz="4" w:space="0" w:color="000000"/>
              <w:left w:val="single" w:sz="4" w:space="0" w:color="000000"/>
              <w:bottom w:val="single" w:sz="4" w:space="0" w:color="000000"/>
              <w:right w:val="single" w:sz="4" w:space="0" w:color="000000"/>
            </w:tcBorders>
            <w:vAlign w:val="center"/>
          </w:tcPr>
          <w:p w14:paraId="7B0D149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w:t>
            </w:r>
          </w:p>
        </w:tc>
        <w:tc>
          <w:tcPr>
            <w:tcW w:w="319" w:type="pct"/>
            <w:tcBorders>
              <w:top w:val="single" w:sz="4" w:space="0" w:color="000000"/>
              <w:left w:val="single" w:sz="4" w:space="0" w:color="000000"/>
              <w:bottom w:val="single" w:sz="4" w:space="0" w:color="000000"/>
              <w:right w:val="single" w:sz="4" w:space="0" w:color="000000"/>
            </w:tcBorders>
            <w:vAlign w:val="center"/>
          </w:tcPr>
          <w:p w14:paraId="48F3B824"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线路施工改造</w:t>
            </w:r>
          </w:p>
        </w:tc>
        <w:tc>
          <w:tcPr>
            <w:tcW w:w="3402" w:type="pct"/>
            <w:tcBorders>
              <w:top w:val="single" w:sz="4" w:space="0" w:color="000000"/>
              <w:left w:val="single" w:sz="4" w:space="0" w:color="000000"/>
              <w:bottom w:val="single" w:sz="4" w:space="0" w:color="000000"/>
              <w:right w:val="single" w:sz="4" w:space="0" w:color="000000"/>
            </w:tcBorders>
          </w:tcPr>
          <w:p w14:paraId="1E9F4EB8"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桥架管线，从机房电源走线到设备所用地点 </w:t>
            </w:r>
          </w:p>
        </w:tc>
        <w:tc>
          <w:tcPr>
            <w:tcW w:w="319" w:type="pct"/>
            <w:tcBorders>
              <w:top w:val="single" w:sz="4" w:space="0" w:color="000000"/>
              <w:left w:val="single" w:sz="4" w:space="0" w:color="000000"/>
              <w:bottom w:val="single" w:sz="4" w:space="0" w:color="000000"/>
              <w:right w:val="single" w:sz="4" w:space="0" w:color="000000"/>
            </w:tcBorders>
            <w:vAlign w:val="center"/>
          </w:tcPr>
          <w:p w14:paraId="2080DF2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5288C00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nil"/>
              <w:left w:val="single" w:sz="4" w:space="0" w:color="000000"/>
              <w:bottom w:val="single" w:sz="4" w:space="0" w:color="000000"/>
              <w:right w:val="single" w:sz="4" w:space="0" w:color="000000"/>
            </w:tcBorders>
            <w:vAlign w:val="center"/>
          </w:tcPr>
          <w:p w14:paraId="1109AC8E" w14:textId="77777777" w:rsidR="0007114A" w:rsidRDefault="0007114A">
            <w:pPr>
              <w:jc w:val="center"/>
              <w:rPr>
                <w:rFonts w:ascii="宋体" w:eastAsia="宋体" w:hAnsi="宋体" w:cs="宋体" w:hint="eastAsia"/>
                <w:color w:val="000000"/>
                <w:sz w:val="20"/>
                <w:szCs w:val="20"/>
              </w:rPr>
            </w:pPr>
          </w:p>
        </w:tc>
      </w:tr>
      <w:tr w:rsidR="0007114A" w14:paraId="6CCCAD1E" w14:textId="77777777">
        <w:trPr>
          <w:trHeight w:val="315"/>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12E2F0FE"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智慧体育解决</w:t>
            </w:r>
            <w:proofErr w:type="gramStart"/>
            <w:r>
              <w:rPr>
                <w:rFonts w:ascii="宋体" w:eastAsia="宋体" w:hAnsi="宋体" w:cs="宋体" w:hint="eastAsia"/>
                <w:b/>
                <w:bCs/>
                <w:color w:val="000000"/>
                <w:kern w:val="0"/>
                <w:sz w:val="24"/>
                <w:lang w:bidi="ar"/>
              </w:rPr>
              <w:t>方案配单</w:t>
            </w:r>
            <w:proofErr w:type="gramEnd"/>
          </w:p>
        </w:tc>
      </w:tr>
      <w:tr w:rsidR="0007114A" w14:paraId="59903699" w14:textId="77777777">
        <w:trPr>
          <w:trHeight w:val="630"/>
        </w:trPr>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611390D3"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序号</w:t>
            </w:r>
          </w:p>
        </w:tc>
        <w:tc>
          <w:tcPr>
            <w:tcW w:w="319" w:type="pct"/>
            <w:tcBorders>
              <w:top w:val="single" w:sz="4" w:space="0" w:color="000000"/>
              <w:left w:val="single" w:sz="4" w:space="0" w:color="000000"/>
              <w:bottom w:val="single" w:sz="4" w:space="0" w:color="000000"/>
              <w:right w:val="single" w:sz="4" w:space="0" w:color="000000"/>
            </w:tcBorders>
            <w:shd w:val="clear" w:color="auto" w:fill="969696"/>
            <w:vAlign w:val="center"/>
          </w:tcPr>
          <w:p w14:paraId="131DEF78"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设备名称</w:t>
            </w:r>
          </w:p>
        </w:tc>
        <w:tc>
          <w:tcPr>
            <w:tcW w:w="3402"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265F54A0"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技术参数</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71FE3720"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数量</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30603039"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单位</w:t>
            </w:r>
          </w:p>
        </w:tc>
        <w:tc>
          <w:tcPr>
            <w:tcW w:w="320"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75BD0022"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备注</w:t>
            </w:r>
          </w:p>
        </w:tc>
      </w:tr>
      <w:tr w:rsidR="0007114A" w14:paraId="1E2C0556" w14:textId="77777777">
        <w:trPr>
          <w:trHeight w:val="8190"/>
        </w:trPr>
        <w:tc>
          <w:tcPr>
            <w:tcW w:w="319" w:type="pct"/>
            <w:tcBorders>
              <w:top w:val="single" w:sz="4" w:space="0" w:color="000000"/>
              <w:left w:val="single" w:sz="4" w:space="0" w:color="000000"/>
              <w:bottom w:val="single" w:sz="4" w:space="0" w:color="000000"/>
              <w:right w:val="single" w:sz="4" w:space="0" w:color="000000"/>
            </w:tcBorders>
            <w:noWrap/>
            <w:vAlign w:val="center"/>
          </w:tcPr>
          <w:p w14:paraId="783A52A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367BA52C"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室内55寸立式体锻一体机</w:t>
            </w:r>
          </w:p>
        </w:tc>
        <w:tc>
          <w:tcPr>
            <w:tcW w:w="3402" w:type="pct"/>
            <w:tcBorders>
              <w:top w:val="single" w:sz="4" w:space="0" w:color="000000"/>
              <w:left w:val="single" w:sz="4" w:space="0" w:color="000000"/>
              <w:bottom w:val="single" w:sz="4" w:space="0" w:color="000000"/>
              <w:right w:val="single" w:sz="4" w:space="0" w:color="000000"/>
            </w:tcBorders>
            <w:vAlign w:val="center"/>
          </w:tcPr>
          <w:p w14:paraId="20E16D96"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系统功能：</w:t>
            </w:r>
            <w:r>
              <w:rPr>
                <w:rFonts w:ascii="宋体" w:eastAsia="宋体" w:hAnsi="宋体" w:cs="宋体" w:hint="eastAsia"/>
                <w:color w:val="000000"/>
                <w:kern w:val="0"/>
                <w:sz w:val="20"/>
                <w:szCs w:val="20"/>
                <w:lang w:bidi="ar"/>
              </w:rPr>
              <w:br/>
              <w:t>1.采用AI视觉算法对体育运动项目进行实时分析，实现违规动作分析及运动成绩实时计算；</w:t>
            </w:r>
            <w:r>
              <w:rPr>
                <w:rFonts w:ascii="宋体" w:eastAsia="宋体" w:hAnsi="宋体" w:cs="宋体" w:hint="eastAsia"/>
                <w:color w:val="000000"/>
                <w:kern w:val="0"/>
                <w:sz w:val="20"/>
                <w:szCs w:val="20"/>
                <w:lang w:bidi="ar"/>
              </w:rPr>
              <w:br/>
              <w:t>2.集成多项目分析算法于一体，算法支持跳绳、跳远、立定跳远、仰卧起坐、引体向上运动分析和成绩计算；</w:t>
            </w:r>
            <w:r>
              <w:rPr>
                <w:rFonts w:ascii="宋体" w:eastAsia="宋体" w:hAnsi="宋体" w:cs="宋体" w:hint="eastAsia"/>
                <w:color w:val="000000"/>
                <w:kern w:val="0"/>
                <w:sz w:val="20"/>
                <w:szCs w:val="20"/>
                <w:lang w:bidi="ar"/>
              </w:rPr>
              <w:br/>
              <w:t>3.支持5人跳绳、4人坐位体前屈、4人仰卧起坐、1人立定跳远、1人引体向上算法集成；</w:t>
            </w:r>
            <w:r>
              <w:rPr>
                <w:rFonts w:ascii="宋体" w:eastAsia="宋体" w:hAnsi="宋体" w:cs="宋体" w:hint="eastAsia"/>
                <w:color w:val="000000"/>
                <w:kern w:val="0"/>
                <w:sz w:val="20"/>
                <w:szCs w:val="20"/>
                <w:lang w:bidi="ar"/>
              </w:rPr>
              <w:br/>
              <w:t>4.支持人员测试位置检测，测试过程中测试人员离开测试区域后中断本次测试，防止人员作弊；</w:t>
            </w:r>
            <w:r>
              <w:rPr>
                <w:rFonts w:ascii="宋体" w:eastAsia="宋体" w:hAnsi="宋体" w:cs="宋体" w:hint="eastAsia"/>
                <w:color w:val="000000"/>
                <w:kern w:val="0"/>
                <w:sz w:val="20"/>
                <w:szCs w:val="20"/>
                <w:lang w:bidi="ar"/>
              </w:rPr>
              <w:br/>
              <w:t>5.支持对测试过程进行实时分析，识别测试项目违规动作进行实时展示或语音播报；</w:t>
            </w:r>
            <w:r>
              <w:rPr>
                <w:rFonts w:ascii="宋体" w:eastAsia="宋体" w:hAnsi="宋体" w:cs="宋体" w:hint="eastAsia"/>
                <w:color w:val="000000"/>
                <w:kern w:val="0"/>
                <w:sz w:val="20"/>
                <w:szCs w:val="20"/>
                <w:lang w:bidi="ar"/>
              </w:rPr>
              <w:br/>
              <w:t>6.支持人员识别认证，认证成功以后屏幕实时展示测试人员姓名、年级、班级信息；</w:t>
            </w:r>
            <w:r>
              <w:rPr>
                <w:rFonts w:ascii="宋体" w:eastAsia="宋体" w:hAnsi="宋体" w:cs="宋体" w:hint="eastAsia"/>
                <w:color w:val="000000"/>
                <w:kern w:val="0"/>
                <w:sz w:val="20"/>
                <w:szCs w:val="20"/>
                <w:lang w:bidi="ar"/>
              </w:rPr>
              <w:br/>
              <w:t>7.支持通过屏幕触摸选择所需要测试运动项目进行测试；</w:t>
            </w:r>
            <w:r>
              <w:rPr>
                <w:rFonts w:ascii="宋体" w:eastAsia="宋体" w:hAnsi="宋体" w:cs="宋体" w:hint="eastAsia"/>
                <w:color w:val="000000"/>
                <w:kern w:val="0"/>
                <w:sz w:val="20"/>
                <w:szCs w:val="20"/>
                <w:lang w:bidi="ar"/>
              </w:rPr>
              <w:br/>
              <w:t>8.自动倒计时识别测试结果，实时展示成绩数据，全程无需人工干预；</w:t>
            </w:r>
            <w:r>
              <w:rPr>
                <w:rFonts w:ascii="宋体" w:eastAsia="宋体" w:hAnsi="宋体" w:cs="宋体" w:hint="eastAsia"/>
                <w:color w:val="000000"/>
                <w:kern w:val="0"/>
                <w:sz w:val="20"/>
                <w:szCs w:val="20"/>
                <w:lang w:bidi="ar"/>
              </w:rPr>
              <w:br/>
              <w:t>9.多人项目可异步进行测试，测试过程中相互之间互不</w:t>
            </w:r>
            <w:proofErr w:type="gramStart"/>
            <w:r>
              <w:rPr>
                <w:rFonts w:ascii="宋体" w:eastAsia="宋体" w:hAnsi="宋体" w:cs="宋体" w:hint="eastAsia"/>
                <w:color w:val="000000"/>
                <w:kern w:val="0"/>
                <w:sz w:val="20"/>
                <w:szCs w:val="20"/>
                <w:lang w:bidi="ar"/>
              </w:rPr>
              <w:t>不</w:t>
            </w:r>
            <w:proofErr w:type="gramEnd"/>
            <w:r>
              <w:rPr>
                <w:rFonts w:ascii="宋体" w:eastAsia="宋体" w:hAnsi="宋体" w:cs="宋体" w:hint="eastAsia"/>
                <w:color w:val="000000"/>
                <w:kern w:val="0"/>
                <w:sz w:val="20"/>
                <w:szCs w:val="20"/>
                <w:lang w:bidi="ar"/>
              </w:rPr>
              <w:t>影响；</w:t>
            </w:r>
            <w:r>
              <w:rPr>
                <w:rFonts w:ascii="宋体" w:eastAsia="宋体" w:hAnsi="宋体" w:cs="宋体" w:hint="eastAsia"/>
                <w:color w:val="000000"/>
                <w:kern w:val="0"/>
                <w:sz w:val="20"/>
                <w:szCs w:val="20"/>
                <w:lang w:bidi="ar"/>
              </w:rPr>
              <w:br/>
              <w:t>10.屏幕首页支持男生、女生运动成绩前10排行榜展示，排行</w:t>
            </w:r>
            <w:proofErr w:type="gramStart"/>
            <w:r>
              <w:rPr>
                <w:rFonts w:ascii="宋体" w:eastAsia="宋体" w:hAnsi="宋体" w:cs="宋体" w:hint="eastAsia"/>
                <w:color w:val="000000"/>
                <w:kern w:val="0"/>
                <w:sz w:val="20"/>
                <w:szCs w:val="20"/>
                <w:lang w:bidi="ar"/>
              </w:rPr>
              <w:t>榜支持</w:t>
            </w:r>
            <w:proofErr w:type="gramEnd"/>
            <w:r>
              <w:rPr>
                <w:rFonts w:ascii="宋体" w:eastAsia="宋体" w:hAnsi="宋体" w:cs="宋体" w:hint="eastAsia"/>
                <w:color w:val="000000"/>
                <w:kern w:val="0"/>
                <w:sz w:val="20"/>
                <w:szCs w:val="20"/>
                <w:lang w:bidi="ar"/>
              </w:rPr>
              <w:t>根据体育项目或年级进行切换展示；</w:t>
            </w:r>
            <w:r>
              <w:rPr>
                <w:rFonts w:ascii="宋体" w:eastAsia="宋体" w:hAnsi="宋体" w:cs="宋体" w:hint="eastAsia"/>
                <w:color w:val="000000"/>
                <w:kern w:val="0"/>
                <w:sz w:val="20"/>
                <w:szCs w:val="20"/>
                <w:lang w:bidi="ar"/>
              </w:rPr>
              <w:br/>
              <w:t>11.支持人员识别登录查询个人档案，支持查看运动时长、达标率、累计运动天数，综合能力雷达图；</w:t>
            </w:r>
            <w:r>
              <w:rPr>
                <w:rFonts w:ascii="宋体" w:eastAsia="宋体" w:hAnsi="宋体" w:cs="宋体" w:hint="eastAsia"/>
                <w:color w:val="000000"/>
                <w:kern w:val="0"/>
                <w:sz w:val="20"/>
                <w:szCs w:val="20"/>
                <w:lang w:bidi="ar"/>
              </w:rPr>
              <w:br/>
              <w:t>12.支持人员识别登录查询个人运动概况信息，支持成绩曲线图、运动时长统计，支持查看运动点评建议；</w:t>
            </w:r>
            <w:r>
              <w:rPr>
                <w:rFonts w:ascii="宋体" w:eastAsia="宋体" w:hAnsi="宋体" w:cs="宋体" w:hint="eastAsia"/>
                <w:color w:val="000000"/>
                <w:kern w:val="0"/>
                <w:sz w:val="20"/>
                <w:szCs w:val="20"/>
                <w:lang w:bidi="ar"/>
              </w:rPr>
              <w:br/>
              <w:t>13.支持人员识别登录查询个人运动记录，包括测试成绩、国标成绩得分与等级，支持视频记录回放；</w:t>
            </w:r>
            <w:r>
              <w:rPr>
                <w:rFonts w:ascii="宋体" w:eastAsia="宋体" w:hAnsi="宋体" w:cs="宋体" w:hint="eastAsia"/>
                <w:color w:val="000000"/>
                <w:kern w:val="0"/>
                <w:sz w:val="20"/>
                <w:szCs w:val="20"/>
                <w:lang w:bidi="ar"/>
              </w:rPr>
              <w:br/>
              <w:t>14.支持人员识别登录查询个人体测报告（国家标准）， 支持展示成绩、得分、等级以及附加分情况；</w:t>
            </w:r>
            <w:r>
              <w:rPr>
                <w:rFonts w:ascii="宋体" w:eastAsia="宋体" w:hAnsi="宋体" w:cs="宋体" w:hint="eastAsia"/>
                <w:color w:val="000000"/>
                <w:kern w:val="0"/>
                <w:sz w:val="20"/>
                <w:szCs w:val="20"/>
                <w:lang w:bidi="ar"/>
              </w:rPr>
              <w:br/>
              <w:t>15.支持所有测试数据自动上传本地平台或云平台。</w:t>
            </w:r>
            <w:r>
              <w:rPr>
                <w:rFonts w:ascii="宋体" w:eastAsia="宋体" w:hAnsi="宋体" w:cs="宋体" w:hint="eastAsia"/>
                <w:color w:val="000000"/>
                <w:kern w:val="0"/>
                <w:sz w:val="20"/>
                <w:szCs w:val="20"/>
                <w:lang w:bidi="ar"/>
              </w:rPr>
              <w:br/>
              <w:t>硬件参数：</w:t>
            </w:r>
            <w:r>
              <w:rPr>
                <w:rFonts w:ascii="宋体" w:eastAsia="宋体" w:hAnsi="宋体" w:cs="宋体" w:hint="eastAsia"/>
                <w:color w:val="000000"/>
                <w:kern w:val="0"/>
                <w:sz w:val="20"/>
                <w:szCs w:val="20"/>
                <w:lang w:bidi="ar"/>
              </w:rPr>
              <w:br/>
              <w:t>算法主机：</w:t>
            </w:r>
            <w:r>
              <w:rPr>
                <w:rFonts w:ascii="宋体" w:eastAsia="宋体" w:hAnsi="宋体" w:cs="宋体" w:hint="eastAsia"/>
                <w:color w:val="000000"/>
                <w:kern w:val="0"/>
                <w:sz w:val="20"/>
                <w:szCs w:val="20"/>
                <w:lang w:bidi="ar"/>
              </w:rPr>
              <w:br/>
              <w:t>1.CPU：6核</w:t>
            </w:r>
            <w:r>
              <w:rPr>
                <w:rFonts w:ascii="宋体" w:eastAsia="宋体" w:hAnsi="宋体" w:cs="宋体" w:hint="eastAsia"/>
                <w:color w:val="000000"/>
                <w:kern w:val="0"/>
                <w:sz w:val="20"/>
                <w:szCs w:val="20"/>
                <w:lang w:bidi="ar"/>
              </w:rPr>
              <w:br/>
              <w:t>2.内存：8G</w:t>
            </w:r>
            <w:r>
              <w:rPr>
                <w:rFonts w:ascii="宋体" w:eastAsia="宋体" w:hAnsi="宋体" w:cs="宋体" w:hint="eastAsia"/>
                <w:color w:val="000000"/>
                <w:kern w:val="0"/>
                <w:sz w:val="20"/>
                <w:szCs w:val="20"/>
                <w:lang w:bidi="ar"/>
              </w:rPr>
              <w:br/>
              <w:t>3.硬盘：128G固态硬盘</w:t>
            </w:r>
            <w:r>
              <w:rPr>
                <w:rFonts w:ascii="宋体" w:eastAsia="宋体" w:hAnsi="宋体" w:cs="宋体" w:hint="eastAsia"/>
                <w:color w:val="000000"/>
                <w:kern w:val="0"/>
                <w:sz w:val="20"/>
                <w:szCs w:val="20"/>
                <w:lang w:bidi="ar"/>
              </w:rPr>
              <w:br/>
              <w:t>4.搭载高性能GPU,支持多个并发AI模型部署</w:t>
            </w:r>
            <w:r>
              <w:rPr>
                <w:rFonts w:ascii="宋体" w:eastAsia="宋体" w:hAnsi="宋体" w:cs="宋体" w:hint="eastAsia"/>
                <w:color w:val="000000"/>
                <w:kern w:val="0"/>
                <w:sz w:val="20"/>
                <w:szCs w:val="20"/>
                <w:lang w:bidi="ar"/>
              </w:rPr>
              <w:br/>
              <w:t>2.支持DL加速、支持视觉加速，支持高性能解码支持</w:t>
            </w:r>
            <w:r>
              <w:rPr>
                <w:rFonts w:ascii="宋体" w:eastAsia="宋体" w:hAnsi="宋体" w:cs="宋体" w:hint="eastAsia"/>
                <w:color w:val="000000"/>
                <w:kern w:val="0"/>
                <w:sz w:val="20"/>
                <w:szCs w:val="20"/>
                <w:lang w:bidi="ar"/>
              </w:rPr>
              <w:br/>
              <w:t>3.</w:t>
            </w:r>
            <w:proofErr w:type="gramStart"/>
            <w:r>
              <w:rPr>
                <w:rFonts w:ascii="宋体" w:eastAsia="宋体" w:hAnsi="宋体" w:cs="宋体" w:hint="eastAsia"/>
                <w:color w:val="000000"/>
                <w:kern w:val="0"/>
                <w:sz w:val="20"/>
                <w:szCs w:val="20"/>
                <w:lang w:bidi="ar"/>
              </w:rPr>
              <w:t>一</w:t>
            </w:r>
            <w:proofErr w:type="gramEnd"/>
            <w:r>
              <w:rPr>
                <w:rFonts w:ascii="宋体" w:eastAsia="宋体" w:hAnsi="宋体" w:cs="宋体" w:hint="eastAsia"/>
                <w:color w:val="000000"/>
                <w:kern w:val="0"/>
                <w:sz w:val="20"/>
                <w:szCs w:val="20"/>
                <w:lang w:bidi="ar"/>
              </w:rPr>
              <w:t>体式散热风扇，HDMI接口，USB接口，千兆网口</w:t>
            </w:r>
            <w:r>
              <w:rPr>
                <w:rFonts w:ascii="宋体" w:eastAsia="宋体" w:hAnsi="宋体" w:cs="宋体" w:hint="eastAsia"/>
                <w:color w:val="000000"/>
                <w:kern w:val="0"/>
                <w:sz w:val="20"/>
                <w:szCs w:val="20"/>
                <w:lang w:bidi="ar"/>
              </w:rPr>
              <w:br/>
              <w:t>屏幕尺寸：</w:t>
            </w:r>
            <w:r>
              <w:rPr>
                <w:rFonts w:ascii="宋体" w:eastAsia="宋体" w:hAnsi="宋体" w:cs="宋体" w:hint="eastAsia"/>
                <w:color w:val="000000"/>
                <w:kern w:val="0"/>
                <w:sz w:val="20"/>
                <w:szCs w:val="20"/>
                <w:lang w:bidi="ar"/>
              </w:rPr>
              <w:br/>
              <w:t>1.55寸触摸屏</w:t>
            </w:r>
            <w:r>
              <w:rPr>
                <w:rFonts w:ascii="宋体" w:eastAsia="宋体" w:hAnsi="宋体" w:cs="宋体" w:hint="eastAsia"/>
                <w:color w:val="000000"/>
                <w:kern w:val="0"/>
                <w:sz w:val="20"/>
                <w:szCs w:val="20"/>
                <w:lang w:bidi="ar"/>
              </w:rPr>
              <w:br/>
              <w:t>2.</w:t>
            </w:r>
            <w:proofErr w:type="gramStart"/>
            <w:r>
              <w:rPr>
                <w:rFonts w:ascii="宋体" w:eastAsia="宋体" w:hAnsi="宋体" w:cs="宋体" w:hint="eastAsia"/>
                <w:color w:val="000000"/>
                <w:kern w:val="0"/>
                <w:sz w:val="20"/>
                <w:szCs w:val="20"/>
                <w:lang w:bidi="ar"/>
              </w:rPr>
              <w:t>安卓</w:t>
            </w:r>
            <w:proofErr w:type="gramEnd"/>
            <w:r>
              <w:rPr>
                <w:rFonts w:ascii="宋体" w:eastAsia="宋体" w:hAnsi="宋体" w:cs="宋体" w:hint="eastAsia"/>
                <w:color w:val="000000"/>
                <w:kern w:val="0"/>
                <w:sz w:val="20"/>
                <w:szCs w:val="20"/>
                <w:lang w:bidi="ar"/>
              </w:rPr>
              <w:t>3588系统</w:t>
            </w:r>
            <w:r>
              <w:rPr>
                <w:rFonts w:ascii="宋体" w:eastAsia="宋体" w:hAnsi="宋体" w:cs="宋体" w:hint="eastAsia"/>
                <w:color w:val="000000"/>
                <w:kern w:val="0"/>
                <w:sz w:val="20"/>
                <w:szCs w:val="20"/>
                <w:lang w:bidi="ar"/>
              </w:rPr>
              <w:br/>
              <w:t>3.内存≥8G，存储≥64G</w:t>
            </w:r>
            <w:r>
              <w:rPr>
                <w:rFonts w:ascii="宋体" w:eastAsia="宋体" w:hAnsi="宋体" w:cs="宋体" w:hint="eastAsia"/>
                <w:color w:val="000000"/>
                <w:kern w:val="0"/>
                <w:sz w:val="20"/>
                <w:szCs w:val="20"/>
                <w:lang w:bidi="ar"/>
              </w:rPr>
              <w:br/>
              <w:t>AI摄像机：</w:t>
            </w:r>
            <w:r>
              <w:rPr>
                <w:rFonts w:ascii="宋体" w:eastAsia="宋体" w:hAnsi="宋体" w:cs="宋体" w:hint="eastAsia"/>
                <w:color w:val="000000"/>
                <w:kern w:val="0"/>
                <w:sz w:val="20"/>
                <w:szCs w:val="20"/>
                <w:lang w:bidi="ar"/>
              </w:rPr>
              <w:br/>
              <w:t>传感器类型：1/1.8英寸CMOS；</w:t>
            </w:r>
            <w:r>
              <w:rPr>
                <w:rFonts w:ascii="宋体" w:eastAsia="宋体" w:hAnsi="宋体" w:cs="宋体" w:hint="eastAsia"/>
                <w:color w:val="000000"/>
                <w:kern w:val="0"/>
                <w:sz w:val="20"/>
                <w:szCs w:val="20"/>
                <w:lang w:bidi="ar"/>
              </w:rPr>
              <w:br/>
              <w:t>像素：800万；</w:t>
            </w:r>
            <w:r>
              <w:rPr>
                <w:rFonts w:ascii="宋体" w:eastAsia="宋体" w:hAnsi="宋体" w:cs="宋体" w:hint="eastAsia"/>
                <w:color w:val="000000"/>
                <w:kern w:val="0"/>
                <w:sz w:val="20"/>
                <w:szCs w:val="20"/>
                <w:lang w:bidi="ar"/>
              </w:rPr>
              <w:br/>
              <w:t>最大分辨率：3840×2160；</w:t>
            </w:r>
            <w:r>
              <w:rPr>
                <w:rFonts w:ascii="宋体" w:eastAsia="宋体" w:hAnsi="宋体" w:cs="宋体" w:hint="eastAsia"/>
                <w:color w:val="000000"/>
                <w:kern w:val="0"/>
                <w:sz w:val="20"/>
                <w:szCs w:val="20"/>
                <w:lang w:bidi="ar"/>
              </w:rPr>
              <w:br/>
              <w:t>最低照度：0.002lux（彩色模式）；0.0002lux（黑白模式）；0lux（补光灯开启）；</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lastRenderedPageBreak/>
              <w:t>最</w:t>
            </w:r>
            <w:proofErr w:type="gramStart"/>
            <w:r>
              <w:rPr>
                <w:rFonts w:ascii="宋体" w:eastAsia="宋体" w:hAnsi="宋体" w:cs="宋体" w:hint="eastAsia"/>
                <w:color w:val="000000"/>
                <w:kern w:val="0"/>
                <w:sz w:val="20"/>
                <w:szCs w:val="20"/>
                <w:lang w:bidi="ar"/>
              </w:rPr>
              <w:t>大补光</w:t>
            </w:r>
            <w:proofErr w:type="gramEnd"/>
            <w:r>
              <w:rPr>
                <w:rFonts w:ascii="宋体" w:eastAsia="宋体" w:hAnsi="宋体" w:cs="宋体" w:hint="eastAsia"/>
                <w:color w:val="000000"/>
                <w:kern w:val="0"/>
                <w:sz w:val="20"/>
                <w:szCs w:val="20"/>
                <w:lang w:bidi="ar"/>
              </w:rPr>
              <w:t>距离：80m（红外视频监控距离）；60m（暖光视频监控距离）；10m（人脸检测距离）；</w:t>
            </w:r>
            <w:r>
              <w:rPr>
                <w:rFonts w:ascii="宋体" w:eastAsia="宋体" w:hAnsi="宋体" w:cs="宋体" w:hint="eastAsia"/>
                <w:color w:val="000000"/>
                <w:kern w:val="0"/>
                <w:sz w:val="20"/>
                <w:szCs w:val="20"/>
                <w:lang w:bidi="ar"/>
              </w:rPr>
              <w:br/>
              <w:t>补光灯：4颗（多晶（红外+暖光）灯）；</w:t>
            </w:r>
            <w:r>
              <w:rPr>
                <w:rFonts w:ascii="宋体" w:eastAsia="宋体" w:hAnsi="宋体" w:cs="宋体" w:hint="eastAsia"/>
                <w:color w:val="000000"/>
                <w:kern w:val="0"/>
                <w:sz w:val="20"/>
                <w:szCs w:val="20"/>
                <w:lang w:bidi="ar"/>
              </w:rPr>
              <w:br/>
              <w:t>镜头类型：电动变焦；</w:t>
            </w:r>
            <w:r>
              <w:rPr>
                <w:rFonts w:ascii="宋体" w:eastAsia="宋体" w:hAnsi="宋体" w:cs="宋体" w:hint="eastAsia"/>
                <w:color w:val="000000"/>
                <w:kern w:val="0"/>
                <w:sz w:val="20"/>
                <w:szCs w:val="20"/>
                <w:lang w:bidi="ar"/>
              </w:rPr>
              <w:br/>
              <w:t>镜头焦距：2.7mm～12mm；</w:t>
            </w:r>
            <w:r>
              <w:rPr>
                <w:rFonts w:ascii="宋体" w:eastAsia="宋体" w:hAnsi="宋体" w:cs="宋体" w:hint="eastAsia"/>
                <w:color w:val="000000"/>
                <w:kern w:val="0"/>
                <w:sz w:val="20"/>
                <w:szCs w:val="20"/>
                <w:lang w:bidi="ar"/>
              </w:rPr>
              <w:br/>
              <w:t>镜头光圈：F1.8；</w:t>
            </w:r>
            <w:r>
              <w:rPr>
                <w:rFonts w:ascii="宋体" w:eastAsia="宋体" w:hAnsi="宋体" w:cs="宋体" w:hint="eastAsia"/>
                <w:color w:val="000000"/>
                <w:kern w:val="0"/>
                <w:sz w:val="20"/>
                <w:szCs w:val="20"/>
                <w:lang w:bidi="ar"/>
              </w:rPr>
              <w:br/>
              <w:t>视场角：水平：113°～47°；垂直：60°～26°；对角：133°～53°；</w:t>
            </w:r>
            <w:r>
              <w:rPr>
                <w:rFonts w:ascii="宋体" w:eastAsia="宋体" w:hAnsi="宋体" w:cs="宋体" w:hint="eastAsia"/>
                <w:color w:val="000000"/>
                <w:kern w:val="0"/>
                <w:sz w:val="20"/>
                <w:szCs w:val="20"/>
                <w:lang w:bidi="ar"/>
              </w:rPr>
              <w:br/>
              <w:t>通用行为分析：物品遗留;物品搬移；</w:t>
            </w:r>
            <w:r>
              <w:rPr>
                <w:rFonts w:ascii="宋体" w:eastAsia="宋体" w:hAnsi="宋体" w:cs="宋体" w:hint="eastAsia"/>
                <w:color w:val="000000"/>
                <w:kern w:val="0"/>
                <w:sz w:val="20"/>
                <w:szCs w:val="20"/>
                <w:lang w:bidi="ar"/>
              </w:rPr>
              <w:br/>
              <w:t>热度图：支持；</w:t>
            </w:r>
            <w:r>
              <w:rPr>
                <w:rFonts w:ascii="宋体" w:eastAsia="宋体" w:hAnsi="宋体" w:cs="宋体" w:hint="eastAsia"/>
                <w:color w:val="000000"/>
                <w:kern w:val="0"/>
                <w:sz w:val="20"/>
                <w:szCs w:val="20"/>
                <w:lang w:bidi="ar"/>
              </w:rPr>
              <w:br/>
              <w:t>周界防范：绊线入侵；区域入侵；快速移动（三项均支持人车分类及精准检测）；徘徊检测；人员聚集；停车检测；</w:t>
            </w:r>
            <w:r>
              <w:rPr>
                <w:rFonts w:ascii="宋体" w:eastAsia="宋体" w:hAnsi="宋体" w:cs="宋体" w:hint="eastAsia"/>
                <w:color w:val="000000"/>
                <w:kern w:val="0"/>
                <w:sz w:val="20"/>
                <w:szCs w:val="20"/>
                <w:lang w:bidi="ar"/>
              </w:rPr>
              <w:br/>
              <w:t>人脸检测：支持人脸检测；支持跟踪；支持优选；支持抓拍；支持上报最优的人脸抓图；支持人脸抓图增强，支持人脸曝光；支持人脸属性提取，支持6种属性8种表情：性别，年龄，眼镜，表情（愤怒，平静，高兴，悲伤，厌恶，惊讶，困惑，害怕），口罩，胡子；支持人脸</w:t>
            </w:r>
            <w:proofErr w:type="gramStart"/>
            <w:r>
              <w:rPr>
                <w:rFonts w:ascii="宋体" w:eastAsia="宋体" w:hAnsi="宋体" w:cs="宋体" w:hint="eastAsia"/>
                <w:color w:val="000000"/>
                <w:kern w:val="0"/>
                <w:sz w:val="20"/>
                <w:szCs w:val="20"/>
                <w:lang w:bidi="ar"/>
              </w:rPr>
              <w:t>抠图区域</w:t>
            </w:r>
            <w:proofErr w:type="gramEnd"/>
            <w:r>
              <w:rPr>
                <w:rFonts w:ascii="宋体" w:eastAsia="宋体" w:hAnsi="宋体" w:cs="宋体" w:hint="eastAsia"/>
                <w:color w:val="000000"/>
                <w:kern w:val="0"/>
                <w:sz w:val="20"/>
                <w:szCs w:val="20"/>
                <w:lang w:bidi="ar"/>
              </w:rPr>
              <w:t>可设：人脸，单寸照，自定义；支持实时抓拍、优选抓拍、质量优先三种抓拍策略；支持人脸角度过滤功能；支持优选时长可设；</w:t>
            </w:r>
            <w:r>
              <w:rPr>
                <w:rFonts w:ascii="宋体" w:eastAsia="宋体" w:hAnsi="宋体" w:cs="宋体" w:hint="eastAsia"/>
                <w:color w:val="000000"/>
                <w:kern w:val="0"/>
                <w:sz w:val="20"/>
                <w:szCs w:val="20"/>
                <w:lang w:bidi="ar"/>
              </w:rPr>
              <w:br/>
              <w:t>道路监控：支持上传机动车全景图、车身图、车牌，支持上传非机动车全景图、车身图；支持绘制车道，支持车道方向可设；</w:t>
            </w:r>
            <w:r>
              <w:rPr>
                <w:rFonts w:ascii="宋体" w:eastAsia="宋体" w:hAnsi="宋体" w:cs="宋体" w:hint="eastAsia"/>
                <w:color w:val="000000"/>
                <w:kern w:val="0"/>
                <w:sz w:val="20"/>
                <w:szCs w:val="20"/>
                <w:lang w:bidi="ar"/>
              </w:rPr>
              <w:br/>
              <w:t>智能编码：H.264：支持；H.265：支持；</w:t>
            </w:r>
            <w:r>
              <w:rPr>
                <w:rFonts w:ascii="宋体" w:eastAsia="宋体" w:hAnsi="宋体" w:cs="宋体" w:hint="eastAsia"/>
                <w:color w:val="000000"/>
                <w:kern w:val="0"/>
                <w:sz w:val="20"/>
                <w:szCs w:val="20"/>
                <w:lang w:bidi="ar"/>
              </w:rPr>
              <w:br/>
              <w:t>AI编码：H.264：支持；H.265：支持；</w:t>
            </w:r>
            <w:r>
              <w:rPr>
                <w:rFonts w:ascii="宋体" w:eastAsia="宋体" w:hAnsi="宋体" w:cs="宋体" w:hint="eastAsia"/>
                <w:color w:val="000000"/>
                <w:kern w:val="0"/>
                <w:sz w:val="20"/>
                <w:szCs w:val="20"/>
                <w:lang w:bidi="ar"/>
              </w:rPr>
              <w:br/>
              <w:t>宽动态：120dB；</w:t>
            </w:r>
            <w:r>
              <w:rPr>
                <w:rFonts w:ascii="宋体" w:eastAsia="宋体" w:hAnsi="宋体" w:cs="宋体" w:hint="eastAsia"/>
                <w:color w:val="000000"/>
                <w:kern w:val="0"/>
                <w:sz w:val="20"/>
                <w:szCs w:val="20"/>
                <w:lang w:bidi="ar"/>
              </w:rPr>
              <w:br/>
              <w:t>走廊模式：90°/270°（在2688×1520分辨率及以下支持）；</w:t>
            </w:r>
            <w:r>
              <w:rPr>
                <w:rFonts w:ascii="宋体" w:eastAsia="宋体" w:hAnsi="宋体" w:cs="宋体" w:hint="eastAsia"/>
                <w:color w:val="000000"/>
                <w:kern w:val="0"/>
                <w:sz w:val="20"/>
                <w:szCs w:val="20"/>
                <w:lang w:bidi="ar"/>
              </w:rPr>
              <w:br/>
              <w:t>自适应镜头校正（图像矫正）：支持；</w:t>
            </w:r>
            <w:r>
              <w:rPr>
                <w:rFonts w:ascii="宋体" w:eastAsia="宋体" w:hAnsi="宋体" w:cs="宋体" w:hint="eastAsia"/>
                <w:color w:val="000000"/>
                <w:kern w:val="0"/>
                <w:sz w:val="20"/>
                <w:szCs w:val="20"/>
                <w:lang w:bidi="ar"/>
              </w:rPr>
              <w:br/>
              <w:t>内置麦克风：支持，</w:t>
            </w:r>
            <w:proofErr w:type="gramStart"/>
            <w:r>
              <w:rPr>
                <w:rFonts w:ascii="宋体" w:eastAsia="宋体" w:hAnsi="宋体" w:cs="宋体" w:hint="eastAsia"/>
                <w:color w:val="000000"/>
                <w:kern w:val="0"/>
                <w:sz w:val="20"/>
                <w:szCs w:val="20"/>
                <w:lang w:bidi="ar"/>
              </w:rPr>
              <w:t>内置双</w:t>
            </w:r>
            <w:proofErr w:type="gramEnd"/>
            <w:r>
              <w:rPr>
                <w:rFonts w:ascii="宋体" w:eastAsia="宋体" w:hAnsi="宋体" w:cs="宋体" w:hint="eastAsia"/>
                <w:color w:val="000000"/>
                <w:kern w:val="0"/>
                <w:sz w:val="20"/>
                <w:szCs w:val="20"/>
                <w:lang w:bidi="ar"/>
              </w:rPr>
              <w:t>麦克风；</w:t>
            </w:r>
            <w:r>
              <w:rPr>
                <w:rFonts w:ascii="宋体" w:eastAsia="宋体" w:hAnsi="宋体" w:cs="宋体" w:hint="eastAsia"/>
                <w:color w:val="000000"/>
                <w:kern w:val="0"/>
                <w:sz w:val="20"/>
                <w:szCs w:val="20"/>
                <w:lang w:bidi="ar"/>
              </w:rPr>
              <w:br/>
              <w:t>内置扬声器：支持，内置1个扬声器；</w:t>
            </w:r>
            <w:r>
              <w:rPr>
                <w:rFonts w:ascii="宋体" w:eastAsia="宋体" w:hAnsi="宋体" w:cs="宋体" w:hint="eastAsia"/>
                <w:color w:val="000000"/>
                <w:kern w:val="0"/>
                <w:sz w:val="20"/>
                <w:szCs w:val="20"/>
                <w:lang w:bidi="ar"/>
              </w:rPr>
              <w:br/>
              <w:t>报警事件：无SD卡；SD</w:t>
            </w:r>
            <w:proofErr w:type="gramStart"/>
            <w:r>
              <w:rPr>
                <w:rFonts w:ascii="宋体" w:eastAsia="宋体" w:hAnsi="宋体" w:cs="宋体" w:hint="eastAsia"/>
                <w:color w:val="000000"/>
                <w:kern w:val="0"/>
                <w:sz w:val="20"/>
                <w:szCs w:val="20"/>
                <w:lang w:bidi="ar"/>
              </w:rPr>
              <w:t>卡空间</w:t>
            </w:r>
            <w:proofErr w:type="gramEnd"/>
            <w:r>
              <w:rPr>
                <w:rFonts w:ascii="宋体" w:eastAsia="宋体" w:hAnsi="宋体" w:cs="宋体" w:hint="eastAsia"/>
                <w:color w:val="000000"/>
                <w:kern w:val="0"/>
                <w:sz w:val="20"/>
                <w:szCs w:val="20"/>
                <w:lang w:bidi="ar"/>
              </w:rPr>
              <w:t>不足；SD卡出错；网络断开；IP冲突；非法访问；动态检测；视频遮挡；绊线入侵；区域入侵；快速移动；物品遗留；物品搬移；徘徊检测；人员聚集；停车检测；场景变更；音频异常侦测；虚焦侦测；电压检测；人脸检测；车牌识别；安全异常；</w:t>
            </w:r>
            <w:r>
              <w:rPr>
                <w:rFonts w:ascii="宋体" w:eastAsia="宋体" w:hAnsi="宋体" w:cs="宋体" w:hint="eastAsia"/>
                <w:color w:val="000000"/>
                <w:kern w:val="0"/>
                <w:sz w:val="20"/>
                <w:szCs w:val="20"/>
                <w:lang w:bidi="ar"/>
              </w:rPr>
              <w:br/>
              <w:t>接入标准：ONVIF（Profile S &amp; Profile G &amp; Profile T）；CGI；GB/T28181-2022（双国标）；GA/T1400；</w:t>
            </w:r>
            <w:r>
              <w:rPr>
                <w:rFonts w:ascii="宋体" w:eastAsia="宋体" w:hAnsi="宋体" w:cs="宋体" w:hint="eastAsia"/>
                <w:color w:val="000000"/>
                <w:kern w:val="0"/>
                <w:sz w:val="20"/>
                <w:szCs w:val="20"/>
                <w:lang w:bidi="ar"/>
              </w:rPr>
              <w:br/>
              <w:t>预览最大用户数：20个（总带宽：80M）；</w:t>
            </w:r>
            <w:r>
              <w:rPr>
                <w:rFonts w:ascii="宋体" w:eastAsia="宋体" w:hAnsi="宋体" w:cs="宋体" w:hint="eastAsia"/>
                <w:color w:val="000000"/>
                <w:kern w:val="0"/>
                <w:sz w:val="20"/>
                <w:szCs w:val="20"/>
                <w:lang w:bidi="ar"/>
              </w:rPr>
              <w:br/>
              <w:t>最大Micro SD卡：1TB；</w:t>
            </w:r>
            <w:r>
              <w:rPr>
                <w:rFonts w:ascii="宋体" w:eastAsia="宋体" w:hAnsi="宋体" w:cs="宋体" w:hint="eastAsia"/>
                <w:color w:val="000000"/>
                <w:kern w:val="0"/>
                <w:sz w:val="20"/>
                <w:szCs w:val="20"/>
                <w:lang w:bidi="ar"/>
              </w:rPr>
              <w:br/>
              <w:t>供电方式：DC12V；</w:t>
            </w:r>
            <w:r>
              <w:rPr>
                <w:rFonts w:ascii="宋体" w:eastAsia="宋体" w:hAnsi="宋体" w:cs="宋体" w:hint="eastAsia"/>
                <w:color w:val="000000"/>
                <w:kern w:val="0"/>
                <w:sz w:val="20"/>
                <w:szCs w:val="20"/>
                <w:lang w:bidi="ar"/>
              </w:rPr>
              <w:br/>
              <w:t>防护等级：IP67；</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6F9BD95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537D33D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23487EE4" w14:textId="77777777" w:rsidR="0007114A" w:rsidRDefault="0007114A">
            <w:pPr>
              <w:jc w:val="center"/>
              <w:rPr>
                <w:rFonts w:ascii="宋体" w:eastAsia="宋体" w:hAnsi="宋体" w:cs="宋体" w:hint="eastAsia"/>
                <w:color w:val="000000"/>
                <w:sz w:val="20"/>
                <w:szCs w:val="20"/>
              </w:rPr>
            </w:pPr>
          </w:p>
        </w:tc>
      </w:tr>
      <w:tr w:rsidR="0007114A" w14:paraId="4D5F5A36" w14:textId="77777777">
        <w:trPr>
          <w:trHeight w:val="56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224762E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4C0920F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身高体重肺活量测试一体机</w:t>
            </w:r>
          </w:p>
        </w:tc>
        <w:tc>
          <w:tcPr>
            <w:tcW w:w="3402" w:type="pct"/>
            <w:tcBorders>
              <w:top w:val="single" w:sz="4" w:space="0" w:color="000000"/>
              <w:left w:val="single" w:sz="4" w:space="0" w:color="000000"/>
              <w:bottom w:val="single" w:sz="4" w:space="0" w:color="000000"/>
              <w:right w:val="single" w:sz="4" w:space="0" w:color="000000"/>
            </w:tcBorders>
            <w:vAlign w:val="center"/>
          </w:tcPr>
          <w:p w14:paraId="58213747"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一、系统功能</w:t>
            </w:r>
            <w:r>
              <w:rPr>
                <w:rFonts w:ascii="宋体" w:eastAsia="宋体" w:hAnsi="宋体" w:cs="宋体" w:hint="eastAsia"/>
                <w:color w:val="000000"/>
                <w:kern w:val="0"/>
                <w:sz w:val="20"/>
                <w:szCs w:val="20"/>
                <w:lang w:bidi="ar"/>
              </w:rPr>
              <w:br/>
              <w:t>智能</w:t>
            </w:r>
            <w:proofErr w:type="gramStart"/>
            <w:r>
              <w:rPr>
                <w:rFonts w:ascii="宋体" w:eastAsia="宋体" w:hAnsi="宋体" w:cs="宋体" w:hint="eastAsia"/>
                <w:color w:val="000000"/>
                <w:kern w:val="0"/>
                <w:sz w:val="20"/>
                <w:szCs w:val="20"/>
                <w:lang w:bidi="ar"/>
              </w:rPr>
              <w:t>一体测机可以</w:t>
            </w:r>
            <w:proofErr w:type="gramEnd"/>
            <w:r>
              <w:rPr>
                <w:rFonts w:ascii="宋体" w:eastAsia="宋体" w:hAnsi="宋体" w:cs="宋体" w:hint="eastAsia"/>
                <w:color w:val="000000"/>
                <w:kern w:val="0"/>
                <w:sz w:val="20"/>
                <w:szCs w:val="20"/>
                <w:lang w:bidi="ar"/>
              </w:rPr>
              <w:t>自动测量人体身高、体重、BMI（体质指数）、肺活量等测试项目</w:t>
            </w:r>
            <w:r>
              <w:rPr>
                <w:rFonts w:ascii="宋体" w:eastAsia="宋体" w:hAnsi="宋体" w:cs="宋体" w:hint="eastAsia"/>
                <w:color w:val="000000"/>
                <w:kern w:val="0"/>
                <w:sz w:val="20"/>
                <w:szCs w:val="20"/>
                <w:lang w:bidi="ar"/>
              </w:rPr>
              <w:br/>
              <w:t>1.支持人员识别进行身份认证</w:t>
            </w:r>
            <w:r>
              <w:rPr>
                <w:rFonts w:ascii="宋体" w:eastAsia="宋体" w:hAnsi="宋体" w:cs="宋体" w:hint="eastAsia"/>
                <w:color w:val="000000"/>
                <w:kern w:val="0"/>
                <w:sz w:val="20"/>
                <w:szCs w:val="20"/>
                <w:lang w:bidi="ar"/>
              </w:rPr>
              <w:br/>
              <w:t>2.支持身高、体重测试结果显示</w:t>
            </w:r>
            <w:r>
              <w:rPr>
                <w:rFonts w:ascii="宋体" w:eastAsia="宋体" w:hAnsi="宋体" w:cs="宋体" w:hint="eastAsia"/>
                <w:color w:val="000000"/>
                <w:kern w:val="0"/>
                <w:sz w:val="20"/>
                <w:szCs w:val="20"/>
                <w:lang w:bidi="ar"/>
              </w:rPr>
              <w:br/>
              <w:t>3.支持BMI数据结果显示</w:t>
            </w:r>
            <w:r>
              <w:rPr>
                <w:rFonts w:ascii="宋体" w:eastAsia="宋体" w:hAnsi="宋体" w:cs="宋体" w:hint="eastAsia"/>
                <w:color w:val="000000"/>
                <w:kern w:val="0"/>
                <w:sz w:val="20"/>
                <w:szCs w:val="20"/>
                <w:lang w:bidi="ar"/>
              </w:rPr>
              <w:br/>
              <w:t>4.支持肺活量测试结果数据显示</w:t>
            </w:r>
            <w:r>
              <w:rPr>
                <w:rFonts w:ascii="宋体" w:eastAsia="宋体" w:hAnsi="宋体" w:cs="宋体" w:hint="eastAsia"/>
                <w:color w:val="000000"/>
                <w:kern w:val="0"/>
                <w:sz w:val="20"/>
                <w:szCs w:val="20"/>
                <w:lang w:bidi="ar"/>
              </w:rPr>
              <w:br/>
              <w:t>二、身高测量</w:t>
            </w:r>
            <w:r>
              <w:rPr>
                <w:rFonts w:ascii="宋体" w:eastAsia="宋体" w:hAnsi="宋体" w:cs="宋体" w:hint="eastAsia"/>
                <w:color w:val="000000"/>
                <w:kern w:val="0"/>
                <w:sz w:val="20"/>
                <w:szCs w:val="20"/>
                <w:lang w:bidi="ar"/>
              </w:rPr>
              <w:br/>
              <w:t>1.方式：高精度超声波探头测量身高</w:t>
            </w:r>
            <w:r>
              <w:rPr>
                <w:rFonts w:ascii="宋体" w:eastAsia="宋体" w:hAnsi="宋体" w:cs="宋体" w:hint="eastAsia"/>
                <w:color w:val="000000"/>
                <w:kern w:val="0"/>
                <w:sz w:val="20"/>
                <w:szCs w:val="20"/>
                <w:lang w:bidi="ar"/>
              </w:rPr>
              <w:br/>
              <w:t>2.性能：测量不受外界环境影响，测量精度高，站位靠前靠后都可以精准识别，实时温度补偿</w:t>
            </w:r>
            <w:r>
              <w:rPr>
                <w:rFonts w:ascii="宋体" w:eastAsia="宋体" w:hAnsi="宋体" w:cs="宋体" w:hint="eastAsia"/>
                <w:color w:val="000000"/>
                <w:kern w:val="0"/>
                <w:sz w:val="20"/>
                <w:szCs w:val="20"/>
                <w:lang w:bidi="ar"/>
              </w:rPr>
              <w:br/>
              <w:t>3.范围：0-210cm 精度：0.1cm</w:t>
            </w:r>
            <w:r>
              <w:rPr>
                <w:rFonts w:ascii="宋体" w:eastAsia="宋体" w:hAnsi="宋体" w:cs="宋体" w:hint="eastAsia"/>
                <w:color w:val="000000"/>
                <w:kern w:val="0"/>
                <w:sz w:val="20"/>
                <w:szCs w:val="20"/>
                <w:lang w:bidi="ar"/>
              </w:rPr>
              <w:br/>
              <w:t>三、体重测量</w:t>
            </w:r>
            <w:r>
              <w:rPr>
                <w:rFonts w:ascii="宋体" w:eastAsia="宋体" w:hAnsi="宋体" w:cs="宋体" w:hint="eastAsia"/>
                <w:color w:val="000000"/>
                <w:kern w:val="0"/>
                <w:sz w:val="20"/>
                <w:szCs w:val="20"/>
                <w:lang w:bidi="ar"/>
              </w:rPr>
              <w:br/>
              <w:t>1.方式：高精度平衡梁式压力传感器测量体重</w:t>
            </w:r>
            <w:r>
              <w:rPr>
                <w:rFonts w:ascii="宋体" w:eastAsia="宋体" w:hAnsi="宋体" w:cs="宋体" w:hint="eastAsia"/>
                <w:color w:val="000000"/>
                <w:kern w:val="0"/>
                <w:sz w:val="20"/>
                <w:szCs w:val="20"/>
                <w:lang w:bidi="ar"/>
              </w:rPr>
              <w:br/>
              <w:t>2.性能：具有偏心负载功能，灵敏度高，测量快速精准，耐疲劳，寿命长</w:t>
            </w:r>
            <w:r>
              <w:rPr>
                <w:rFonts w:ascii="宋体" w:eastAsia="宋体" w:hAnsi="宋体" w:cs="宋体" w:hint="eastAsia"/>
                <w:color w:val="000000"/>
                <w:kern w:val="0"/>
                <w:sz w:val="20"/>
                <w:szCs w:val="20"/>
                <w:lang w:bidi="ar"/>
              </w:rPr>
              <w:br/>
              <w:t>3.范围：1-200kg 精度：0.1kg</w:t>
            </w:r>
            <w:r>
              <w:rPr>
                <w:rFonts w:ascii="宋体" w:eastAsia="宋体" w:hAnsi="宋体" w:cs="宋体" w:hint="eastAsia"/>
                <w:color w:val="000000"/>
                <w:kern w:val="0"/>
                <w:sz w:val="20"/>
                <w:szCs w:val="20"/>
                <w:lang w:bidi="ar"/>
              </w:rPr>
              <w:br/>
              <w:t>四、体型指数测量</w:t>
            </w:r>
            <w:r>
              <w:rPr>
                <w:rFonts w:ascii="宋体" w:eastAsia="宋体" w:hAnsi="宋体" w:cs="宋体" w:hint="eastAsia"/>
                <w:color w:val="000000"/>
                <w:kern w:val="0"/>
                <w:sz w:val="20"/>
                <w:szCs w:val="20"/>
                <w:lang w:bidi="ar"/>
              </w:rPr>
              <w:br/>
              <w:t>1.性能：国际通用体格指数(BMI)，自动计算，指示体型（偏瘦、正常、偏胖、肥胖）</w:t>
            </w:r>
            <w:r>
              <w:rPr>
                <w:rFonts w:ascii="宋体" w:eastAsia="宋体" w:hAnsi="宋体" w:cs="宋体" w:hint="eastAsia"/>
                <w:color w:val="000000"/>
                <w:kern w:val="0"/>
                <w:sz w:val="20"/>
                <w:szCs w:val="20"/>
                <w:lang w:bidi="ar"/>
              </w:rPr>
              <w:br/>
              <w:t>（BMI=体重（公斤）除以身高（米）的平方，正常——18.5-24超重——24.1-30轻度肥胖——＞30中度肥胖——＞35高度肥胖——大于40）</w:t>
            </w:r>
            <w:r>
              <w:rPr>
                <w:rFonts w:ascii="宋体" w:eastAsia="宋体" w:hAnsi="宋体" w:cs="宋体" w:hint="eastAsia"/>
                <w:color w:val="000000"/>
                <w:kern w:val="0"/>
                <w:sz w:val="20"/>
                <w:szCs w:val="20"/>
                <w:lang w:bidi="ar"/>
              </w:rPr>
              <w:br/>
              <w:t>五、肺活量</w:t>
            </w:r>
            <w:r>
              <w:rPr>
                <w:rFonts w:ascii="宋体" w:eastAsia="宋体" w:hAnsi="宋体" w:cs="宋体" w:hint="eastAsia"/>
                <w:color w:val="000000"/>
                <w:kern w:val="0"/>
                <w:sz w:val="20"/>
                <w:szCs w:val="20"/>
                <w:lang w:bidi="ar"/>
              </w:rPr>
              <w:br/>
              <w:t>1.测量范围0-9999ml</w:t>
            </w:r>
            <w:r>
              <w:rPr>
                <w:rFonts w:ascii="宋体" w:eastAsia="宋体" w:hAnsi="宋体" w:cs="宋体" w:hint="eastAsia"/>
                <w:color w:val="000000"/>
                <w:kern w:val="0"/>
                <w:sz w:val="20"/>
                <w:szCs w:val="20"/>
                <w:lang w:bidi="ar"/>
              </w:rPr>
              <w:br/>
              <w:t>六、高清电容触摸式大屏</w:t>
            </w:r>
            <w:r>
              <w:rPr>
                <w:rFonts w:ascii="宋体" w:eastAsia="宋体" w:hAnsi="宋体" w:cs="宋体" w:hint="eastAsia"/>
                <w:color w:val="000000"/>
                <w:kern w:val="0"/>
                <w:sz w:val="20"/>
                <w:szCs w:val="20"/>
                <w:lang w:bidi="ar"/>
              </w:rPr>
              <w:br/>
              <w:t>1.19寸液晶电容触摸屏，使操作更加清晰简单，触屏式自助测量各项健康指标</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785F467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5D14771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41117FA6" w14:textId="77777777" w:rsidR="0007114A" w:rsidRDefault="0007114A">
            <w:pPr>
              <w:jc w:val="center"/>
              <w:rPr>
                <w:rFonts w:ascii="宋体" w:eastAsia="宋体" w:hAnsi="宋体" w:cs="宋体" w:hint="eastAsia"/>
                <w:color w:val="000000"/>
                <w:sz w:val="20"/>
                <w:szCs w:val="20"/>
              </w:rPr>
            </w:pPr>
          </w:p>
        </w:tc>
      </w:tr>
      <w:tr w:rsidR="0007114A" w14:paraId="60D4F080" w14:textId="77777777">
        <w:trPr>
          <w:trHeight w:val="765"/>
        </w:trPr>
        <w:tc>
          <w:tcPr>
            <w:tcW w:w="319" w:type="pct"/>
            <w:tcBorders>
              <w:top w:val="single" w:sz="4" w:space="0" w:color="000000"/>
              <w:left w:val="single" w:sz="4" w:space="0" w:color="000000"/>
              <w:bottom w:val="single" w:sz="4" w:space="0" w:color="000000"/>
              <w:right w:val="single" w:sz="4" w:space="0" w:color="000000"/>
            </w:tcBorders>
            <w:noWrap/>
            <w:vAlign w:val="center"/>
          </w:tcPr>
          <w:p w14:paraId="1FA61D9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3647AA3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网络传输安装施工及辅材</w:t>
            </w:r>
          </w:p>
        </w:tc>
        <w:tc>
          <w:tcPr>
            <w:tcW w:w="3402" w:type="pct"/>
            <w:tcBorders>
              <w:top w:val="single" w:sz="4" w:space="0" w:color="000000"/>
              <w:left w:val="single" w:sz="4" w:space="0" w:color="000000"/>
              <w:bottom w:val="single" w:sz="4" w:space="0" w:color="000000"/>
              <w:right w:val="single" w:sz="4" w:space="0" w:color="000000"/>
            </w:tcBorders>
            <w:vAlign w:val="center"/>
          </w:tcPr>
          <w:p w14:paraId="6D52EED2"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路由器、主链路交换机、光纤、网线管材及安工施工</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34BC7BB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14F22CB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项</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38840733" w14:textId="77777777" w:rsidR="0007114A" w:rsidRDefault="0007114A">
            <w:pPr>
              <w:jc w:val="center"/>
              <w:rPr>
                <w:rFonts w:ascii="宋体" w:eastAsia="宋体" w:hAnsi="宋体" w:cs="宋体" w:hint="eastAsia"/>
                <w:color w:val="000000"/>
                <w:sz w:val="20"/>
                <w:szCs w:val="20"/>
              </w:rPr>
            </w:pPr>
          </w:p>
        </w:tc>
      </w:tr>
      <w:tr w:rsidR="0007114A" w14:paraId="611992C2" w14:textId="77777777">
        <w:trPr>
          <w:trHeight w:val="765"/>
        </w:trPr>
        <w:tc>
          <w:tcPr>
            <w:tcW w:w="319" w:type="pct"/>
            <w:tcBorders>
              <w:top w:val="single" w:sz="4" w:space="0" w:color="000000"/>
              <w:left w:val="single" w:sz="4" w:space="0" w:color="000000"/>
              <w:bottom w:val="nil"/>
              <w:right w:val="single" w:sz="4" w:space="0" w:color="000000"/>
            </w:tcBorders>
            <w:noWrap/>
            <w:vAlign w:val="center"/>
          </w:tcPr>
          <w:p w14:paraId="2D82824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319" w:type="pct"/>
            <w:tcBorders>
              <w:top w:val="single" w:sz="4" w:space="0" w:color="000000"/>
              <w:left w:val="single" w:sz="4" w:space="0" w:color="000000"/>
              <w:bottom w:val="nil"/>
              <w:right w:val="single" w:sz="4" w:space="0" w:color="000000"/>
            </w:tcBorders>
            <w:vAlign w:val="center"/>
          </w:tcPr>
          <w:p w14:paraId="00056FB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现场安装指导及调试培训费</w:t>
            </w:r>
          </w:p>
        </w:tc>
        <w:tc>
          <w:tcPr>
            <w:tcW w:w="3402" w:type="pct"/>
            <w:tcBorders>
              <w:top w:val="single" w:sz="4" w:space="0" w:color="000000"/>
              <w:left w:val="single" w:sz="4" w:space="0" w:color="000000"/>
              <w:bottom w:val="nil"/>
              <w:right w:val="single" w:sz="4" w:space="0" w:color="000000"/>
            </w:tcBorders>
            <w:vAlign w:val="center"/>
          </w:tcPr>
          <w:p w14:paraId="3577D29D"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设备指导安装：对设备安装、设备及软件系统调试</w:t>
            </w:r>
          </w:p>
        </w:tc>
        <w:tc>
          <w:tcPr>
            <w:tcW w:w="319" w:type="pct"/>
            <w:tcBorders>
              <w:top w:val="single" w:sz="4" w:space="0" w:color="000000"/>
              <w:left w:val="single" w:sz="4" w:space="0" w:color="000000"/>
              <w:bottom w:val="nil"/>
              <w:right w:val="single" w:sz="4" w:space="0" w:color="000000"/>
            </w:tcBorders>
            <w:noWrap/>
            <w:vAlign w:val="center"/>
          </w:tcPr>
          <w:p w14:paraId="7820CF2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31E2BB4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项</w:t>
            </w:r>
          </w:p>
        </w:tc>
        <w:tc>
          <w:tcPr>
            <w:tcW w:w="320" w:type="pct"/>
            <w:tcBorders>
              <w:top w:val="single" w:sz="4" w:space="0" w:color="000000"/>
              <w:left w:val="single" w:sz="4" w:space="0" w:color="000000"/>
              <w:bottom w:val="nil"/>
              <w:right w:val="single" w:sz="4" w:space="0" w:color="000000"/>
            </w:tcBorders>
            <w:noWrap/>
            <w:vAlign w:val="center"/>
          </w:tcPr>
          <w:p w14:paraId="7B4EE3F9" w14:textId="77777777" w:rsidR="0007114A" w:rsidRDefault="0007114A">
            <w:pPr>
              <w:jc w:val="center"/>
              <w:rPr>
                <w:rFonts w:ascii="宋体" w:eastAsia="宋体" w:hAnsi="宋体" w:cs="宋体" w:hint="eastAsia"/>
                <w:color w:val="000000"/>
                <w:sz w:val="20"/>
                <w:szCs w:val="20"/>
              </w:rPr>
            </w:pPr>
          </w:p>
        </w:tc>
      </w:tr>
      <w:tr w:rsidR="0007114A" w14:paraId="4CD323C9" w14:textId="77777777">
        <w:trPr>
          <w:trHeight w:val="315"/>
        </w:trPr>
        <w:tc>
          <w:tcPr>
            <w:tcW w:w="5000" w:type="pct"/>
            <w:gridSpan w:val="6"/>
            <w:tcBorders>
              <w:top w:val="single" w:sz="4" w:space="0" w:color="000000"/>
              <w:left w:val="single" w:sz="4" w:space="0" w:color="000000"/>
              <w:bottom w:val="single" w:sz="4" w:space="0" w:color="000000"/>
              <w:right w:val="single" w:sz="4" w:space="0" w:color="000000"/>
            </w:tcBorders>
            <w:noWrap/>
            <w:vAlign w:val="bottom"/>
          </w:tcPr>
          <w:p w14:paraId="505D3A06" w14:textId="77777777" w:rsidR="0007114A" w:rsidRDefault="00000000">
            <w:pPr>
              <w:widowControl/>
              <w:jc w:val="center"/>
              <w:textAlignment w:val="bottom"/>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显示终端系统</w:t>
            </w:r>
          </w:p>
        </w:tc>
      </w:tr>
      <w:tr w:rsidR="0007114A" w14:paraId="558505DE" w14:textId="77777777">
        <w:trPr>
          <w:trHeight w:val="630"/>
        </w:trPr>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061812D8"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序号</w:t>
            </w:r>
          </w:p>
        </w:tc>
        <w:tc>
          <w:tcPr>
            <w:tcW w:w="319" w:type="pct"/>
            <w:tcBorders>
              <w:top w:val="single" w:sz="4" w:space="0" w:color="000000"/>
              <w:left w:val="single" w:sz="4" w:space="0" w:color="000000"/>
              <w:bottom w:val="single" w:sz="4" w:space="0" w:color="000000"/>
              <w:right w:val="single" w:sz="4" w:space="0" w:color="000000"/>
            </w:tcBorders>
            <w:shd w:val="clear" w:color="auto" w:fill="969696"/>
            <w:vAlign w:val="center"/>
          </w:tcPr>
          <w:p w14:paraId="17FA5AF8"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设备名称</w:t>
            </w:r>
          </w:p>
        </w:tc>
        <w:tc>
          <w:tcPr>
            <w:tcW w:w="3402"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360634A9"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技术参数</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3DF79279"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数量</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619667D5"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单位</w:t>
            </w:r>
          </w:p>
        </w:tc>
        <w:tc>
          <w:tcPr>
            <w:tcW w:w="320"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3412DBAF"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备注</w:t>
            </w:r>
          </w:p>
        </w:tc>
      </w:tr>
      <w:tr w:rsidR="0007114A" w14:paraId="577E4467" w14:textId="77777777">
        <w:trPr>
          <w:trHeight w:val="1020"/>
        </w:trPr>
        <w:tc>
          <w:tcPr>
            <w:tcW w:w="319" w:type="pct"/>
            <w:tcBorders>
              <w:top w:val="single" w:sz="4" w:space="0" w:color="000000"/>
              <w:left w:val="single" w:sz="4" w:space="0" w:color="000000"/>
              <w:bottom w:val="single" w:sz="4" w:space="0" w:color="000000"/>
              <w:right w:val="single" w:sz="4" w:space="0" w:color="000000"/>
            </w:tcBorders>
            <w:noWrap/>
            <w:vAlign w:val="center"/>
          </w:tcPr>
          <w:p w14:paraId="455BBA3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56FB6B9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单元板</w:t>
            </w:r>
          </w:p>
        </w:tc>
        <w:tc>
          <w:tcPr>
            <w:tcW w:w="3402" w:type="pct"/>
            <w:tcBorders>
              <w:top w:val="single" w:sz="4" w:space="0" w:color="000000"/>
              <w:left w:val="single" w:sz="4" w:space="0" w:color="000000"/>
              <w:bottom w:val="single" w:sz="4" w:space="0" w:color="000000"/>
              <w:right w:val="single" w:sz="4" w:space="0" w:color="000000"/>
            </w:tcBorders>
            <w:vAlign w:val="center"/>
          </w:tcPr>
          <w:p w14:paraId="3A52CD44"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1）像素间距：1.86mm；</w:t>
            </w:r>
            <w:r>
              <w:rPr>
                <w:rFonts w:ascii="宋体" w:eastAsia="宋体" w:hAnsi="宋体" w:cs="宋体" w:hint="eastAsia"/>
                <w:color w:val="000000"/>
                <w:kern w:val="0"/>
                <w:sz w:val="20"/>
                <w:szCs w:val="20"/>
                <w:lang w:bidi="ar"/>
              </w:rPr>
              <w:br/>
              <w:t>2）封装类型：SMD1515；</w:t>
            </w:r>
            <w:r>
              <w:rPr>
                <w:rFonts w:ascii="宋体" w:eastAsia="宋体" w:hAnsi="宋体" w:cs="宋体" w:hint="eastAsia"/>
                <w:color w:val="000000"/>
                <w:kern w:val="0"/>
                <w:sz w:val="20"/>
                <w:szCs w:val="20"/>
                <w:lang w:bidi="ar"/>
              </w:rPr>
              <w:br/>
              <w:t>3）模组参数：尺寸≥320*160mm；分辨率≥172*86dots</w:t>
            </w:r>
            <w:r>
              <w:rPr>
                <w:rFonts w:ascii="宋体" w:eastAsia="宋体" w:hAnsi="宋体" w:cs="宋体" w:hint="eastAsia"/>
                <w:color w:val="000000"/>
                <w:kern w:val="0"/>
                <w:sz w:val="20"/>
                <w:szCs w:val="20"/>
                <w:lang w:bidi="ar"/>
              </w:rPr>
              <w:br/>
              <w:t>4）像素密度：288906 dots/m²</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211577D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100</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1F875B0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张</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19DB396C" w14:textId="77777777" w:rsidR="0007114A" w:rsidRDefault="0007114A">
            <w:pPr>
              <w:jc w:val="center"/>
              <w:rPr>
                <w:rFonts w:ascii="宋体" w:eastAsia="宋体" w:hAnsi="宋体" w:cs="宋体" w:hint="eastAsia"/>
                <w:color w:val="000000"/>
                <w:sz w:val="20"/>
                <w:szCs w:val="20"/>
              </w:rPr>
            </w:pPr>
          </w:p>
        </w:tc>
      </w:tr>
      <w:tr w:rsidR="0007114A" w14:paraId="0DC25AEE" w14:textId="77777777">
        <w:trPr>
          <w:trHeight w:val="3315"/>
        </w:trPr>
        <w:tc>
          <w:tcPr>
            <w:tcW w:w="319" w:type="pct"/>
            <w:tcBorders>
              <w:top w:val="single" w:sz="4" w:space="0" w:color="000000"/>
              <w:left w:val="single" w:sz="4" w:space="0" w:color="000000"/>
              <w:bottom w:val="single" w:sz="4" w:space="0" w:color="000000"/>
              <w:right w:val="single" w:sz="4" w:space="0" w:color="000000"/>
            </w:tcBorders>
            <w:noWrap/>
            <w:vAlign w:val="center"/>
          </w:tcPr>
          <w:p w14:paraId="7402B84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319" w:type="pct"/>
            <w:tcBorders>
              <w:top w:val="single" w:sz="4" w:space="0" w:color="000000"/>
              <w:left w:val="single" w:sz="4" w:space="0" w:color="000000"/>
              <w:bottom w:val="single" w:sz="4" w:space="0" w:color="000000"/>
              <w:right w:val="single" w:sz="4" w:space="0" w:color="000000"/>
            </w:tcBorders>
            <w:vAlign w:val="center"/>
          </w:tcPr>
          <w:p w14:paraId="1757126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电源</w:t>
            </w:r>
          </w:p>
        </w:tc>
        <w:tc>
          <w:tcPr>
            <w:tcW w:w="3402" w:type="pct"/>
            <w:tcBorders>
              <w:top w:val="single" w:sz="4" w:space="0" w:color="000000"/>
              <w:left w:val="single" w:sz="4" w:space="0" w:color="000000"/>
              <w:bottom w:val="single" w:sz="4" w:space="0" w:color="000000"/>
              <w:right w:val="single" w:sz="4" w:space="0" w:color="000000"/>
            </w:tcBorders>
            <w:vAlign w:val="center"/>
          </w:tcPr>
          <w:p w14:paraId="676AE586"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1、保护功能：输入欠压保护，过载保护，短路保护，过压保护。异常解除，自动恢复正常工作。</w:t>
            </w:r>
            <w:r>
              <w:rPr>
                <w:rFonts w:ascii="宋体" w:eastAsia="宋体" w:hAnsi="宋体" w:cs="宋体" w:hint="eastAsia"/>
                <w:color w:val="000000"/>
                <w:kern w:val="0"/>
                <w:sz w:val="20"/>
                <w:szCs w:val="20"/>
                <w:lang w:bidi="ar"/>
              </w:rPr>
              <w:br/>
              <w:t>2、输出功率：220W</w:t>
            </w:r>
            <w:r>
              <w:rPr>
                <w:rFonts w:ascii="宋体" w:eastAsia="宋体" w:hAnsi="宋体" w:cs="宋体" w:hint="eastAsia"/>
                <w:color w:val="000000"/>
                <w:kern w:val="0"/>
                <w:sz w:val="20"/>
                <w:szCs w:val="20"/>
                <w:lang w:bidi="ar"/>
              </w:rPr>
              <w:br/>
              <w:t>3、额定输入电压：200-240Vac</w:t>
            </w:r>
            <w:r>
              <w:rPr>
                <w:rFonts w:ascii="宋体" w:eastAsia="宋体" w:hAnsi="宋体" w:cs="宋体" w:hint="eastAsia"/>
                <w:color w:val="000000"/>
                <w:kern w:val="0"/>
                <w:sz w:val="20"/>
                <w:szCs w:val="20"/>
                <w:lang w:bidi="ar"/>
              </w:rPr>
              <w:br/>
              <w:t>4、输出电压：5V</w:t>
            </w:r>
            <w:r>
              <w:rPr>
                <w:rFonts w:ascii="宋体" w:eastAsia="宋体" w:hAnsi="宋体" w:cs="宋体" w:hint="eastAsia"/>
                <w:color w:val="000000"/>
                <w:kern w:val="0"/>
                <w:sz w:val="20"/>
                <w:szCs w:val="20"/>
                <w:lang w:bidi="ar"/>
              </w:rPr>
              <w:br/>
              <w:t>5、输出电流：0-40V</w:t>
            </w:r>
            <w:r>
              <w:rPr>
                <w:rFonts w:ascii="宋体" w:eastAsia="宋体" w:hAnsi="宋体" w:cs="宋体" w:hint="eastAsia"/>
                <w:color w:val="000000"/>
                <w:kern w:val="0"/>
                <w:sz w:val="20"/>
                <w:szCs w:val="20"/>
                <w:lang w:bidi="ar"/>
              </w:rPr>
              <w:br/>
              <w:t>6、稳压精度：±2%</w:t>
            </w:r>
            <w:r>
              <w:rPr>
                <w:rFonts w:ascii="宋体" w:eastAsia="宋体" w:hAnsi="宋体" w:cs="宋体" w:hint="eastAsia"/>
                <w:color w:val="000000"/>
                <w:kern w:val="0"/>
                <w:sz w:val="20"/>
                <w:szCs w:val="20"/>
                <w:lang w:bidi="ar"/>
              </w:rPr>
              <w:br/>
              <w:t>7、纹波及噪音：200mV</w:t>
            </w:r>
            <w:r>
              <w:rPr>
                <w:rFonts w:ascii="宋体" w:eastAsia="宋体" w:hAnsi="宋体" w:cs="宋体" w:hint="eastAsia"/>
                <w:color w:val="000000"/>
                <w:kern w:val="0"/>
                <w:sz w:val="20"/>
                <w:szCs w:val="20"/>
                <w:lang w:bidi="ar"/>
              </w:rPr>
              <w:br/>
              <w:t>8、输入电压范围：190-264Vac</w:t>
            </w:r>
            <w:r>
              <w:rPr>
                <w:rFonts w:ascii="宋体" w:eastAsia="宋体" w:hAnsi="宋体" w:cs="宋体" w:hint="eastAsia"/>
                <w:color w:val="000000"/>
                <w:kern w:val="0"/>
                <w:sz w:val="20"/>
                <w:szCs w:val="20"/>
                <w:lang w:bidi="ar"/>
              </w:rPr>
              <w:br/>
              <w:t>9、功率：88%</w:t>
            </w:r>
            <w:r>
              <w:rPr>
                <w:rFonts w:ascii="宋体" w:eastAsia="宋体" w:hAnsi="宋体" w:cs="宋体" w:hint="eastAsia"/>
                <w:color w:val="000000"/>
                <w:kern w:val="0"/>
                <w:sz w:val="20"/>
                <w:szCs w:val="20"/>
                <w:lang w:bidi="ar"/>
              </w:rPr>
              <w:br/>
              <w:t>10、散热方式：自冷</w:t>
            </w:r>
            <w:r>
              <w:rPr>
                <w:rFonts w:ascii="宋体" w:eastAsia="宋体" w:hAnsi="宋体" w:cs="宋体" w:hint="eastAsia"/>
                <w:color w:val="000000"/>
                <w:kern w:val="0"/>
                <w:sz w:val="20"/>
                <w:szCs w:val="20"/>
                <w:lang w:bidi="ar"/>
              </w:rPr>
              <w:br/>
              <w:t xml:space="preserve">11、工作温度.湿度：-30+60℃ </w:t>
            </w:r>
            <w:r>
              <w:rPr>
                <w:rFonts w:ascii="宋体" w:eastAsia="宋体" w:hAnsi="宋体" w:cs="宋体" w:hint="eastAsia"/>
                <w:color w:val="000000"/>
                <w:kern w:val="0"/>
                <w:sz w:val="20"/>
                <w:szCs w:val="20"/>
                <w:lang w:bidi="ar"/>
              </w:rPr>
              <w:br/>
              <w:t>12、储存温度：-40+80℃</w:t>
            </w:r>
            <w:r>
              <w:rPr>
                <w:rFonts w:ascii="宋体" w:eastAsia="宋体" w:hAnsi="宋体" w:cs="宋体" w:hint="eastAsia"/>
                <w:color w:val="000000"/>
                <w:kern w:val="0"/>
                <w:sz w:val="20"/>
                <w:szCs w:val="20"/>
                <w:lang w:bidi="ar"/>
              </w:rPr>
              <w:br/>
              <w:t>13、工作相对湿度：10～50% RH,无冷凝</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4B170D3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17</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071B74A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vAlign w:val="center"/>
          </w:tcPr>
          <w:p w14:paraId="073BBE2D" w14:textId="77777777" w:rsidR="0007114A" w:rsidRDefault="0007114A">
            <w:pPr>
              <w:jc w:val="center"/>
              <w:rPr>
                <w:rFonts w:ascii="宋体" w:eastAsia="宋体" w:hAnsi="宋体" w:cs="宋体" w:hint="eastAsia"/>
                <w:color w:val="000000"/>
                <w:sz w:val="20"/>
                <w:szCs w:val="20"/>
              </w:rPr>
            </w:pPr>
          </w:p>
        </w:tc>
      </w:tr>
      <w:tr w:rsidR="0007114A" w14:paraId="762674B5" w14:textId="77777777">
        <w:trPr>
          <w:trHeight w:val="2040"/>
        </w:trPr>
        <w:tc>
          <w:tcPr>
            <w:tcW w:w="319" w:type="pct"/>
            <w:tcBorders>
              <w:top w:val="single" w:sz="4" w:space="0" w:color="000000"/>
              <w:left w:val="single" w:sz="4" w:space="0" w:color="000000"/>
              <w:bottom w:val="single" w:sz="4" w:space="0" w:color="000000"/>
              <w:right w:val="single" w:sz="4" w:space="0" w:color="000000"/>
            </w:tcBorders>
            <w:noWrap/>
            <w:vAlign w:val="center"/>
          </w:tcPr>
          <w:p w14:paraId="23319ED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w:t>
            </w:r>
          </w:p>
        </w:tc>
        <w:tc>
          <w:tcPr>
            <w:tcW w:w="319" w:type="pct"/>
            <w:tcBorders>
              <w:top w:val="single" w:sz="4" w:space="0" w:color="000000"/>
              <w:left w:val="single" w:sz="4" w:space="0" w:color="000000"/>
              <w:bottom w:val="single" w:sz="4" w:space="0" w:color="000000"/>
              <w:right w:val="single" w:sz="4" w:space="0" w:color="000000"/>
            </w:tcBorders>
            <w:vAlign w:val="center"/>
          </w:tcPr>
          <w:p w14:paraId="7C561C6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控制卡</w:t>
            </w:r>
          </w:p>
        </w:tc>
        <w:tc>
          <w:tcPr>
            <w:tcW w:w="3402" w:type="pct"/>
            <w:tcBorders>
              <w:top w:val="single" w:sz="4" w:space="0" w:color="000000"/>
              <w:left w:val="single" w:sz="4" w:space="0" w:color="000000"/>
              <w:bottom w:val="single" w:sz="4" w:space="0" w:color="000000"/>
              <w:right w:val="single" w:sz="4" w:space="0" w:color="000000"/>
            </w:tcBorders>
            <w:vAlign w:val="center"/>
          </w:tcPr>
          <w:p w14:paraId="26EAC014"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单卡带载 512×512 像素 ； </w:t>
            </w:r>
            <w:r>
              <w:rPr>
                <w:rFonts w:ascii="宋体" w:eastAsia="宋体" w:hAnsi="宋体" w:cs="宋体" w:hint="eastAsia"/>
                <w:color w:val="000000"/>
                <w:kern w:val="0"/>
                <w:sz w:val="20"/>
                <w:szCs w:val="20"/>
                <w:lang w:bidi="ar"/>
              </w:rPr>
              <w:br/>
              <w:t>支持逐点亮色度校正；</w:t>
            </w:r>
            <w:r>
              <w:rPr>
                <w:rFonts w:ascii="宋体" w:eastAsia="宋体" w:hAnsi="宋体" w:cs="宋体" w:hint="eastAsia"/>
                <w:color w:val="000000"/>
                <w:kern w:val="0"/>
                <w:sz w:val="20"/>
                <w:szCs w:val="20"/>
                <w:lang w:bidi="ar"/>
              </w:rPr>
              <w:br/>
              <w:t>支持接收卡预存画面设置；</w:t>
            </w:r>
            <w:r>
              <w:rPr>
                <w:rFonts w:ascii="宋体" w:eastAsia="宋体" w:hAnsi="宋体" w:cs="宋体" w:hint="eastAsia"/>
                <w:color w:val="000000"/>
                <w:kern w:val="0"/>
                <w:sz w:val="20"/>
                <w:szCs w:val="20"/>
                <w:lang w:bidi="ar"/>
              </w:rPr>
              <w:br/>
              <w:t>支持温度、电压、 网线通讯和视频源信号状态检测；</w:t>
            </w:r>
            <w:r>
              <w:rPr>
                <w:rFonts w:ascii="宋体" w:eastAsia="宋体" w:hAnsi="宋体" w:cs="宋体" w:hint="eastAsia"/>
                <w:color w:val="000000"/>
                <w:kern w:val="0"/>
                <w:sz w:val="20"/>
                <w:szCs w:val="20"/>
                <w:lang w:bidi="ar"/>
              </w:rPr>
              <w:br/>
              <w:t>集成 12个标准 HUB75 接口，</w:t>
            </w:r>
            <w:proofErr w:type="gramStart"/>
            <w:r>
              <w:rPr>
                <w:rFonts w:ascii="宋体" w:eastAsia="宋体" w:hAnsi="宋体" w:cs="宋体" w:hint="eastAsia"/>
                <w:color w:val="000000"/>
                <w:kern w:val="0"/>
                <w:sz w:val="20"/>
                <w:szCs w:val="20"/>
                <w:lang w:bidi="ar"/>
              </w:rPr>
              <w:t>免接</w:t>
            </w:r>
            <w:proofErr w:type="gramEnd"/>
            <w:r>
              <w:rPr>
                <w:rFonts w:ascii="宋体" w:eastAsia="宋体" w:hAnsi="宋体" w:cs="宋体" w:hint="eastAsia"/>
                <w:color w:val="000000"/>
                <w:kern w:val="0"/>
                <w:sz w:val="20"/>
                <w:szCs w:val="20"/>
                <w:lang w:bidi="ar"/>
              </w:rPr>
              <w:t xml:space="preserve"> HUB 板；</w:t>
            </w:r>
            <w:r>
              <w:rPr>
                <w:rFonts w:ascii="宋体" w:eastAsia="宋体" w:hAnsi="宋体" w:cs="宋体" w:hint="eastAsia"/>
                <w:color w:val="000000"/>
                <w:kern w:val="0"/>
                <w:sz w:val="20"/>
                <w:szCs w:val="20"/>
                <w:lang w:bidi="ar"/>
              </w:rPr>
              <w:br/>
              <w:t>支持Mapping定位；</w:t>
            </w:r>
            <w:r>
              <w:rPr>
                <w:rFonts w:ascii="宋体" w:eastAsia="宋体" w:hAnsi="宋体" w:cs="宋体" w:hint="eastAsia"/>
                <w:color w:val="000000"/>
                <w:kern w:val="0"/>
                <w:sz w:val="20"/>
                <w:szCs w:val="20"/>
                <w:lang w:bidi="ar"/>
              </w:rPr>
              <w:br/>
              <w:t>采用千兆网口， 可以连接 PC 端 ；</w:t>
            </w:r>
            <w:r>
              <w:rPr>
                <w:rFonts w:ascii="宋体" w:eastAsia="宋体" w:hAnsi="宋体" w:cs="宋体" w:hint="eastAsia"/>
                <w:color w:val="000000"/>
                <w:kern w:val="0"/>
                <w:sz w:val="20"/>
                <w:szCs w:val="20"/>
                <w:lang w:bidi="ar"/>
              </w:rPr>
              <w:br/>
              <w:t>支持程序回读；</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1F54F26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330ED8B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张</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57BAFB61" w14:textId="77777777" w:rsidR="0007114A" w:rsidRDefault="0007114A">
            <w:pPr>
              <w:jc w:val="center"/>
              <w:rPr>
                <w:rFonts w:ascii="宋体" w:eastAsia="宋体" w:hAnsi="宋体" w:cs="宋体" w:hint="eastAsia"/>
                <w:color w:val="000000"/>
                <w:sz w:val="20"/>
                <w:szCs w:val="20"/>
              </w:rPr>
            </w:pPr>
          </w:p>
        </w:tc>
      </w:tr>
      <w:tr w:rsidR="0007114A" w14:paraId="525E1892" w14:textId="77777777">
        <w:trPr>
          <w:trHeight w:val="2805"/>
        </w:trPr>
        <w:tc>
          <w:tcPr>
            <w:tcW w:w="319" w:type="pct"/>
            <w:tcBorders>
              <w:top w:val="single" w:sz="4" w:space="0" w:color="000000"/>
              <w:left w:val="single" w:sz="4" w:space="0" w:color="000000"/>
              <w:bottom w:val="single" w:sz="4" w:space="0" w:color="000000"/>
              <w:right w:val="single" w:sz="4" w:space="0" w:color="000000"/>
            </w:tcBorders>
            <w:noWrap/>
            <w:vAlign w:val="center"/>
          </w:tcPr>
          <w:p w14:paraId="0A7BDBE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0F60895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处理器</w:t>
            </w:r>
          </w:p>
        </w:tc>
        <w:tc>
          <w:tcPr>
            <w:tcW w:w="3402" w:type="pct"/>
            <w:tcBorders>
              <w:top w:val="single" w:sz="4" w:space="0" w:color="000000"/>
              <w:left w:val="single" w:sz="4" w:space="0" w:color="000000"/>
              <w:bottom w:val="single" w:sz="4" w:space="0" w:color="000000"/>
              <w:right w:val="single" w:sz="4" w:space="0" w:color="000000"/>
            </w:tcBorders>
            <w:vAlign w:val="center"/>
          </w:tcPr>
          <w:p w14:paraId="442D72B9"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支持常见的视频接口；</w:t>
            </w:r>
            <w:r>
              <w:rPr>
                <w:rFonts w:ascii="宋体" w:eastAsia="宋体" w:hAnsi="宋体" w:cs="宋体" w:hint="eastAsia"/>
                <w:color w:val="000000"/>
                <w:kern w:val="0"/>
                <w:sz w:val="20"/>
                <w:szCs w:val="20"/>
                <w:lang w:bidi="ar"/>
              </w:rPr>
              <w:br/>
              <w:t>包括1路选配3G-SDI（IN+LOOP)，2路HDMI1.4，1路DVI，一路AUDIO；</w:t>
            </w:r>
            <w:r>
              <w:rPr>
                <w:rFonts w:ascii="宋体" w:eastAsia="宋体" w:hAnsi="宋体" w:cs="宋体" w:hint="eastAsia"/>
                <w:color w:val="000000"/>
                <w:kern w:val="0"/>
                <w:sz w:val="20"/>
                <w:szCs w:val="20"/>
                <w:lang w:bidi="ar"/>
              </w:rPr>
              <w:br/>
              <w:t>支持3个窗口；</w:t>
            </w:r>
            <w:r>
              <w:rPr>
                <w:rFonts w:ascii="宋体" w:eastAsia="宋体" w:hAnsi="宋体" w:cs="宋体" w:hint="eastAsia"/>
                <w:color w:val="000000"/>
                <w:kern w:val="0"/>
                <w:sz w:val="20"/>
                <w:szCs w:val="20"/>
                <w:lang w:bidi="ar"/>
              </w:rPr>
              <w:br/>
              <w:t>支持</w:t>
            </w:r>
            <w:proofErr w:type="gramStart"/>
            <w:r>
              <w:rPr>
                <w:rFonts w:ascii="宋体" w:eastAsia="宋体" w:hAnsi="宋体" w:cs="宋体" w:hint="eastAsia"/>
                <w:color w:val="000000"/>
                <w:kern w:val="0"/>
                <w:sz w:val="20"/>
                <w:szCs w:val="20"/>
                <w:lang w:bidi="ar"/>
              </w:rPr>
              <w:t>快捷配屏</w:t>
            </w:r>
            <w:proofErr w:type="gramEnd"/>
            <w:r>
              <w:rPr>
                <w:rFonts w:ascii="宋体" w:eastAsia="宋体" w:hAnsi="宋体" w:cs="宋体" w:hint="eastAsia"/>
                <w:color w:val="000000"/>
                <w:kern w:val="0"/>
                <w:sz w:val="20"/>
                <w:szCs w:val="20"/>
                <w:lang w:bidi="ar"/>
              </w:rPr>
              <w:t>和高级配屏功能；</w:t>
            </w:r>
            <w:r>
              <w:rPr>
                <w:rFonts w:ascii="宋体" w:eastAsia="宋体" w:hAnsi="宋体" w:cs="宋体" w:hint="eastAsia"/>
                <w:color w:val="000000"/>
                <w:kern w:val="0"/>
                <w:sz w:val="20"/>
                <w:szCs w:val="20"/>
                <w:lang w:bidi="ar"/>
              </w:rPr>
              <w:br/>
              <w:t>支持HDMI、DVI输入分辨率自定义调节；</w:t>
            </w:r>
            <w:r>
              <w:rPr>
                <w:rFonts w:ascii="宋体" w:eastAsia="宋体" w:hAnsi="宋体" w:cs="宋体" w:hint="eastAsia"/>
                <w:color w:val="000000"/>
                <w:kern w:val="0"/>
                <w:sz w:val="20"/>
                <w:szCs w:val="20"/>
                <w:lang w:bidi="ar"/>
              </w:rPr>
              <w:br/>
              <w:t>支持设备间备份设置；</w:t>
            </w:r>
            <w:r>
              <w:rPr>
                <w:rFonts w:ascii="宋体" w:eastAsia="宋体" w:hAnsi="宋体" w:cs="宋体" w:hint="eastAsia"/>
                <w:color w:val="000000"/>
                <w:kern w:val="0"/>
                <w:sz w:val="20"/>
                <w:szCs w:val="20"/>
                <w:lang w:bidi="ar"/>
              </w:rPr>
              <w:br/>
              <w:t>视频输出</w:t>
            </w:r>
            <w:proofErr w:type="gramStart"/>
            <w:r>
              <w:rPr>
                <w:rFonts w:ascii="宋体" w:eastAsia="宋体" w:hAnsi="宋体" w:cs="宋体" w:hint="eastAsia"/>
                <w:color w:val="000000"/>
                <w:kern w:val="0"/>
                <w:sz w:val="20"/>
                <w:szCs w:val="20"/>
                <w:lang w:bidi="ar"/>
              </w:rPr>
              <w:t>最大带载</w:t>
            </w:r>
            <w:proofErr w:type="gramEnd"/>
            <w:r>
              <w:rPr>
                <w:rFonts w:ascii="宋体" w:eastAsia="宋体" w:hAnsi="宋体" w:cs="宋体" w:hint="eastAsia"/>
                <w:color w:val="000000"/>
                <w:kern w:val="0"/>
                <w:sz w:val="20"/>
                <w:szCs w:val="20"/>
                <w:lang w:bidi="ar"/>
              </w:rPr>
              <w:t>高达650</w:t>
            </w:r>
            <w:proofErr w:type="gramStart"/>
            <w:r>
              <w:rPr>
                <w:rFonts w:ascii="宋体" w:eastAsia="宋体" w:hAnsi="宋体" w:cs="宋体" w:hint="eastAsia"/>
                <w:color w:val="000000"/>
                <w:kern w:val="0"/>
                <w:sz w:val="20"/>
                <w:szCs w:val="20"/>
                <w:lang w:bidi="ar"/>
              </w:rPr>
              <w:t>万像</w:t>
            </w:r>
            <w:proofErr w:type="gramEnd"/>
            <w:r>
              <w:rPr>
                <w:rFonts w:ascii="宋体" w:eastAsia="宋体" w:hAnsi="宋体" w:cs="宋体" w:hint="eastAsia"/>
                <w:color w:val="000000"/>
                <w:kern w:val="0"/>
                <w:sz w:val="20"/>
                <w:szCs w:val="20"/>
                <w:lang w:bidi="ar"/>
              </w:rPr>
              <w:t>素；</w:t>
            </w:r>
            <w:r>
              <w:rPr>
                <w:rFonts w:ascii="宋体" w:eastAsia="宋体" w:hAnsi="宋体" w:cs="宋体" w:hint="eastAsia"/>
                <w:color w:val="000000"/>
                <w:kern w:val="0"/>
                <w:sz w:val="20"/>
                <w:szCs w:val="20"/>
                <w:lang w:bidi="ar"/>
              </w:rPr>
              <w:br/>
              <w:t>支持带载屏体亮度调节；</w:t>
            </w:r>
            <w:r>
              <w:rPr>
                <w:rFonts w:ascii="宋体" w:eastAsia="宋体" w:hAnsi="宋体" w:cs="宋体" w:hint="eastAsia"/>
                <w:color w:val="000000"/>
                <w:kern w:val="0"/>
                <w:sz w:val="20"/>
                <w:szCs w:val="20"/>
                <w:lang w:bidi="ar"/>
              </w:rPr>
              <w:br/>
              <w:t>支持一键全屏缩放、输入截取等功能；</w:t>
            </w:r>
            <w:r>
              <w:rPr>
                <w:rFonts w:ascii="宋体" w:eastAsia="宋体" w:hAnsi="宋体" w:cs="宋体" w:hint="eastAsia"/>
                <w:color w:val="000000"/>
                <w:kern w:val="0"/>
                <w:sz w:val="20"/>
                <w:szCs w:val="20"/>
                <w:lang w:bidi="ar"/>
              </w:rPr>
              <w:br/>
              <w:t>支持创建10个用户场景作为模板保存，方便使用；</w:t>
            </w:r>
            <w:r>
              <w:rPr>
                <w:rFonts w:ascii="宋体" w:eastAsia="宋体" w:hAnsi="宋体" w:cs="宋体" w:hint="eastAsia"/>
                <w:color w:val="000000"/>
                <w:kern w:val="0"/>
                <w:sz w:val="20"/>
                <w:szCs w:val="20"/>
                <w:lang w:bidi="ar"/>
              </w:rPr>
              <w:br/>
              <w:t>前面板配备直观的LCD显示界面，清晰的按键灯提示，简化了系统的控制操作。</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63C9166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6857158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332CF88B" w14:textId="77777777" w:rsidR="0007114A" w:rsidRDefault="0007114A">
            <w:pPr>
              <w:jc w:val="center"/>
              <w:rPr>
                <w:rFonts w:ascii="宋体" w:eastAsia="宋体" w:hAnsi="宋体" w:cs="宋体" w:hint="eastAsia"/>
                <w:color w:val="000000"/>
                <w:sz w:val="20"/>
                <w:szCs w:val="20"/>
              </w:rPr>
            </w:pPr>
          </w:p>
        </w:tc>
      </w:tr>
      <w:tr w:rsidR="0007114A" w14:paraId="25AE6E4D" w14:textId="77777777">
        <w:trPr>
          <w:trHeight w:val="5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28DE042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w:t>
            </w:r>
          </w:p>
        </w:tc>
        <w:tc>
          <w:tcPr>
            <w:tcW w:w="319" w:type="pct"/>
            <w:tcBorders>
              <w:top w:val="single" w:sz="4" w:space="0" w:color="000000"/>
              <w:left w:val="single" w:sz="4" w:space="0" w:color="000000"/>
              <w:bottom w:val="single" w:sz="4" w:space="0" w:color="000000"/>
              <w:right w:val="single" w:sz="4" w:space="0" w:color="000000"/>
            </w:tcBorders>
            <w:vAlign w:val="center"/>
          </w:tcPr>
          <w:p w14:paraId="0FDD4B0F"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屏内单元</w:t>
            </w:r>
            <w:proofErr w:type="gramEnd"/>
            <w:r>
              <w:rPr>
                <w:rFonts w:ascii="宋体" w:eastAsia="宋体" w:hAnsi="宋体" w:cs="宋体" w:hint="eastAsia"/>
                <w:color w:val="000000"/>
                <w:kern w:val="0"/>
                <w:sz w:val="20"/>
                <w:szCs w:val="20"/>
                <w:lang w:bidi="ar"/>
              </w:rPr>
              <w:t>板磁铁</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61BA9C08"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大屏专用强磁铁</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7D02F4C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400</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782D11B0"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single" w:sz="4" w:space="0" w:color="000000"/>
              <w:left w:val="single" w:sz="4" w:space="0" w:color="000000"/>
              <w:bottom w:val="single" w:sz="4" w:space="0" w:color="000000"/>
              <w:right w:val="single" w:sz="4" w:space="0" w:color="000000"/>
            </w:tcBorders>
            <w:noWrap/>
            <w:vAlign w:val="center"/>
          </w:tcPr>
          <w:p w14:paraId="5AF70C24" w14:textId="77777777" w:rsidR="0007114A" w:rsidRDefault="0007114A">
            <w:pPr>
              <w:jc w:val="center"/>
              <w:rPr>
                <w:rFonts w:ascii="宋体" w:eastAsia="宋体" w:hAnsi="宋体" w:cs="宋体" w:hint="eastAsia"/>
                <w:color w:val="000000"/>
                <w:sz w:val="20"/>
                <w:szCs w:val="20"/>
              </w:rPr>
            </w:pPr>
          </w:p>
        </w:tc>
      </w:tr>
      <w:tr w:rsidR="0007114A" w14:paraId="02C2E1B1" w14:textId="77777777">
        <w:trPr>
          <w:trHeight w:val="765"/>
        </w:trPr>
        <w:tc>
          <w:tcPr>
            <w:tcW w:w="319" w:type="pct"/>
            <w:tcBorders>
              <w:top w:val="single" w:sz="4" w:space="0" w:color="000000"/>
              <w:left w:val="single" w:sz="4" w:space="0" w:color="000000"/>
              <w:bottom w:val="single" w:sz="4" w:space="0" w:color="000000"/>
              <w:right w:val="single" w:sz="4" w:space="0" w:color="000000"/>
            </w:tcBorders>
            <w:noWrap/>
            <w:vAlign w:val="center"/>
          </w:tcPr>
          <w:p w14:paraId="6302FF1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w:t>
            </w:r>
          </w:p>
        </w:tc>
        <w:tc>
          <w:tcPr>
            <w:tcW w:w="319" w:type="pct"/>
            <w:tcBorders>
              <w:top w:val="single" w:sz="4" w:space="0" w:color="000000"/>
              <w:left w:val="single" w:sz="4" w:space="0" w:color="000000"/>
              <w:bottom w:val="single" w:sz="4" w:space="0" w:color="000000"/>
              <w:right w:val="single" w:sz="4" w:space="0" w:color="000000"/>
            </w:tcBorders>
            <w:vAlign w:val="center"/>
          </w:tcPr>
          <w:p w14:paraId="2C621D04"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屏内控制</w:t>
            </w:r>
            <w:proofErr w:type="gramEnd"/>
            <w:r>
              <w:rPr>
                <w:rFonts w:ascii="宋体" w:eastAsia="宋体" w:hAnsi="宋体" w:cs="宋体" w:hint="eastAsia"/>
                <w:color w:val="000000"/>
                <w:kern w:val="0"/>
                <w:sz w:val="20"/>
                <w:szCs w:val="20"/>
                <w:lang w:bidi="ar"/>
              </w:rPr>
              <w:t>卡成品接线</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13BE0DCC"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控制卡成品接线</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615BEC6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65FABDC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根</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73F7A9DE" w14:textId="77777777" w:rsidR="0007114A" w:rsidRDefault="0007114A">
            <w:pPr>
              <w:jc w:val="center"/>
              <w:rPr>
                <w:rFonts w:ascii="宋体" w:eastAsia="宋体" w:hAnsi="宋体" w:cs="宋体" w:hint="eastAsia"/>
                <w:color w:val="000000"/>
                <w:sz w:val="20"/>
                <w:szCs w:val="20"/>
              </w:rPr>
            </w:pPr>
          </w:p>
        </w:tc>
      </w:tr>
      <w:tr w:rsidR="0007114A" w14:paraId="717F6A91" w14:textId="77777777">
        <w:trPr>
          <w:trHeight w:val="765"/>
        </w:trPr>
        <w:tc>
          <w:tcPr>
            <w:tcW w:w="319" w:type="pct"/>
            <w:tcBorders>
              <w:top w:val="single" w:sz="4" w:space="0" w:color="000000"/>
              <w:left w:val="single" w:sz="4" w:space="0" w:color="000000"/>
              <w:bottom w:val="single" w:sz="4" w:space="0" w:color="000000"/>
              <w:right w:val="single" w:sz="4" w:space="0" w:color="000000"/>
            </w:tcBorders>
            <w:noWrap/>
            <w:vAlign w:val="center"/>
          </w:tcPr>
          <w:p w14:paraId="20771BE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w:t>
            </w:r>
          </w:p>
        </w:tc>
        <w:tc>
          <w:tcPr>
            <w:tcW w:w="319" w:type="pct"/>
            <w:tcBorders>
              <w:top w:val="single" w:sz="4" w:space="0" w:color="000000"/>
              <w:left w:val="single" w:sz="4" w:space="0" w:color="000000"/>
              <w:bottom w:val="single" w:sz="4" w:space="0" w:color="000000"/>
              <w:right w:val="single" w:sz="4" w:space="0" w:color="000000"/>
            </w:tcBorders>
            <w:vAlign w:val="center"/>
          </w:tcPr>
          <w:p w14:paraId="011ECE76"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屏内单元</w:t>
            </w:r>
            <w:proofErr w:type="gramEnd"/>
            <w:r>
              <w:rPr>
                <w:rFonts w:ascii="宋体" w:eastAsia="宋体" w:hAnsi="宋体" w:cs="宋体" w:hint="eastAsia"/>
                <w:color w:val="000000"/>
                <w:kern w:val="0"/>
                <w:sz w:val="20"/>
                <w:szCs w:val="20"/>
                <w:lang w:bidi="ar"/>
              </w:rPr>
              <w:t>板成品排线</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15E617C7"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国标纯铜</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1B85D67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100</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3ABAB25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根</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4AB364E4" w14:textId="77777777" w:rsidR="0007114A" w:rsidRDefault="0007114A">
            <w:pPr>
              <w:jc w:val="center"/>
              <w:rPr>
                <w:rFonts w:ascii="宋体" w:eastAsia="宋体" w:hAnsi="宋体" w:cs="宋体" w:hint="eastAsia"/>
                <w:color w:val="000000"/>
                <w:sz w:val="20"/>
                <w:szCs w:val="20"/>
              </w:rPr>
            </w:pPr>
          </w:p>
        </w:tc>
      </w:tr>
      <w:tr w:rsidR="0007114A" w14:paraId="2537577D" w14:textId="77777777">
        <w:trPr>
          <w:trHeight w:val="5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77087E6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8</w:t>
            </w:r>
          </w:p>
        </w:tc>
        <w:tc>
          <w:tcPr>
            <w:tcW w:w="319" w:type="pct"/>
            <w:tcBorders>
              <w:top w:val="single" w:sz="4" w:space="0" w:color="000000"/>
              <w:left w:val="single" w:sz="4" w:space="0" w:color="000000"/>
              <w:bottom w:val="single" w:sz="4" w:space="0" w:color="000000"/>
              <w:right w:val="single" w:sz="4" w:space="0" w:color="000000"/>
            </w:tcBorders>
            <w:vAlign w:val="center"/>
          </w:tcPr>
          <w:p w14:paraId="7AE8302F"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屏内三</w:t>
            </w:r>
            <w:proofErr w:type="gramEnd"/>
            <w:r>
              <w:rPr>
                <w:rFonts w:ascii="宋体" w:eastAsia="宋体" w:hAnsi="宋体" w:cs="宋体" w:hint="eastAsia"/>
                <w:color w:val="000000"/>
                <w:kern w:val="0"/>
                <w:sz w:val="20"/>
                <w:szCs w:val="20"/>
                <w:lang w:bidi="ar"/>
              </w:rPr>
              <w:t>芯电源线</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677DF877"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国标2.5</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242D1F1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17</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5B052B2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根</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5E224A0A" w14:textId="77777777" w:rsidR="0007114A" w:rsidRDefault="0007114A">
            <w:pPr>
              <w:jc w:val="center"/>
              <w:rPr>
                <w:rFonts w:ascii="宋体" w:eastAsia="宋体" w:hAnsi="宋体" w:cs="宋体" w:hint="eastAsia"/>
                <w:color w:val="000000"/>
                <w:sz w:val="20"/>
                <w:szCs w:val="20"/>
              </w:rPr>
            </w:pPr>
          </w:p>
        </w:tc>
      </w:tr>
      <w:tr w:rsidR="0007114A" w14:paraId="22F9EBB4" w14:textId="77777777">
        <w:trPr>
          <w:trHeight w:val="5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39F8AF3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9</w:t>
            </w:r>
          </w:p>
        </w:tc>
        <w:tc>
          <w:tcPr>
            <w:tcW w:w="319" w:type="pct"/>
            <w:tcBorders>
              <w:top w:val="single" w:sz="4" w:space="0" w:color="000000"/>
              <w:left w:val="single" w:sz="4" w:space="0" w:color="000000"/>
              <w:bottom w:val="single" w:sz="4" w:space="0" w:color="000000"/>
              <w:right w:val="single" w:sz="4" w:space="0" w:color="000000"/>
            </w:tcBorders>
            <w:vAlign w:val="center"/>
          </w:tcPr>
          <w:p w14:paraId="322D7100"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屏内成品</w:t>
            </w:r>
            <w:proofErr w:type="gramEnd"/>
            <w:r>
              <w:rPr>
                <w:rFonts w:ascii="宋体" w:eastAsia="宋体" w:hAnsi="宋体" w:cs="宋体" w:hint="eastAsia"/>
                <w:color w:val="000000"/>
                <w:kern w:val="0"/>
                <w:sz w:val="20"/>
                <w:szCs w:val="20"/>
                <w:lang w:bidi="ar"/>
              </w:rPr>
              <w:t>网线</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2DAE50F3"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国标纯铜超6类</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00B4E0E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21B1BAD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根</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192DD8DB" w14:textId="77777777" w:rsidR="0007114A" w:rsidRDefault="0007114A">
            <w:pPr>
              <w:jc w:val="center"/>
              <w:rPr>
                <w:rFonts w:ascii="宋体" w:eastAsia="宋体" w:hAnsi="宋体" w:cs="宋体" w:hint="eastAsia"/>
                <w:color w:val="000000"/>
                <w:sz w:val="20"/>
                <w:szCs w:val="20"/>
              </w:rPr>
            </w:pPr>
          </w:p>
        </w:tc>
      </w:tr>
      <w:tr w:rsidR="0007114A" w14:paraId="0A568746" w14:textId="77777777">
        <w:trPr>
          <w:trHeight w:val="5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5AFDB5E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w:t>
            </w:r>
          </w:p>
        </w:tc>
        <w:tc>
          <w:tcPr>
            <w:tcW w:w="319" w:type="pct"/>
            <w:tcBorders>
              <w:top w:val="single" w:sz="4" w:space="0" w:color="000000"/>
              <w:left w:val="single" w:sz="4" w:space="0" w:color="000000"/>
              <w:bottom w:val="single" w:sz="4" w:space="0" w:color="000000"/>
              <w:right w:val="single" w:sz="4" w:space="0" w:color="000000"/>
            </w:tcBorders>
            <w:vAlign w:val="center"/>
          </w:tcPr>
          <w:p w14:paraId="35E3B49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铝合金型材</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5A71E4D2"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国标</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6656C8B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9.6</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382EF84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米</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7AEEA8EE" w14:textId="77777777" w:rsidR="0007114A" w:rsidRDefault="0007114A">
            <w:pPr>
              <w:jc w:val="center"/>
              <w:rPr>
                <w:rFonts w:ascii="宋体" w:eastAsia="宋体" w:hAnsi="宋体" w:cs="宋体" w:hint="eastAsia"/>
                <w:color w:val="000000"/>
                <w:sz w:val="20"/>
                <w:szCs w:val="20"/>
              </w:rPr>
            </w:pPr>
          </w:p>
        </w:tc>
      </w:tr>
      <w:tr w:rsidR="0007114A" w14:paraId="71035E5C" w14:textId="77777777">
        <w:trPr>
          <w:trHeight w:val="270"/>
        </w:trPr>
        <w:tc>
          <w:tcPr>
            <w:tcW w:w="319" w:type="pct"/>
            <w:tcBorders>
              <w:top w:val="single" w:sz="4" w:space="0" w:color="000000"/>
              <w:left w:val="single" w:sz="4" w:space="0" w:color="000000"/>
              <w:bottom w:val="single" w:sz="4" w:space="0" w:color="000000"/>
              <w:right w:val="single" w:sz="4" w:space="0" w:color="000000"/>
            </w:tcBorders>
            <w:noWrap/>
            <w:vAlign w:val="center"/>
          </w:tcPr>
          <w:p w14:paraId="18E48E6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w:t>
            </w:r>
          </w:p>
        </w:tc>
        <w:tc>
          <w:tcPr>
            <w:tcW w:w="319" w:type="pct"/>
            <w:tcBorders>
              <w:top w:val="single" w:sz="4" w:space="0" w:color="000000"/>
              <w:left w:val="single" w:sz="4" w:space="0" w:color="000000"/>
              <w:bottom w:val="single" w:sz="4" w:space="0" w:color="000000"/>
              <w:right w:val="single" w:sz="4" w:space="0" w:color="000000"/>
            </w:tcBorders>
            <w:vAlign w:val="center"/>
          </w:tcPr>
          <w:p w14:paraId="4CF80E2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框架箱体</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471FE567"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国标</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3BFEE1E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35F23C6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批</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7D33B028" w14:textId="77777777" w:rsidR="0007114A" w:rsidRDefault="0007114A">
            <w:pPr>
              <w:jc w:val="center"/>
              <w:rPr>
                <w:rFonts w:ascii="宋体" w:eastAsia="宋体" w:hAnsi="宋体" w:cs="宋体" w:hint="eastAsia"/>
                <w:color w:val="000000"/>
                <w:sz w:val="20"/>
                <w:szCs w:val="20"/>
              </w:rPr>
            </w:pPr>
          </w:p>
        </w:tc>
      </w:tr>
      <w:tr w:rsidR="0007114A" w14:paraId="5DF14A9D" w14:textId="77777777">
        <w:trPr>
          <w:trHeight w:val="5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376C47B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w:t>
            </w:r>
          </w:p>
        </w:tc>
        <w:tc>
          <w:tcPr>
            <w:tcW w:w="319" w:type="pct"/>
            <w:tcBorders>
              <w:top w:val="single" w:sz="4" w:space="0" w:color="000000"/>
              <w:left w:val="single" w:sz="4" w:space="0" w:color="000000"/>
              <w:bottom w:val="single" w:sz="4" w:space="0" w:color="000000"/>
              <w:right w:val="single" w:sz="4" w:space="0" w:color="000000"/>
            </w:tcBorders>
            <w:vAlign w:val="center"/>
          </w:tcPr>
          <w:p w14:paraId="08C32DB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龙骨横竖材料</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13244AC1"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国标</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2F90B91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13</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2C786A9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根</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7F803C23" w14:textId="77777777" w:rsidR="0007114A" w:rsidRDefault="0007114A">
            <w:pPr>
              <w:jc w:val="center"/>
              <w:rPr>
                <w:rFonts w:ascii="宋体" w:eastAsia="宋体" w:hAnsi="宋体" w:cs="宋体" w:hint="eastAsia"/>
                <w:color w:val="000000"/>
                <w:sz w:val="20"/>
                <w:szCs w:val="20"/>
              </w:rPr>
            </w:pPr>
          </w:p>
        </w:tc>
      </w:tr>
      <w:tr w:rsidR="0007114A" w14:paraId="51C75F75" w14:textId="77777777">
        <w:trPr>
          <w:trHeight w:val="270"/>
        </w:trPr>
        <w:tc>
          <w:tcPr>
            <w:tcW w:w="319" w:type="pct"/>
            <w:tcBorders>
              <w:top w:val="single" w:sz="4" w:space="0" w:color="000000"/>
              <w:left w:val="single" w:sz="4" w:space="0" w:color="000000"/>
              <w:bottom w:val="single" w:sz="4" w:space="0" w:color="000000"/>
              <w:right w:val="single" w:sz="4" w:space="0" w:color="000000"/>
            </w:tcBorders>
            <w:noWrap/>
            <w:vAlign w:val="center"/>
          </w:tcPr>
          <w:p w14:paraId="279163F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13</w:t>
            </w:r>
          </w:p>
        </w:tc>
        <w:tc>
          <w:tcPr>
            <w:tcW w:w="319" w:type="pct"/>
            <w:tcBorders>
              <w:top w:val="single" w:sz="4" w:space="0" w:color="000000"/>
              <w:left w:val="single" w:sz="4" w:space="0" w:color="000000"/>
              <w:bottom w:val="single" w:sz="4" w:space="0" w:color="000000"/>
              <w:right w:val="single" w:sz="4" w:space="0" w:color="000000"/>
            </w:tcBorders>
            <w:vAlign w:val="center"/>
          </w:tcPr>
          <w:p w14:paraId="1391376B"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屏内</w:t>
            </w:r>
            <w:proofErr w:type="gramEnd"/>
            <w:r>
              <w:rPr>
                <w:rFonts w:ascii="宋体" w:eastAsia="宋体" w:hAnsi="宋体" w:cs="宋体" w:hint="eastAsia"/>
                <w:color w:val="000000"/>
                <w:kern w:val="0"/>
                <w:sz w:val="20"/>
                <w:szCs w:val="20"/>
                <w:lang w:bidi="ar"/>
              </w:rPr>
              <w:t>-电线</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3145E3BD"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国标</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2C268DE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60</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4956CBC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米</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12481EAA" w14:textId="77777777" w:rsidR="0007114A" w:rsidRDefault="0007114A">
            <w:pPr>
              <w:jc w:val="center"/>
              <w:rPr>
                <w:rFonts w:ascii="宋体" w:eastAsia="宋体" w:hAnsi="宋体" w:cs="宋体" w:hint="eastAsia"/>
                <w:color w:val="000000"/>
                <w:sz w:val="20"/>
                <w:szCs w:val="20"/>
              </w:rPr>
            </w:pPr>
          </w:p>
        </w:tc>
      </w:tr>
      <w:tr w:rsidR="0007114A" w14:paraId="30718BCC" w14:textId="77777777">
        <w:trPr>
          <w:trHeight w:val="5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59C3DA2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14</w:t>
            </w:r>
          </w:p>
        </w:tc>
        <w:tc>
          <w:tcPr>
            <w:tcW w:w="319" w:type="pct"/>
            <w:tcBorders>
              <w:top w:val="single" w:sz="4" w:space="0" w:color="000000"/>
              <w:left w:val="single" w:sz="4" w:space="0" w:color="000000"/>
              <w:bottom w:val="single" w:sz="4" w:space="0" w:color="000000"/>
              <w:right w:val="single" w:sz="4" w:space="0" w:color="000000"/>
            </w:tcBorders>
            <w:vAlign w:val="center"/>
          </w:tcPr>
          <w:p w14:paraId="63146B62"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屏外主</w:t>
            </w:r>
            <w:proofErr w:type="gramEnd"/>
            <w:r>
              <w:rPr>
                <w:rFonts w:ascii="宋体" w:eastAsia="宋体" w:hAnsi="宋体" w:cs="宋体" w:hint="eastAsia"/>
                <w:color w:val="000000"/>
                <w:kern w:val="0"/>
                <w:sz w:val="20"/>
                <w:szCs w:val="20"/>
                <w:lang w:bidi="ar"/>
              </w:rPr>
              <w:t>-电线</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4122632A"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国标</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574D4DA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40</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6CD9136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米</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66E0F2D6" w14:textId="77777777" w:rsidR="0007114A" w:rsidRDefault="0007114A">
            <w:pPr>
              <w:jc w:val="center"/>
              <w:rPr>
                <w:rFonts w:ascii="宋体" w:eastAsia="宋体" w:hAnsi="宋体" w:cs="宋体" w:hint="eastAsia"/>
                <w:color w:val="000000"/>
                <w:sz w:val="20"/>
                <w:szCs w:val="20"/>
              </w:rPr>
            </w:pPr>
          </w:p>
        </w:tc>
      </w:tr>
      <w:tr w:rsidR="0007114A" w14:paraId="5B88875A" w14:textId="77777777">
        <w:trPr>
          <w:trHeight w:val="5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1F3DD8D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15</w:t>
            </w:r>
          </w:p>
        </w:tc>
        <w:tc>
          <w:tcPr>
            <w:tcW w:w="319" w:type="pct"/>
            <w:tcBorders>
              <w:top w:val="single" w:sz="4" w:space="0" w:color="000000"/>
              <w:left w:val="single" w:sz="4" w:space="0" w:color="000000"/>
              <w:bottom w:val="single" w:sz="4" w:space="0" w:color="000000"/>
              <w:right w:val="single" w:sz="4" w:space="0" w:color="000000"/>
            </w:tcBorders>
            <w:vAlign w:val="center"/>
          </w:tcPr>
          <w:p w14:paraId="3EFF3850"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屏外主</w:t>
            </w:r>
            <w:proofErr w:type="gramEnd"/>
            <w:r>
              <w:rPr>
                <w:rFonts w:ascii="宋体" w:eastAsia="宋体" w:hAnsi="宋体" w:cs="宋体" w:hint="eastAsia"/>
                <w:color w:val="000000"/>
                <w:kern w:val="0"/>
                <w:sz w:val="20"/>
                <w:szCs w:val="20"/>
                <w:lang w:bidi="ar"/>
              </w:rPr>
              <w:t>-网线</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6A8BE504"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国标</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1D75F99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60</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055157D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米</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4A396E3E" w14:textId="77777777" w:rsidR="0007114A" w:rsidRDefault="0007114A">
            <w:pPr>
              <w:jc w:val="center"/>
              <w:rPr>
                <w:rFonts w:ascii="宋体" w:eastAsia="宋体" w:hAnsi="宋体" w:cs="宋体" w:hint="eastAsia"/>
                <w:color w:val="000000"/>
                <w:sz w:val="20"/>
                <w:szCs w:val="20"/>
              </w:rPr>
            </w:pPr>
          </w:p>
        </w:tc>
      </w:tr>
      <w:tr w:rsidR="0007114A" w14:paraId="6C322022" w14:textId="77777777">
        <w:trPr>
          <w:trHeight w:val="5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38526DF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16</w:t>
            </w:r>
          </w:p>
        </w:tc>
        <w:tc>
          <w:tcPr>
            <w:tcW w:w="319" w:type="pct"/>
            <w:tcBorders>
              <w:top w:val="single" w:sz="4" w:space="0" w:color="000000"/>
              <w:left w:val="single" w:sz="4" w:space="0" w:color="000000"/>
              <w:bottom w:val="single" w:sz="4" w:space="0" w:color="000000"/>
              <w:right w:val="single" w:sz="4" w:space="0" w:color="000000"/>
            </w:tcBorders>
            <w:vAlign w:val="center"/>
          </w:tcPr>
          <w:p w14:paraId="1ACF459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专用配电箱</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08FC09E1"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40千瓦</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1941C39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58CE9AB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2437110B" w14:textId="77777777" w:rsidR="0007114A" w:rsidRDefault="0007114A">
            <w:pPr>
              <w:jc w:val="center"/>
              <w:rPr>
                <w:rFonts w:ascii="宋体" w:eastAsia="宋体" w:hAnsi="宋体" w:cs="宋体" w:hint="eastAsia"/>
                <w:color w:val="000000"/>
                <w:sz w:val="20"/>
                <w:szCs w:val="20"/>
              </w:rPr>
            </w:pPr>
          </w:p>
        </w:tc>
      </w:tr>
      <w:tr w:rsidR="0007114A" w14:paraId="7ECEE9A2" w14:textId="77777777">
        <w:trPr>
          <w:trHeight w:val="270"/>
        </w:trPr>
        <w:tc>
          <w:tcPr>
            <w:tcW w:w="319" w:type="pct"/>
            <w:tcBorders>
              <w:top w:val="single" w:sz="4" w:space="0" w:color="000000"/>
              <w:left w:val="single" w:sz="4" w:space="0" w:color="000000"/>
              <w:bottom w:val="single" w:sz="4" w:space="0" w:color="000000"/>
              <w:right w:val="single" w:sz="4" w:space="0" w:color="000000"/>
            </w:tcBorders>
            <w:noWrap/>
            <w:vAlign w:val="center"/>
          </w:tcPr>
          <w:p w14:paraId="2037162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17</w:t>
            </w:r>
          </w:p>
        </w:tc>
        <w:tc>
          <w:tcPr>
            <w:tcW w:w="319" w:type="pct"/>
            <w:tcBorders>
              <w:top w:val="single" w:sz="4" w:space="0" w:color="000000"/>
              <w:left w:val="single" w:sz="4" w:space="0" w:color="000000"/>
              <w:bottom w:val="single" w:sz="4" w:space="0" w:color="000000"/>
              <w:right w:val="single" w:sz="4" w:space="0" w:color="000000"/>
            </w:tcBorders>
            <w:vAlign w:val="center"/>
          </w:tcPr>
          <w:p w14:paraId="5220659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架体</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3CAB5D06"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定制</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61777CE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5.5601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0905AD5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41823ACA" w14:textId="77777777" w:rsidR="0007114A" w:rsidRDefault="0007114A">
            <w:pPr>
              <w:jc w:val="center"/>
              <w:rPr>
                <w:rFonts w:ascii="宋体" w:eastAsia="宋体" w:hAnsi="宋体" w:cs="宋体" w:hint="eastAsia"/>
                <w:color w:val="000000"/>
                <w:sz w:val="20"/>
                <w:szCs w:val="20"/>
              </w:rPr>
            </w:pPr>
          </w:p>
        </w:tc>
      </w:tr>
      <w:tr w:rsidR="0007114A" w14:paraId="2B300364" w14:textId="77777777">
        <w:trPr>
          <w:trHeight w:val="270"/>
        </w:trPr>
        <w:tc>
          <w:tcPr>
            <w:tcW w:w="319" w:type="pct"/>
            <w:tcBorders>
              <w:top w:val="single" w:sz="4" w:space="0" w:color="000000"/>
              <w:left w:val="single" w:sz="4" w:space="0" w:color="000000"/>
              <w:bottom w:val="single" w:sz="4" w:space="0" w:color="000000"/>
              <w:right w:val="single" w:sz="4" w:space="0" w:color="000000"/>
            </w:tcBorders>
            <w:noWrap/>
            <w:vAlign w:val="center"/>
          </w:tcPr>
          <w:p w14:paraId="773598E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18</w:t>
            </w:r>
          </w:p>
        </w:tc>
        <w:tc>
          <w:tcPr>
            <w:tcW w:w="319" w:type="pct"/>
            <w:tcBorders>
              <w:top w:val="single" w:sz="4" w:space="0" w:color="000000"/>
              <w:left w:val="single" w:sz="4" w:space="0" w:color="000000"/>
              <w:bottom w:val="single" w:sz="4" w:space="0" w:color="000000"/>
              <w:right w:val="single" w:sz="4" w:space="0" w:color="000000"/>
            </w:tcBorders>
            <w:vAlign w:val="center"/>
          </w:tcPr>
          <w:p w14:paraId="23D48E5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包边</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05A3E097"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定制</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6C64AE0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5.5601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4EAE10D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628EAF44" w14:textId="77777777" w:rsidR="0007114A" w:rsidRDefault="0007114A">
            <w:pPr>
              <w:jc w:val="center"/>
              <w:rPr>
                <w:rFonts w:ascii="宋体" w:eastAsia="宋体" w:hAnsi="宋体" w:cs="宋体" w:hint="eastAsia"/>
                <w:color w:val="000000"/>
                <w:sz w:val="20"/>
                <w:szCs w:val="20"/>
              </w:rPr>
            </w:pPr>
          </w:p>
        </w:tc>
      </w:tr>
      <w:tr w:rsidR="0007114A" w14:paraId="55C91451" w14:textId="77777777">
        <w:trPr>
          <w:trHeight w:val="270"/>
        </w:trPr>
        <w:tc>
          <w:tcPr>
            <w:tcW w:w="319" w:type="pct"/>
            <w:tcBorders>
              <w:top w:val="single" w:sz="4" w:space="0" w:color="000000"/>
              <w:left w:val="single" w:sz="4" w:space="0" w:color="000000"/>
              <w:bottom w:val="single" w:sz="4" w:space="0" w:color="000000"/>
              <w:right w:val="single" w:sz="4" w:space="0" w:color="000000"/>
            </w:tcBorders>
            <w:noWrap/>
            <w:vAlign w:val="center"/>
          </w:tcPr>
          <w:p w14:paraId="204D4F0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19</w:t>
            </w:r>
          </w:p>
        </w:tc>
        <w:tc>
          <w:tcPr>
            <w:tcW w:w="319" w:type="pct"/>
            <w:tcBorders>
              <w:top w:val="single" w:sz="4" w:space="0" w:color="000000"/>
              <w:left w:val="single" w:sz="4" w:space="0" w:color="000000"/>
              <w:bottom w:val="single" w:sz="4" w:space="0" w:color="000000"/>
              <w:right w:val="single" w:sz="4" w:space="0" w:color="000000"/>
            </w:tcBorders>
            <w:vAlign w:val="center"/>
          </w:tcPr>
          <w:p w14:paraId="1C215F3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运输费用</w:t>
            </w:r>
          </w:p>
        </w:tc>
        <w:tc>
          <w:tcPr>
            <w:tcW w:w="3402" w:type="pct"/>
            <w:tcBorders>
              <w:top w:val="single" w:sz="4" w:space="0" w:color="000000"/>
              <w:left w:val="single" w:sz="4" w:space="0" w:color="000000"/>
              <w:bottom w:val="single" w:sz="4" w:space="0" w:color="000000"/>
              <w:right w:val="single" w:sz="4" w:space="0" w:color="000000"/>
            </w:tcBorders>
            <w:noWrap/>
            <w:vAlign w:val="center"/>
          </w:tcPr>
          <w:p w14:paraId="5793B20D"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设备产品整体上楼</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2A7E7D7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58394C8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项</w:t>
            </w:r>
          </w:p>
        </w:tc>
        <w:tc>
          <w:tcPr>
            <w:tcW w:w="320" w:type="pct"/>
            <w:tcBorders>
              <w:top w:val="single" w:sz="4" w:space="0" w:color="000000"/>
              <w:left w:val="single" w:sz="4" w:space="0" w:color="000000"/>
              <w:bottom w:val="single" w:sz="4" w:space="0" w:color="000000"/>
              <w:right w:val="single" w:sz="4" w:space="0" w:color="000000"/>
            </w:tcBorders>
            <w:vAlign w:val="center"/>
          </w:tcPr>
          <w:p w14:paraId="27F26813" w14:textId="77777777" w:rsidR="0007114A" w:rsidRDefault="0007114A">
            <w:pPr>
              <w:jc w:val="center"/>
              <w:rPr>
                <w:rFonts w:ascii="宋体" w:eastAsia="宋体" w:hAnsi="宋体" w:cs="宋体" w:hint="eastAsia"/>
                <w:color w:val="000000"/>
                <w:sz w:val="20"/>
                <w:szCs w:val="20"/>
              </w:rPr>
            </w:pPr>
          </w:p>
        </w:tc>
      </w:tr>
      <w:tr w:rsidR="0007114A" w14:paraId="3B1210E9" w14:textId="77777777">
        <w:trPr>
          <w:trHeight w:val="510"/>
        </w:trPr>
        <w:tc>
          <w:tcPr>
            <w:tcW w:w="319" w:type="pct"/>
            <w:tcBorders>
              <w:top w:val="single" w:sz="4" w:space="0" w:color="000000"/>
              <w:left w:val="single" w:sz="4" w:space="0" w:color="000000"/>
              <w:bottom w:val="single" w:sz="4" w:space="0" w:color="000000"/>
              <w:right w:val="single" w:sz="4" w:space="0" w:color="000000"/>
            </w:tcBorders>
            <w:noWrap/>
            <w:vAlign w:val="center"/>
          </w:tcPr>
          <w:p w14:paraId="2A5427B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20</w:t>
            </w:r>
          </w:p>
        </w:tc>
        <w:tc>
          <w:tcPr>
            <w:tcW w:w="319" w:type="pct"/>
            <w:tcBorders>
              <w:top w:val="single" w:sz="4" w:space="0" w:color="000000"/>
              <w:left w:val="single" w:sz="4" w:space="0" w:color="000000"/>
              <w:bottom w:val="single" w:sz="4" w:space="0" w:color="000000"/>
              <w:right w:val="single" w:sz="4" w:space="0" w:color="000000"/>
            </w:tcBorders>
            <w:vAlign w:val="center"/>
          </w:tcPr>
          <w:p w14:paraId="10E0B99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设备安装调试施工</w:t>
            </w:r>
          </w:p>
        </w:tc>
        <w:tc>
          <w:tcPr>
            <w:tcW w:w="3402" w:type="pct"/>
            <w:tcBorders>
              <w:top w:val="single" w:sz="4" w:space="0" w:color="000000"/>
              <w:left w:val="single" w:sz="4" w:space="0" w:color="000000"/>
              <w:bottom w:val="single" w:sz="4" w:space="0" w:color="000000"/>
              <w:right w:val="single" w:sz="4" w:space="0" w:color="000000"/>
            </w:tcBorders>
            <w:vAlign w:val="center"/>
          </w:tcPr>
          <w:p w14:paraId="7CA070EF"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1.设备指导安装：对设备安装</w:t>
            </w:r>
            <w:r>
              <w:rPr>
                <w:rFonts w:ascii="宋体" w:eastAsia="宋体" w:hAnsi="宋体" w:cs="宋体" w:hint="eastAsia"/>
                <w:color w:val="000000"/>
                <w:kern w:val="0"/>
                <w:sz w:val="20"/>
                <w:szCs w:val="20"/>
                <w:lang w:bidi="ar"/>
              </w:rPr>
              <w:br/>
              <w:t>2.系统调试：设备及软件系统调试</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0F4851D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5.5601</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2DE0A57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w:t>
            </w:r>
          </w:p>
        </w:tc>
        <w:tc>
          <w:tcPr>
            <w:tcW w:w="320" w:type="pct"/>
            <w:tcBorders>
              <w:top w:val="single" w:sz="4" w:space="0" w:color="000000"/>
              <w:left w:val="single" w:sz="4" w:space="0" w:color="000000"/>
              <w:bottom w:val="single" w:sz="4" w:space="0" w:color="000000"/>
              <w:right w:val="single" w:sz="4" w:space="0" w:color="000000"/>
            </w:tcBorders>
            <w:noWrap/>
            <w:vAlign w:val="center"/>
          </w:tcPr>
          <w:p w14:paraId="47954E35" w14:textId="77777777" w:rsidR="0007114A" w:rsidRDefault="0007114A">
            <w:pPr>
              <w:jc w:val="center"/>
              <w:rPr>
                <w:rFonts w:ascii="宋体" w:eastAsia="宋体" w:hAnsi="宋体" w:cs="宋体" w:hint="eastAsia"/>
                <w:color w:val="000000"/>
                <w:sz w:val="20"/>
                <w:szCs w:val="20"/>
              </w:rPr>
            </w:pPr>
          </w:p>
        </w:tc>
      </w:tr>
      <w:tr w:rsidR="0007114A" w14:paraId="5AB0E8ED" w14:textId="77777777">
        <w:trPr>
          <w:trHeight w:val="315"/>
        </w:trPr>
        <w:tc>
          <w:tcPr>
            <w:tcW w:w="5000" w:type="pct"/>
            <w:gridSpan w:val="6"/>
            <w:tcBorders>
              <w:top w:val="nil"/>
              <w:left w:val="nil"/>
              <w:bottom w:val="single" w:sz="4" w:space="0" w:color="000000"/>
              <w:right w:val="nil"/>
            </w:tcBorders>
            <w:noWrap/>
            <w:vAlign w:val="center"/>
          </w:tcPr>
          <w:p w14:paraId="62F6FBF5"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校园广告机</w:t>
            </w:r>
          </w:p>
        </w:tc>
      </w:tr>
      <w:tr w:rsidR="0007114A" w14:paraId="594B0235" w14:textId="77777777">
        <w:trPr>
          <w:trHeight w:val="630"/>
        </w:trPr>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332660C6"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序号</w:t>
            </w:r>
          </w:p>
        </w:tc>
        <w:tc>
          <w:tcPr>
            <w:tcW w:w="319" w:type="pct"/>
            <w:tcBorders>
              <w:top w:val="single" w:sz="4" w:space="0" w:color="000000"/>
              <w:left w:val="single" w:sz="4" w:space="0" w:color="000000"/>
              <w:bottom w:val="single" w:sz="4" w:space="0" w:color="000000"/>
              <w:right w:val="single" w:sz="4" w:space="0" w:color="000000"/>
            </w:tcBorders>
            <w:shd w:val="clear" w:color="auto" w:fill="969696"/>
            <w:vAlign w:val="center"/>
          </w:tcPr>
          <w:p w14:paraId="3D9BB896"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设备名称</w:t>
            </w:r>
          </w:p>
        </w:tc>
        <w:tc>
          <w:tcPr>
            <w:tcW w:w="3402"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5FBD0E74"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技术参数</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11EB1321"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数量</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61B20FDD"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单位</w:t>
            </w:r>
          </w:p>
        </w:tc>
        <w:tc>
          <w:tcPr>
            <w:tcW w:w="320"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17DB4832"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备注</w:t>
            </w:r>
          </w:p>
        </w:tc>
      </w:tr>
      <w:tr w:rsidR="0007114A" w14:paraId="7300FCCC" w14:textId="77777777">
        <w:trPr>
          <w:trHeight w:val="859"/>
        </w:trPr>
        <w:tc>
          <w:tcPr>
            <w:tcW w:w="319" w:type="pct"/>
            <w:tcBorders>
              <w:top w:val="single" w:sz="4" w:space="0" w:color="000000"/>
              <w:left w:val="single" w:sz="4" w:space="0" w:color="000000"/>
              <w:bottom w:val="single" w:sz="4" w:space="0" w:color="000000"/>
              <w:right w:val="single" w:sz="4" w:space="0" w:color="000000"/>
            </w:tcBorders>
            <w:vAlign w:val="center"/>
          </w:tcPr>
          <w:p w14:paraId="0C8009B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1B6A806F"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广告机</w:t>
            </w:r>
          </w:p>
        </w:tc>
        <w:tc>
          <w:tcPr>
            <w:tcW w:w="3402" w:type="pct"/>
            <w:tcBorders>
              <w:top w:val="single" w:sz="4" w:space="0" w:color="000000"/>
              <w:left w:val="single" w:sz="4" w:space="0" w:color="000000"/>
              <w:bottom w:val="single" w:sz="4" w:space="0" w:color="000000"/>
              <w:right w:val="single" w:sz="4" w:space="0" w:color="000000"/>
            </w:tcBorders>
          </w:tcPr>
          <w:p w14:paraId="151B9002"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屏幕尺寸 ≥43英寸</w:t>
            </w:r>
            <w:r>
              <w:rPr>
                <w:rFonts w:ascii="宋体" w:eastAsia="宋体" w:hAnsi="宋体" w:cs="宋体" w:hint="eastAsia"/>
                <w:color w:val="000000"/>
                <w:kern w:val="0"/>
                <w:sz w:val="20"/>
                <w:szCs w:val="20"/>
                <w:lang w:bidi="ar"/>
              </w:rPr>
              <w:br/>
              <w:t>分辨率 ≥1920X1080 Full HD</w:t>
            </w:r>
            <w:r>
              <w:rPr>
                <w:rFonts w:ascii="宋体" w:eastAsia="宋体" w:hAnsi="宋体" w:cs="宋体" w:hint="eastAsia"/>
                <w:color w:val="000000"/>
                <w:kern w:val="0"/>
                <w:sz w:val="20"/>
                <w:szCs w:val="20"/>
                <w:lang w:bidi="ar"/>
              </w:rPr>
              <w:br/>
              <w:t>显示比例 ≥16:9</w:t>
            </w:r>
            <w:r>
              <w:rPr>
                <w:rFonts w:ascii="宋体" w:eastAsia="宋体" w:hAnsi="宋体" w:cs="宋体" w:hint="eastAsia"/>
                <w:color w:val="000000"/>
                <w:kern w:val="0"/>
                <w:sz w:val="20"/>
                <w:szCs w:val="20"/>
                <w:lang w:bidi="ar"/>
              </w:rPr>
              <w:br/>
              <w:t>亮度 ≥350cd/㎡</w:t>
            </w:r>
            <w:r>
              <w:rPr>
                <w:rFonts w:ascii="宋体" w:eastAsia="宋体" w:hAnsi="宋体" w:cs="宋体" w:hint="eastAsia"/>
                <w:color w:val="000000"/>
                <w:kern w:val="0"/>
                <w:sz w:val="20"/>
                <w:szCs w:val="20"/>
                <w:lang w:bidi="ar"/>
              </w:rPr>
              <w:br/>
              <w:t>可视角度 ≥左右178°、上下178°</w:t>
            </w:r>
            <w:r>
              <w:rPr>
                <w:rFonts w:ascii="宋体" w:eastAsia="宋体" w:hAnsi="宋体" w:cs="宋体" w:hint="eastAsia"/>
                <w:color w:val="000000"/>
                <w:kern w:val="0"/>
                <w:sz w:val="20"/>
                <w:szCs w:val="20"/>
                <w:lang w:bidi="ar"/>
              </w:rPr>
              <w:br/>
              <w:t>对比度 ≥1600:1</w:t>
            </w:r>
            <w:r>
              <w:rPr>
                <w:rFonts w:ascii="宋体" w:eastAsia="宋体" w:hAnsi="宋体" w:cs="宋体" w:hint="eastAsia"/>
                <w:color w:val="000000"/>
                <w:kern w:val="0"/>
                <w:sz w:val="20"/>
                <w:szCs w:val="20"/>
                <w:lang w:bidi="ar"/>
              </w:rPr>
              <w:br/>
              <w:t>显示区域 ≥943X530mm</w:t>
            </w:r>
            <w:r>
              <w:rPr>
                <w:rFonts w:ascii="宋体" w:eastAsia="宋体" w:hAnsi="宋体" w:cs="宋体" w:hint="eastAsia"/>
                <w:color w:val="000000"/>
                <w:kern w:val="0"/>
                <w:sz w:val="20"/>
                <w:szCs w:val="20"/>
                <w:lang w:bidi="ar"/>
              </w:rPr>
              <w:br/>
              <w:t>响应时间 ≥6ms</w:t>
            </w:r>
            <w:r>
              <w:rPr>
                <w:rFonts w:ascii="宋体" w:eastAsia="宋体" w:hAnsi="宋体" w:cs="宋体" w:hint="eastAsia"/>
                <w:color w:val="000000"/>
                <w:kern w:val="0"/>
                <w:sz w:val="20"/>
                <w:szCs w:val="20"/>
                <w:lang w:bidi="ar"/>
              </w:rPr>
              <w:br/>
              <w:t>使用寿命 ≥6万小时</w:t>
            </w:r>
            <w:r>
              <w:rPr>
                <w:rFonts w:ascii="宋体" w:eastAsia="宋体" w:hAnsi="宋体" w:cs="宋体" w:hint="eastAsia"/>
                <w:color w:val="000000"/>
                <w:kern w:val="0"/>
                <w:sz w:val="20"/>
                <w:szCs w:val="20"/>
                <w:lang w:bidi="ar"/>
              </w:rPr>
              <w:br/>
              <w:t>表面材质 钢化玻璃</w:t>
            </w:r>
            <w:r>
              <w:rPr>
                <w:rFonts w:ascii="宋体" w:eastAsia="宋体" w:hAnsi="宋体" w:cs="宋体" w:hint="eastAsia"/>
                <w:color w:val="000000"/>
                <w:kern w:val="0"/>
                <w:sz w:val="20"/>
                <w:szCs w:val="20"/>
                <w:lang w:bidi="ar"/>
              </w:rPr>
              <w:br/>
              <w:t>安装方式 立式安装</w:t>
            </w:r>
            <w:r>
              <w:rPr>
                <w:rFonts w:ascii="宋体" w:eastAsia="宋体" w:hAnsi="宋体" w:cs="宋体" w:hint="eastAsia"/>
                <w:color w:val="000000"/>
                <w:kern w:val="0"/>
                <w:sz w:val="20"/>
                <w:szCs w:val="20"/>
                <w:lang w:bidi="ar"/>
              </w:rPr>
              <w:br/>
              <w:t>边框造型 金属</w:t>
            </w:r>
            <w:proofErr w:type="gramStart"/>
            <w:r>
              <w:rPr>
                <w:rFonts w:ascii="宋体" w:eastAsia="宋体" w:hAnsi="宋体" w:cs="宋体" w:hint="eastAsia"/>
                <w:color w:val="000000"/>
                <w:kern w:val="0"/>
                <w:sz w:val="20"/>
                <w:szCs w:val="20"/>
                <w:lang w:bidi="ar"/>
              </w:rPr>
              <w:t>窄</w:t>
            </w:r>
            <w:proofErr w:type="gramEnd"/>
            <w:r>
              <w:rPr>
                <w:rFonts w:ascii="宋体" w:eastAsia="宋体" w:hAnsi="宋体" w:cs="宋体" w:hint="eastAsia"/>
                <w:color w:val="000000"/>
                <w:kern w:val="0"/>
                <w:sz w:val="20"/>
                <w:szCs w:val="20"/>
                <w:lang w:bidi="ar"/>
              </w:rPr>
              <w:t>边框</w:t>
            </w:r>
            <w:r>
              <w:rPr>
                <w:rFonts w:ascii="宋体" w:eastAsia="宋体" w:hAnsi="宋体" w:cs="宋体" w:hint="eastAsia"/>
                <w:color w:val="000000"/>
                <w:kern w:val="0"/>
                <w:sz w:val="20"/>
                <w:szCs w:val="20"/>
                <w:lang w:bidi="ar"/>
              </w:rPr>
              <w:br/>
              <w:t>机体颜色 黑色五金后盖（亚光黑）,银色边框/全黑色</w:t>
            </w:r>
            <w:r>
              <w:rPr>
                <w:rFonts w:ascii="宋体" w:eastAsia="宋体" w:hAnsi="宋体" w:cs="宋体" w:hint="eastAsia"/>
                <w:color w:val="000000"/>
                <w:kern w:val="0"/>
                <w:sz w:val="20"/>
                <w:szCs w:val="20"/>
                <w:lang w:bidi="ar"/>
              </w:rPr>
              <w:br/>
              <w:t>外观尺寸 ≥1752.08*582.80*500mm</w:t>
            </w:r>
            <w:r>
              <w:rPr>
                <w:rFonts w:ascii="宋体" w:eastAsia="宋体" w:hAnsi="宋体" w:cs="宋体" w:hint="eastAsia"/>
                <w:color w:val="000000"/>
                <w:kern w:val="0"/>
                <w:sz w:val="20"/>
                <w:szCs w:val="20"/>
                <w:lang w:bidi="ar"/>
              </w:rPr>
              <w:br/>
              <w:t>CPU ≥352/P52</w:t>
            </w:r>
            <w:proofErr w:type="gramStart"/>
            <w:r>
              <w:rPr>
                <w:rFonts w:ascii="宋体" w:eastAsia="宋体" w:hAnsi="宋体" w:cs="宋体" w:hint="eastAsia"/>
                <w:color w:val="000000"/>
                <w:kern w:val="0"/>
                <w:sz w:val="20"/>
                <w:szCs w:val="20"/>
                <w:lang w:bidi="ar"/>
              </w:rPr>
              <w:t>四</w:t>
            </w:r>
            <w:proofErr w:type="gramEnd"/>
            <w:r>
              <w:rPr>
                <w:rFonts w:ascii="宋体" w:eastAsia="宋体" w:hAnsi="宋体" w:cs="宋体" w:hint="eastAsia"/>
                <w:color w:val="000000"/>
                <w:kern w:val="0"/>
                <w:sz w:val="20"/>
                <w:szCs w:val="20"/>
                <w:lang w:bidi="ar"/>
              </w:rPr>
              <w:t>核1.0GHz</w:t>
            </w:r>
            <w:r>
              <w:rPr>
                <w:rFonts w:ascii="宋体" w:eastAsia="宋体" w:hAnsi="宋体" w:cs="宋体" w:hint="eastAsia"/>
                <w:color w:val="000000"/>
                <w:kern w:val="0"/>
                <w:sz w:val="20"/>
                <w:szCs w:val="20"/>
                <w:lang w:bidi="ar"/>
              </w:rPr>
              <w:br/>
              <w:t xml:space="preserve">内存 ≥1G </w:t>
            </w:r>
            <w:r>
              <w:rPr>
                <w:rFonts w:ascii="宋体" w:eastAsia="宋体" w:hAnsi="宋体" w:cs="宋体" w:hint="eastAsia"/>
                <w:color w:val="000000"/>
                <w:kern w:val="0"/>
                <w:sz w:val="20"/>
                <w:szCs w:val="20"/>
                <w:lang w:bidi="ar"/>
              </w:rPr>
              <w:br/>
              <w:t>内置存储器 ≥ 8G</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lastRenderedPageBreak/>
              <w:t>解码分辨率 ≥1920*1080</w:t>
            </w:r>
            <w:r>
              <w:rPr>
                <w:rFonts w:ascii="宋体" w:eastAsia="宋体" w:hAnsi="宋体" w:cs="宋体" w:hint="eastAsia"/>
                <w:color w:val="000000"/>
                <w:kern w:val="0"/>
                <w:sz w:val="20"/>
                <w:szCs w:val="20"/>
                <w:lang w:bidi="ar"/>
              </w:rPr>
              <w:br/>
              <w:t>操作系统 ≥Android 9.0</w:t>
            </w:r>
            <w:r>
              <w:rPr>
                <w:rFonts w:ascii="宋体" w:eastAsia="宋体" w:hAnsi="宋体" w:cs="宋体" w:hint="eastAsia"/>
                <w:color w:val="000000"/>
                <w:kern w:val="0"/>
                <w:sz w:val="20"/>
                <w:szCs w:val="20"/>
                <w:lang w:bidi="ar"/>
              </w:rPr>
              <w:br/>
              <w:t>播放模式 支持循环、定时、插播等多种播放模式</w:t>
            </w:r>
            <w:r>
              <w:rPr>
                <w:rFonts w:ascii="宋体" w:eastAsia="宋体" w:hAnsi="宋体" w:cs="宋体" w:hint="eastAsia"/>
                <w:color w:val="000000"/>
                <w:kern w:val="0"/>
                <w:sz w:val="20"/>
                <w:szCs w:val="20"/>
                <w:lang w:bidi="ar"/>
              </w:rPr>
              <w:br/>
              <w:t>网络支持 以太网，支持</w:t>
            </w:r>
            <w:proofErr w:type="spellStart"/>
            <w:r>
              <w:rPr>
                <w:rFonts w:ascii="宋体" w:eastAsia="宋体" w:hAnsi="宋体" w:cs="宋体" w:hint="eastAsia"/>
                <w:color w:val="000000"/>
                <w:kern w:val="0"/>
                <w:sz w:val="20"/>
                <w:szCs w:val="20"/>
                <w:lang w:bidi="ar"/>
              </w:rPr>
              <w:t>WiFi</w:t>
            </w:r>
            <w:proofErr w:type="spellEnd"/>
            <w:r>
              <w:rPr>
                <w:rFonts w:ascii="宋体" w:eastAsia="宋体" w:hAnsi="宋体" w:cs="宋体" w:hint="eastAsia"/>
                <w:color w:val="000000"/>
                <w:kern w:val="0"/>
                <w:sz w:val="20"/>
                <w:szCs w:val="20"/>
                <w:lang w:bidi="ar"/>
              </w:rPr>
              <w:t>、无线外设扩展。</w:t>
            </w:r>
            <w:r>
              <w:rPr>
                <w:rFonts w:ascii="宋体" w:eastAsia="宋体" w:hAnsi="宋体" w:cs="宋体" w:hint="eastAsia"/>
                <w:color w:val="000000"/>
                <w:kern w:val="0"/>
                <w:sz w:val="20"/>
                <w:szCs w:val="20"/>
                <w:lang w:bidi="ar"/>
              </w:rPr>
              <w:br/>
              <w:t>USB2.0接口 ≥2个USB HOST</w:t>
            </w:r>
            <w:r>
              <w:rPr>
                <w:rFonts w:ascii="宋体" w:eastAsia="宋体" w:hAnsi="宋体" w:cs="宋体" w:hint="eastAsia"/>
                <w:color w:val="000000"/>
                <w:kern w:val="0"/>
                <w:sz w:val="20"/>
                <w:szCs w:val="20"/>
                <w:lang w:bidi="ar"/>
              </w:rPr>
              <w:br/>
              <w:t>以太网 ≥1个，10M/100M自适应以太网</w:t>
            </w:r>
            <w:r>
              <w:rPr>
                <w:rFonts w:ascii="宋体" w:eastAsia="宋体" w:hAnsi="宋体" w:cs="宋体" w:hint="eastAsia"/>
                <w:color w:val="000000"/>
                <w:kern w:val="0"/>
                <w:sz w:val="20"/>
                <w:szCs w:val="20"/>
                <w:lang w:bidi="ar"/>
              </w:rPr>
              <w:br/>
              <w:t>HDMI ≥1个,支持1080P输入</w:t>
            </w:r>
            <w:r>
              <w:rPr>
                <w:rFonts w:ascii="宋体" w:eastAsia="宋体" w:hAnsi="宋体" w:cs="宋体" w:hint="eastAsia"/>
                <w:color w:val="000000"/>
                <w:kern w:val="0"/>
                <w:sz w:val="20"/>
                <w:szCs w:val="20"/>
                <w:lang w:bidi="ar"/>
              </w:rPr>
              <w:br/>
              <w:t>图片格式 支持BMP、JPEG、PNG、GIF等</w:t>
            </w:r>
            <w:r>
              <w:rPr>
                <w:rFonts w:ascii="宋体" w:eastAsia="宋体" w:hAnsi="宋体" w:cs="宋体" w:hint="eastAsia"/>
                <w:color w:val="000000"/>
                <w:kern w:val="0"/>
                <w:sz w:val="20"/>
                <w:szCs w:val="20"/>
                <w:lang w:bidi="ar"/>
              </w:rPr>
              <w:br/>
              <w:t>音频格式 MP3/WMA 音乐全格式等</w:t>
            </w:r>
            <w:r>
              <w:rPr>
                <w:rFonts w:ascii="宋体" w:eastAsia="宋体" w:hAnsi="宋体" w:cs="宋体" w:hint="eastAsia"/>
                <w:color w:val="000000"/>
                <w:kern w:val="0"/>
                <w:sz w:val="20"/>
                <w:szCs w:val="20"/>
                <w:lang w:bidi="ar"/>
              </w:rPr>
              <w:br/>
              <w:t>视频格式 支持</w:t>
            </w:r>
            <w:proofErr w:type="spellStart"/>
            <w:r>
              <w:rPr>
                <w:rFonts w:ascii="宋体" w:eastAsia="宋体" w:hAnsi="宋体" w:cs="宋体" w:hint="eastAsia"/>
                <w:color w:val="000000"/>
                <w:kern w:val="0"/>
                <w:sz w:val="20"/>
                <w:szCs w:val="20"/>
                <w:lang w:bidi="ar"/>
              </w:rPr>
              <w:t>wmv</w:t>
            </w:r>
            <w:proofErr w:type="spellEnd"/>
            <w:r>
              <w:rPr>
                <w:rFonts w:ascii="宋体" w:eastAsia="宋体" w:hAnsi="宋体" w:cs="宋体" w:hint="eastAsia"/>
                <w:color w:val="000000"/>
                <w:kern w:val="0"/>
                <w:sz w:val="20"/>
                <w:szCs w:val="20"/>
                <w:lang w:bidi="ar"/>
              </w:rPr>
              <w:t>、</w:t>
            </w:r>
            <w:proofErr w:type="spellStart"/>
            <w:r>
              <w:rPr>
                <w:rFonts w:ascii="宋体" w:eastAsia="宋体" w:hAnsi="宋体" w:cs="宋体" w:hint="eastAsia"/>
                <w:color w:val="000000"/>
                <w:kern w:val="0"/>
                <w:sz w:val="20"/>
                <w:szCs w:val="20"/>
                <w:lang w:bidi="ar"/>
              </w:rPr>
              <w:t>avi</w:t>
            </w:r>
            <w:proofErr w:type="spellEnd"/>
            <w:r>
              <w:rPr>
                <w:rFonts w:ascii="宋体" w:eastAsia="宋体" w:hAnsi="宋体" w:cs="宋体" w:hint="eastAsia"/>
                <w:color w:val="000000"/>
                <w:kern w:val="0"/>
                <w:sz w:val="20"/>
                <w:szCs w:val="20"/>
                <w:lang w:bidi="ar"/>
              </w:rPr>
              <w:t>、</w:t>
            </w:r>
            <w:proofErr w:type="spellStart"/>
            <w:r>
              <w:rPr>
                <w:rFonts w:ascii="宋体" w:eastAsia="宋体" w:hAnsi="宋体" w:cs="宋体" w:hint="eastAsia"/>
                <w:color w:val="000000"/>
                <w:kern w:val="0"/>
                <w:sz w:val="20"/>
                <w:szCs w:val="20"/>
                <w:lang w:bidi="ar"/>
              </w:rPr>
              <w:t>flv</w:t>
            </w:r>
            <w:proofErr w:type="spellEnd"/>
            <w:r>
              <w:rPr>
                <w:rFonts w:ascii="宋体" w:eastAsia="宋体" w:hAnsi="宋体" w:cs="宋体" w:hint="eastAsia"/>
                <w:color w:val="000000"/>
                <w:kern w:val="0"/>
                <w:sz w:val="20"/>
                <w:szCs w:val="20"/>
                <w:lang w:bidi="ar"/>
              </w:rPr>
              <w:t>、rm、</w:t>
            </w:r>
            <w:proofErr w:type="spellStart"/>
            <w:r>
              <w:rPr>
                <w:rFonts w:ascii="宋体" w:eastAsia="宋体" w:hAnsi="宋体" w:cs="宋体" w:hint="eastAsia"/>
                <w:color w:val="000000"/>
                <w:kern w:val="0"/>
                <w:sz w:val="20"/>
                <w:szCs w:val="20"/>
                <w:lang w:bidi="ar"/>
              </w:rPr>
              <w:t>rmvb</w:t>
            </w:r>
            <w:proofErr w:type="spellEnd"/>
            <w:r>
              <w:rPr>
                <w:rFonts w:ascii="宋体" w:eastAsia="宋体" w:hAnsi="宋体" w:cs="宋体" w:hint="eastAsia"/>
                <w:color w:val="000000"/>
                <w:kern w:val="0"/>
                <w:sz w:val="20"/>
                <w:szCs w:val="20"/>
                <w:lang w:bidi="ar"/>
              </w:rPr>
              <w:t>、mpeg 、</w:t>
            </w:r>
            <w:proofErr w:type="spellStart"/>
            <w:r>
              <w:rPr>
                <w:rFonts w:ascii="宋体" w:eastAsia="宋体" w:hAnsi="宋体" w:cs="宋体" w:hint="eastAsia"/>
                <w:color w:val="000000"/>
                <w:kern w:val="0"/>
                <w:sz w:val="20"/>
                <w:szCs w:val="20"/>
                <w:lang w:bidi="ar"/>
              </w:rPr>
              <w:t>ts</w:t>
            </w:r>
            <w:proofErr w:type="spellEnd"/>
            <w:r>
              <w:rPr>
                <w:rFonts w:ascii="宋体" w:eastAsia="宋体" w:hAnsi="宋体" w:cs="宋体" w:hint="eastAsia"/>
                <w:color w:val="000000"/>
                <w:kern w:val="0"/>
                <w:sz w:val="20"/>
                <w:szCs w:val="20"/>
                <w:lang w:bidi="ar"/>
              </w:rPr>
              <w:t>、mp4等</w:t>
            </w:r>
            <w:r>
              <w:rPr>
                <w:rFonts w:ascii="宋体" w:eastAsia="宋体" w:hAnsi="宋体" w:cs="宋体" w:hint="eastAsia"/>
                <w:color w:val="000000"/>
                <w:kern w:val="0"/>
                <w:sz w:val="20"/>
                <w:szCs w:val="20"/>
                <w:lang w:bidi="ar"/>
              </w:rPr>
              <w:br/>
              <w:t>语言格式 支持中、英多国语言菜单界面</w:t>
            </w:r>
            <w:r>
              <w:rPr>
                <w:rFonts w:ascii="宋体" w:eastAsia="宋体" w:hAnsi="宋体" w:cs="宋体" w:hint="eastAsia"/>
                <w:color w:val="000000"/>
                <w:kern w:val="0"/>
                <w:sz w:val="20"/>
                <w:szCs w:val="20"/>
                <w:lang w:bidi="ar"/>
              </w:rPr>
              <w:br/>
              <w:t>存储介质 SD卡,TF卡、U盘（最大可扩展64GB)</w:t>
            </w:r>
            <w:r>
              <w:rPr>
                <w:rFonts w:ascii="宋体" w:eastAsia="宋体" w:hAnsi="宋体" w:cs="宋体" w:hint="eastAsia"/>
                <w:color w:val="000000"/>
                <w:kern w:val="0"/>
                <w:sz w:val="20"/>
                <w:szCs w:val="20"/>
                <w:lang w:bidi="ar"/>
              </w:rPr>
              <w:br/>
              <w:t xml:space="preserve">适用环境 </w:t>
            </w:r>
            <w:proofErr w:type="gramStart"/>
            <w:r>
              <w:rPr>
                <w:rFonts w:ascii="宋体" w:eastAsia="宋体" w:hAnsi="宋体" w:cs="宋体" w:hint="eastAsia"/>
                <w:color w:val="000000"/>
                <w:kern w:val="0"/>
                <w:sz w:val="20"/>
                <w:szCs w:val="20"/>
                <w:lang w:bidi="ar"/>
              </w:rPr>
              <w:t>室内</w:t>
            </w:r>
            <w:proofErr w:type="gramEnd"/>
            <w:r>
              <w:rPr>
                <w:rFonts w:ascii="宋体" w:eastAsia="宋体" w:hAnsi="宋体" w:cs="宋体" w:hint="eastAsia"/>
                <w:color w:val="000000"/>
                <w:kern w:val="0"/>
                <w:sz w:val="20"/>
                <w:szCs w:val="20"/>
                <w:lang w:bidi="ar"/>
              </w:rPr>
              <w:br/>
              <w:t>工作温度 0℃-40℃</w:t>
            </w:r>
            <w:r>
              <w:rPr>
                <w:rFonts w:ascii="宋体" w:eastAsia="宋体" w:hAnsi="宋体" w:cs="宋体" w:hint="eastAsia"/>
                <w:color w:val="000000"/>
                <w:kern w:val="0"/>
                <w:sz w:val="20"/>
                <w:szCs w:val="20"/>
                <w:lang w:bidi="ar"/>
              </w:rPr>
              <w:br/>
              <w:t>存储温度 -20℃～60℃</w:t>
            </w:r>
            <w:r>
              <w:rPr>
                <w:rFonts w:ascii="宋体" w:eastAsia="宋体" w:hAnsi="宋体" w:cs="宋体" w:hint="eastAsia"/>
                <w:color w:val="000000"/>
                <w:kern w:val="0"/>
                <w:sz w:val="20"/>
                <w:szCs w:val="20"/>
                <w:lang w:bidi="ar"/>
              </w:rPr>
              <w:br/>
              <w:t>工作电源 AC（100－220）V/50－60HZ</w:t>
            </w:r>
            <w:r>
              <w:rPr>
                <w:rFonts w:ascii="宋体" w:eastAsia="宋体" w:hAnsi="宋体" w:cs="宋体" w:hint="eastAsia"/>
                <w:color w:val="000000"/>
                <w:kern w:val="0"/>
                <w:sz w:val="20"/>
                <w:szCs w:val="20"/>
                <w:lang w:bidi="ar"/>
              </w:rPr>
              <w:br/>
              <w:t>最大功率 ＜120W</w:t>
            </w:r>
          </w:p>
        </w:tc>
        <w:tc>
          <w:tcPr>
            <w:tcW w:w="319" w:type="pct"/>
            <w:tcBorders>
              <w:top w:val="single" w:sz="4" w:space="0" w:color="000000"/>
              <w:left w:val="single" w:sz="4" w:space="0" w:color="000000"/>
              <w:bottom w:val="single" w:sz="4" w:space="0" w:color="000000"/>
              <w:right w:val="single" w:sz="4" w:space="0" w:color="000000"/>
            </w:tcBorders>
            <w:vAlign w:val="center"/>
          </w:tcPr>
          <w:p w14:paraId="77D54A2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775922C7"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个</w:t>
            </w:r>
            <w:proofErr w:type="gramEnd"/>
          </w:p>
        </w:tc>
        <w:tc>
          <w:tcPr>
            <w:tcW w:w="320" w:type="pct"/>
            <w:tcBorders>
              <w:top w:val="nil"/>
              <w:left w:val="nil"/>
              <w:bottom w:val="nil"/>
              <w:right w:val="nil"/>
            </w:tcBorders>
            <w:noWrap/>
            <w:vAlign w:val="center"/>
          </w:tcPr>
          <w:p w14:paraId="1C1885B0" w14:textId="77777777" w:rsidR="0007114A" w:rsidRDefault="0007114A">
            <w:pPr>
              <w:rPr>
                <w:rFonts w:ascii="宋体" w:eastAsia="宋体" w:hAnsi="宋体" w:cs="宋体" w:hint="eastAsia"/>
                <w:color w:val="000000"/>
                <w:sz w:val="22"/>
                <w:szCs w:val="22"/>
              </w:rPr>
            </w:pPr>
          </w:p>
        </w:tc>
      </w:tr>
      <w:tr w:rsidR="0007114A" w14:paraId="30585A0C" w14:textId="77777777">
        <w:trPr>
          <w:trHeight w:val="510"/>
        </w:trPr>
        <w:tc>
          <w:tcPr>
            <w:tcW w:w="319" w:type="pct"/>
            <w:tcBorders>
              <w:top w:val="single" w:sz="4" w:space="0" w:color="000000"/>
              <w:left w:val="single" w:sz="4" w:space="0" w:color="000000"/>
              <w:bottom w:val="single" w:sz="4" w:space="0" w:color="000000"/>
              <w:right w:val="single" w:sz="4" w:space="0" w:color="000000"/>
            </w:tcBorders>
            <w:vAlign w:val="center"/>
          </w:tcPr>
          <w:p w14:paraId="11CD82A7"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319" w:type="pct"/>
            <w:tcBorders>
              <w:top w:val="single" w:sz="4" w:space="0" w:color="000000"/>
              <w:left w:val="single" w:sz="4" w:space="0" w:color="000000"/>
              <w:bottom w:val="single" w:sz="4" w:space="0" w:color="000000"/>
              <w:right w:val="single" w:sz="4" w:space="0" w:color="000000"/>
            </w:tcBorders>
            <w:vAlign w:val="center"/>
          </w:tcPr>
          <w:p w14:paraId="484ED821"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线路施工改造</w:t>
            </w:r>
          </w:p>
        </w:tc>
        <w:tc>
          <w:tcPr>
            <w:tcW w:w="3402" w:type="pct"/>
            <w:tcBorders>
              <w:top w:val="single" w:sz="4" w:space="0" w:color="000000"/>
              <w:left w:val="single" w:sz="4" w:space="0" w:color="000000"/>
              <w:bottom w:val="single" w:sz="4" w:space="0" w:color="000000"/>
              <w:right w:val="single" w:sz="4" w:space="0" w:color="000000"/>
            </w:tcBorders>
          </w:tcPr>
          <w:p w14:paraId="2E02860C" w14:textId="77777777" w:rsidR="0007114A" w:rsidRDefault="00000000">
            <w:pPr>
              <w:widowControl/>
              <w:jc w:val="left"/>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从机房电源走线到设备所用地点</w:t>
            </w:r>
          </w:p>
        </w:tc>
        <w:tc>
          <w:tcPr>
            <w:tcW w:w="319" w:type="pct"/>
            <w:tcBorders>
              <w:top w:val="single" w:sz="4" w:space="0" w:color="000000"/>
              <w:left w:val="single" w:sz="4" w:space="0" w:color="000000"/>
              <w:bottom w:val="single" w:sz="4" w:space="0" w:color="000000"/>
              <w:right w:val="single" w:sz="4" w:space="0" w:color="000000"/>
            </w:tcBorders>
            <w:vAlign w:val="center"/>
          </w:tcPr>
          <w:p w14:paraId="062B1D2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0775A39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single" w:sz="4" w:space="0" w:color="000000"/>
              <w:left w:val="single" w:sz="4" w:space="0" w:color="000000"/>
              <w:bottom w:val="single" w:sz="4" w:space="0" w:color="000000"/>
              <w:right w:val="single" w:sz="4" w:space="0" w:color="000000"/>
            </w:tcBorders>
            <w:vAlign w:val="center"/>
          </w:tcPr>
          <w:p w14:paraId="7BC75868" w14:textId="77777777" w:rsidR="0007114A" w:rsidRDefault="0007114A">
            <w:pPr>
              <w:jc w:val="right"/>
              <w:rPr>
                <w:rFonts w:ascii="宋体" w:eastAsia="宋体" w:hAnsi="宋体" w:cs="宋体" w:hint="eastAsia"/>
                <w:color w:val="000000"/>
                <w:sz w:val="20"/>
                <w:szCs w:val="20"/>
              </w:rPr>
            </w:pPr>
          </w:p>
        </w:tc>
      </w:tr>
      <w:tr w:rsidR="0007114A" w14:paraId="390631F7" w14:textId="77777777">
        <w:trPr>
          <w:trHeight w:val="315"/>
        </w:trPr>
        <w:tc>
          <w:tcPr>
            <w:tcW w:w="5000" w:type="pct"/>
            <w:gridSpan w:val="6"/>
            <w:tcBorders>
              <w:top w:val="single" w:sz="4" w:space="0" w:color="000000"/>
              <w:left w:val="single" w:sz="4" w:space="0" w:color="000000"/>
              <w:bottom w:val="single" w:sz="4" w:space="0" w:color="000000"/>
              <w:right w:val="single" w:sz="4" w:space="0" w:color="000000"/>
            </w:tcBorders>
            <w:noWrap/>
            <w:vAlign w:val="center"/>
          </w:tcPr>
          <w:p w14:paraId="2DCEA06E"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智慧课堂教学平台配置</w:t>
            </w:r>
          </w:p>
        </w:tc>
      </w:tr>
      <w:tr w:rsidR="0007114A" w14:paraId="6B96B4B0" w14:textId="77777777">
        <w:trPr>
          <w:trHeight w:val="630"/>
        </w:trPr>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5A4F1CEA"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序号</w:t>
            </w:r>
          </w:p>
        </w:tc>
        <w:tc>
          <w:tcPr>
            <w:tcW w:w="319" w:type="pct"/>
            <w:tcBorders>
              <w:top w:val="single" w:sz="4" w:space="0" w:color="000000"/>
              <w:left w:val="single" w:sz="4" w:space="0" w:color="000000"/>
              <w:bottom w:val="single" w:sz="4" w:space="0" w:color="000000"/>
              <w:right w:val="single" w:sz="4" w:space="0" w:color="000000"/>
            </w:tcBorders>
            <w:shd w:val="clear" w:color="auto" w:fill="969696"/>
            <w:vAlign w:val="center"/>
          </w:tcPr>
          <w:p w14:paraId="737A95A5"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设备名称</w:t>
            </w:r>
          </w:p>
        </w:tc>
        <w:tc>
          <w:tcPr>
            <w:tcW w:w="3402"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1415E004"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sz w:val="24"/>
              </w:rPr>
              <w:t>技术参数</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62D7E23C"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数量</w:t>
            </w:r>
          </w:p>
        </w:tc>
        <w:tc>
          <w:tcPr>
            <w:tcW w:w="319"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29843FDA"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单位</w:t>
            </w:r>
          </w:p>
        </w:tc>
        <w:tc>
          <w:tcPr>
            <w:tcW w:w="320" w:type="pct"/>
            <w:tcBorders>
              <w:top w:val="single" w:sz="4" w:space="0" w:color="000000"/>
              <w:left w:val="single" w:sz="4" w:space="0" w:color="000000"/>
              <w:bottom w:val="single" w:sz="4" w:space="0" w:color="000000"/>
              <w:right w:val="single" w:sz="4" w:space="0" w:color="000000"/>
            </w:tcBorders>
            <w:shd w:val="clear" w:color="auto" w:fill="969696"/>
            <w:noWrap/>
            <w:vAlign w:val="center"/>
          </w:tcPr>
          <w:p w14:paraId="4E8E26C7" w14:textId="77777777" w:rsidR="0007114A" w:rsidRDefault="00000000">
            <w:pPr>
              <w:widowControl/>
              <w:jc w:val="center"/>
              <w:textAlignment w:val="center"/>
              <w:rPr>
                <w:rFonts w:ascii="宋体" w:eastAsia="宋体" w:hAnsi="宋体" w:cs="宋体" w:hint="eastAsia"/>
                <w:b/>
                <w:bCs/>
                <w:color w:val="000000"/>
                <w:sz w:val="24"/>
              </w:rPr>
            </w:pPr>
            <w:r>
              <w:rPr>
                <w:rFonts w:ascii="宋体" w:eastAsia="宋体" w:hAnsi="宋体" w:cs="宋体" w:hint="eastAsia"/>
                <w:b/>
                <w:bCs/>
                <w:color w:val="000000"/>
                <w:kern w:val="0"/>
                <w:sz w:val="24"/>
                <w:lang w:bidi="ar"/>
              </w:rPr>
              <w:t>备注</w:t>
            </w:r>
          </w:p>
        </w:tc>
      </w:tr>
      <w:tr w:rsidR="0007114A" w14:paraId="588313B4" w14:textId="77777777">
        <w:trPr>
          <w:trHeight w:val="90"/>
        </w:trPr>
        <w:tc>
          <w:tcPr>
            <w:tcW w:w="319" w:type="pct"/>
            <w:tcBorders>
              <w:top w:val="single" w:sz="4" w:space="0" w:color="000000"/>
              <w:left w:val="single" w:sz="4" w:space="0" w:color="000000"/>
              <w:bottom w:val="single" w:sz="4" w:space="0" w:color="000000"/>
              <w:right w:val="single" w:sz="4" w:space="0" w:color="000000"/>
            </w:tcBorders>
            <w:vAlign w:val="center"/>
          </w:tcPr>
          <w:p w14:paraId="59882D8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78E8154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教室终端</w:t>
            </w:r>
          </w:p>
        </w:tc>
        <w:tc>
          <w:tcPr>
            <w:tcW w:w="3402" w:type="pct"/>
            <w:tcBorders>
              <w:top w:val="single" w:sz="4" w:space="0" w:color="000000"/>
              <w:left w:val="single" w:sz="4" w:space="0" w:color="000000"/>
              <w:bottom w:val="single" w:sz="4" w:space="0" w:color="000000"/>
              <w:right w:val="single" w:sz="4" w:space="0" w:color="000000"/>
            </w:tcBorders>
            <w:vAlign w:val="center"/>
          </w:tcPr>
          <w:p w14:paraId="6D20D35B" w14:textId="04D07A63"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(12nm)2*A75@2.0Ghz+6*A55@1.8Ghz；10.6'',251.2mm x 158.8mm x 7.45mm; 2000*1200；TDDI LCD 400 nits (典型值 ) TUV低蓝光认证；802.11 a/b/g/n/ac，2.4GHz &amp; 5GHz，</w:t>
            </w:r>
            <w:proofErr w:type="gramStart"/>
            <w:r>
              <w:rPr>
                <w:rFonts w:ascii="宋体" w:eastAsia="宋体" w:hAnsi="宋体" w:cs="宋体" w:hint="eastAsia"/>
                <w:color w:val="000000"/>
                <w:kern w:val="0"/>
                <w:sz w:val="20"/>
                <w:szCs w:val="20"/>
                <w:lang w:bidi="ar"/>
              </w:rPr>
              <w:t>蓝牙</w:t>
            </w:r>
            <w:proofErr w:type="gramEnd"/>
            <w:r>
              <w:rPr>
                <w:rFonts w:ascii="宋体" w:eastAsia="宋体" w:hAnsi="宋体" w:cs="宋体" w:hint="eastAsia"/>
                <w:color w:val="000000"/>
                <w:kern w:val="0"/>
                <w:sz w:val="20"/>
                <w:szCs w:val="20"/>
                <w:lang w:bidi="ar"/>
              </w:rPr>
              <w:t>5.0，GPS+北斗+A-GPS ; 前置: 8MP，后置:1300MP；4GB+128GB FS2.2；4* 侧边扬声器 杜比全景声，1*Mic ；3.5mm音频接口；Micro SD卡槽（最大1TB）；7700mAh（典型值）大电池；Android 12 操作系统/ZUI 13.5；宇宙灰</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4338224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7DBCC04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vAlign w:val="center"/>
          </w:tcPr>
          <w:p w14:paraId="045E6AD3" w14:textId="77777777" w:rsidR="0007114A" w:rsidRDefault="0007114A">
            <w:pPr>
              <w:jc w:val="center"/>
              <w:rPr>
                <w:rFonts w:ascii="宋体" w:eastAsia="宋体" w:hAnsi="宋体" w:cs="宋体" w:hint="eastAsia"/>
                <w:color w:val="000000"/>
                <w:sz w:val="20"/>
                <w:szCs w:val="20"/>
              </w:rPr>
            </w:pPr>
          </w:p>
        </w:tc>
      </w:tr>
      <w:tr w:rsidR="0007114A" w14:paraId="57B6D562" w14:textId="77777777">
        <w:trPr>
          <w:trHeight w:val="1275"/>
        </w:trPr>
        <w:tc>
          <w:tcPr>
            <w:tcW w:w="319" w:type="pct"/>
            <w:tcBorders>
              <w:top w:val="single" w:sz="4" w:space="0" w:color="000000"/>
              <w:left w:val="single" w:sz="4" w:space="0" w:color="000000"/>
              <w:bottom w:val="single" w:sz="4" w:space="0" w:color="000000"/>
              <w:right w:val="single" w:sz="4" w:space="0" w:color="000000"/>
            </w:tcBorders>
            <w:vAlign w:val="center"/>
          </w:tcPr>
          <w:p w14:paraId="3C0BB7E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319" w:type="pct"/>
            <w:tcBorders>
              <w:top w:val="single" w:sz="4" w:space="0" w:color="000000"/>
              <w:left w:val="single" w:sz="4" w:space="0" w:color="000000"/>
              <w:bottom w:val="single" w:sz="4" w:space="0" w:color="000000"/>
              <w:right w:val="single" w:sz="4" w:space="0" w:color="000000"/>
            </w:tcBorders>
            <w:vAlign w:val="center"/>
          </w:tcPr>
          <w:p w14:paraId="4758B70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学生终端</w:t>
            </w:r>
          </w:p>
        </w:tc>
        <w:tc>
          <w:tcPr>
            <w:tcW w:w="3402" w:type="pct"/>
            <w:tcBorders>
              <w:top w:val="single" w:sz="4" w:space="0" w:color="000000"/>
              <w:left w:val="single" w:sz="4" w:space="0" w:color="000000"/>
              <w:bottom w:val="single" w:sz="4" w:space="0" w:color="000000"/>
              <w:right w:val="single" w:sz="4" w:space="0" w:color="000000"/>
            </w:tcBorders>
            <w:vAlign w:val="center"/>
          </w:tcPr>
          <w:p w14:paraId="5CA4E75A" w14:textId="4386A09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(12nm)2*A75@2.0Ghz+6*A55@1.8Ghz；10.6'',251.2mm x 158.8mm x 7.45mm; 2000*1200；TDDI LCD 400 nits (典型值 ) TUV低蓝光认证；802.11 a/b/g/n/ac，2.4GHz &amp; 5GHz，</w:t>
            </w:r>
            <w:proofErr w:type="gramStart"/>
            <w:r>
              <w:rPr>
                <w:rFonts w:ascii="宋体" w:eastAsia="宋体" w:hAnsi="宋体" w:cs="宋体" w:hint="eastAsia"/>
                <w:color w:val="000000"/>
                <w:kern w:val="0"/>
                <w:sz w:val="20"/>
                <w:szCs w:val="20"/>
                <w:lang w:bidi="ar"/>
              </w:rPr>
              <w:t>蓝牙</w:t>
            </w:r>
            <w:proofErr w:type="gramEnd"/>
            <w:r>
              <w:rPr>
                <w:rFonts w:ascii="宋体" w:eastAsia="宋体" w:hAnsi="宋体" w:cs="宋体" w:hint="eastAsia"/>
                <w:color w:val="000000"/>
                <w:kern w:val="0"/>
                <w:sz w:val="20"/>
                <w:szCs w:val="20"/>
                <w:lang w:bidi="ar"/>
              </w:rPr>
              <w:t>5.0，GPS+北斗+A-GPS ; 前置: 8MP，后置:1300MP；4GB+128GB FS2.2；4* 侧边扬声器 杜比全景声，1*Mic ；3.5mm音频接口；Micro SD卡槽（最大1TB）；7700mAh（典型值）大电池；Android 12 操作系统/ZUI 13.5；宇宙灰</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0D350478"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59</w:t>
            </w:r>
          </w:p>
        </w:tc>
        <w:tc>
          <w:tcPr>
            <w:tcW w:w="319" w:type="pct"/>
            <w:tcBorders>
              <w:top w:val="single" w:sz="4" w:space="0" w:color="000000"/>
              <w:left w:val="single" w:sz="4" w:space="0" w:color="000000"/>
              <w:bottom w:val="single" w:sz="4" w:space="0" w:color="000000"/>
              <w:right w:val="single" w:sz="4" w:space="0" w:color="000000"/>
            </w:tcBorders>
            <w:vAlign w:val="center"/>
          </w:tcPr>
          <w:p w14:paraId="6366483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vAlign w:val="center"/>
          </w:tcPr>
          <w:p w14:paraId="1D78C955" w14:textId="77777777" w:rsidR="0007114A" w:rsidRDefault="0007114A">
            <w:pPr>
              <w:jc w:val="center"/>
              <w:rPr>
                <w:rFonts w:ascii="宋体" w:eastAsia="宋体" w:hAnsi="宋体" w:cs="宋体" w:hint="eastAsia"/>
                <w:color w:val="000000"/>
                <w:sz w:val="20"/>
                <w:szCs w:val="20"/>
              </w:rPr>
            </w:pPr>
          </w:p>
        </w:tc>
      </w:tr>
      <w:tr w:rsidR="0007114A" w14:paraId="0978F1A3" w14:textId="77777777">
        <w:trPr>
          <w:trHeight w:val="4080"/>
        </w:trPr>
        <w:tc>
          <w:tcPr>
            <w:tcW w:w="319" w:type="pct"/>
            <w:tcBorders>
              <w:top w:val="single" w:sz="4" w:space="0" w:color="000000"/>
              <w:left w:val="single" w:sz="4" w:space="0" w:color="000000"/>
              <w:bottom w:val="single" w:sz="4" w:space="0" w:color="000000"/>
              <w:right w:val="single" w:sz="4" w:space="0" w:color="000000"/>
            </w:tcBorders>
            <w:vAlign w:val="center"/>
          </w:tcPr>
          <w:p w14:paraId="354E4D3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3</w:t>
            </w:r>
          </w:p>
        </w:tc>
        <w:tc>
          <w:tcPr>
            <w:tcW w:w="319" w:type="pct"/>
            <w:tcBorders>
              <w:top w:val="single" w:sz="4" w:space="0" w:color="000000"/>
              <w:left w:val="single" w:sz="4" w:space="0" w:color="000000"/>
              <w:bottom w:val="single" w:sz="4" w:space="0" w:color="000000"/>
              <w:right w:val="single" w:sz="4" w:space="0" w:color="000000"/>
            </w:tcBorders>
            <w:vAlign w:val="center"/>
          </w:tcPr>
          <w:p w14:paraId="2BABC742"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充电车</w:t>
            </w:r>
            <w:proofErr w:type="gramEnd"/>
          </w:p>
        </w:tc>
        <w:tc>
          <w:tcPr>
            <w:tcW w:w="3402" w:type="pct"/>
            <w:tcBorders>
              <w:top w:val="single" w:sz="4" w:space="0" w:color="000000"/>
              <w:left w:val="single" w:sz="4" w:space="0" w:color="000000"/>
              <w:bottom w:val="single" w:sz="4" w:space="0" w:color="000000"/>
              <w:right w:val="single" w:sz="4" w:space="0" w:color="000000"/>
            </w:tcBorders>
            <w:vAlign w:val="center"/>
          </w:tcPr>
          <w:p w14:paraId="6DFBDFF3"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1、主体材质：1.0-1.8mmSPCC冷轧碳素钢与环保ABS工程塑料相结合。</w:t>
            </w:r>
            <w:r>
              <w:rPr>
                <w:rFonts w:ascii="宋体" w:eastAsia="宋体" w:hAnsi="宋体" w:cs="宋体" w:hint="eastAsia"/>
                <w:color w:val="000000"/>
                <w:kern w:val="0"/>
                <w:sz w:val="20"/>
                <w:szCs w:val="20"/>
                <w:lang w:bidi="ar"/>
              </w:rPr>
              <w:br/>
              <w:t>2、采用全封闭防盗结构、工艺上耐酸碱腐蚀、耐磨、防静电等。</w:t>
            </w:r>
            <w:r>
              <w:rPr>
                <w:rFonts w:ascii="宋体" w:eastAsia="宋体" w:hAnsi="宋体" w:cs="宋体" w:hint="eastAsia"/>
                <w:color w:val="000000"/>
                <w:kern w:val="0"/>
                <w:sz w:val="20"/>
                <w:szCs w:val="20"/>
                <w:lang w:bidi="ar"/>
              </w:rPr>
              <w:br/>
              <w:t>3、采用分舱设计，前部为老师、学生使用区域，后部为设备调试维护区域。前后使用不同防盗锁（其中前门为双重防盗锁）。内部分舱，强弱电分离，学生无法接触强电部分。（前舱为平板放置充电区域，学生接触区域，无强电；后舱为电源管理控制区域，由专业管理人员控制）。</w:t>
            </w:r>
            <w:r>
              <w:rPr>
                <w:rFonts w:ascii="宋体" w:eastAsia="宋体" w:hAnsi="宋体" w:cs="宋体" w:hint="eastAsia"/>
                <w:color w:val="000000"/>
                <w:kern w:val="0"/>
                <w:sz w:val="20"/>
                <w:szCs w:val="20"/>
                <w:lang w:bidi="ar"/>
              </w:rPr>
              <w:br/>
              <w:t>4、高品质超静音脚轮（四轮万向，两轮带刹车）和左右人体工学把手。</w:t>
            </w:r>
            <w:r>
              <w:rPr>
                <w:rFonts w:ascii="宋体" w:eastAsia="宋体" w:hAnsi="宋体" w:cs="宋体" w:hint="eastAsia"/>
                <w:color w:val="000000"/>
                <w:kern w:val="0"/>
                <w:sz w:val="20"/>
                <w:szCs w:val="20"/>
                <w:lang w:bidi="ar"/>
              </w:rPr>
              <w:br/>
              <w:t>5、环保 ABS 工程塑料单机隔断，其中内置隔板上</w:t>
            </w:r>
            <w:proofErr w:type="gramStart"/>
            <w:r>
              <w:rPr>
                <w:rFonts w:ascii="宋体" w:eastAsia="宋体" w:hAnsi="宋体" w:cs="宋体" w:hint="eastAsia"/>
                <w:color w:val="000000"/>
                <w:kern w:val="0"/>
                <w:sz w:val="20"/>
                <w:szCs w:val="20"/>
                <w:lang w:bidi="ar"/>
              </w:rPr>
              <w:t>带有卡</w:t>
            </w:r>
            <w:proofErr w:type="gramEnd"/>
            <w:r>
              <w:rPr>
                <w:rFonts w:ascii="宋体" w:eastAsia="宋体" w:hAnsi="宋体" w:cs="宋体" w:hint="eastAsia"/>
                <w:color w:val="000000"/>
                <w:kern w:val="0"/>
                <w:sz w:val="20"/>
                <w:szCs w:val="20"/>
                <w:lang w:bidi="ar"/>
              </w:rPr>
              <w:t>线槽且</w:t>
            </w:r>
            <w:proofErr w:type="gramStart"/>
            <w:r>
              <w:rPr>
                <w:rFonts w:ascii="宋体" w:eastAsia="宋体" w:hAnsi="宋体" w:cs="宋体" w:hint="eastAsia"/>
                <w:color w:val="000000"/>
                <w:kern w:val="0"/>
                <w:sz w:val="20"/>
                <w:szCs w:val="20"/>
                <w:lang w:bidi="ar"/>
              </w:rPr>
              <w:t>不</w:t>
            </w:r>
            <w:proofErr w:type="gramEnd"/>
            <w:r>
              <w:rPr>
                <w:rFonts w:ascii="宋体" w:eastAsia="宋体" w:hAnsi="宋体" w:cs="宋体" w:hint="eastAsia"/>
                <w:color w:val="000000"/>
                <w:kern w:val="0"/>
                <w:sz w:val="20"/>
                <w:szCs w:val="20"/>
                <w:lang w:bidi="ar"/>
              </w:rPr>
              <w:t>划伤屏幕，柜内USB线走线顺畅，美观。同时又预留凹槽方便拿取电脑。</w:t>
            </w:r>
            <w:r>
              <w:rPr>
                <w:rFonts w:ascii="宋体" w:eastAsia="宋体" w:hAnsi="宋体" w:cs="宋体" w:hint="eastAsia"/>
                <w:color w:val="000000"/>
                <w:kern w:val="0"/>
                <w:sz w:val="20"/>
                <w:szCs w:val="20"/>
                <w:lang w:bidi="ar"/>
              </w:rPr>
              <w:br/>
              <w:t>6、 USB供电，5V/2A直接输出，全电源管理芯片式集成电路设计，自动检测平板允许输入电流，优先供应低电位设备。根据电池电量自动以普通，快速，</w:t>
            </w:r>
            <w:proofErr w:type="gramStart"/>
            <w:r>
              <w:rPr>
                <w:rFonts w:ascii="宋体" w:eastAsia="宋体" w:hAnsi="宋体" w:cs="宋体" w:hint="eastAsia"/>
                <w:color w:val="000000"/>
                <w:kern w:val="0"/>
                <w:sz w:val="20"/>
                <w:szCs w:val="20"/>
                <w:lang w:bidi="ar"/>
              </w:rPr>
              <w:t>涓</w:t>
            </w:r>
            <w:proofErr w:type="gramEnd"/>
            <w:r>
              <w:rPr>
                <w:rFonts w:ascii="宋体" w:eastAsia="宋体" w:hAnsi="宋体" w:cs="宋体" w:hint="eastAsia"/>
                <w:color w:val="000000"/>
                <w:kern w:val="0"/>
                <w:sz w:val="20"/>
                <w:szCs w:val="20"/>
                <w:lang w:bidi="ar"/>
              </w:rPr>
              <w:t>流三种模式供电，</w:t>
            </w:r>
            <w:proofErr w:type="gramStart"/>
            <w:r>
              <w:rPr>
                <w:rFonts w:ascii="宋体" w:eastAsia="宋体" w:hAnsi="宋体" w:cs="宋体" w:hint="eastAsia"/>
                <w:color w:val="000000"/>
                <w:kern w:val="0"/>
                <w:sz w:val="20"/>
                <w:szCs w:val="20"/>
                <w:lang w:bidi="ar"/>
              </w:rPr>
              <w:t>满电自动</w:t>
            </w:r>
            <w:proofErr w:type="gramEnd"/>
            <w:r>
              <w:rPr>
                <w:rFonts w:ascii="宋体" w:eastAsia="宋体" w:hAnsi="宋体" w:cs="宋体" w:hint="eastAsia"/>
                <w:color w:val="000000"/>
                <w:kern w:val="0"/>
                <w:sz w:val="20"/>
                <w:szCs w:val="20"/>
                <w:lang w:bidi="ar"/>
              </w:rPr>
              <w:t>断电。</w:t>
            </w:r>
            <w:r>
              <w:rPr>
                <w:rFonts w:ascii="宋体" w:eastAsia="宋体" w:hAnsi="宋体" w:cs="宋体" w:hint="eastAsia"/>
                <w:color w:val="000000"/>
                <w:kern w:val="0"/>
                <w:sz w:val="20"/>
                <w:szCs w:val="20"/>
                <w:lang w:bidi="ar"/>
              </w:rPr>
              <w:br/>
              <w:t>7、配有一体化电源管理系统，集防漏电，防短路，防过载，多模式显示数码智能开关机功能为一体。可随心设置时间，节约能源，具有优先供电功能。使用（自动）时，系统默认为全天充电。</w:t>
            </w:r>
            <w:r>
              <w:rPr>
                <w:rFonts w:ascii="宋体" w:eastAsia="宋体" w:hAnsi="宋体" w:cs="宋体" w:hint="eastAsia"/>
                <w:color w:val="000000"/>
                <w:kern w:val="0"/>
                <w:sz w:val="20"/>
                <w:szCs w:val="20"/>
                <w:lang w:bidi="ar"/>
              </w:rPr>
              <w:br/>
              <w:t>8、温控风扇强制散热，智能互循环散热结构，充电过程中适配器产生的热量由风扇强制排出，温度在安全范围内时不动。</w:t>
            </w:r>
            <w:r>
              <w:rPr>
                <w:rFonts w:ascii="宋体" w:eastAsia="宋体" w:hAnsi="宋体" w:cs="宋体" w:hint="eastAsia"/>
                <w:color w:val="000000"/>
                <w:kern w:val="0"/>
                <w:sz w:val="20"/>
                <w:szCs w:val="20"/>
                <w:lang w:bidi="ar"/>
              </w:rPr>
              <w:br/>
              <w:t>9、 柜体外设插座扩展孔2个</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1117DADD"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421C112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vAlign w:val="center"/>
          </w:tcPr>
          <w:p w14:paraId="2884D62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60座USB</w:t>
            </w:r>
          </w:p>
        </w:tc>
      </w:tr>
      <w:tr w:rsidR="0007114A" w14:paraId="5B974007" w14:textId="77777777">
        <w:trPr>
          <w:trHeight w:val="3570"/>
        </w:trPr>
        <w:tc>
          <w:tcPr>
            <w:tcW w:w="319" w:type="pct"/>
            <w:tcBorders>
              <w:top w:val="single" w:sz="4" w:space="0" w:color="000000"/>
              <w:left w:val="single" w:sz="4" w:space="0" w:color="000000"/>
              <w:bottom w:val="single" w:sz="4" w:space="0" w:color="000000"/>
              <w:right w:val="single" w:sz="4" w:space="0" w:color="000000"/>
            </w:tcBorders>
            <w:vAlign w:val="center"/>
          </w:tcPr>
          <w:p w14:paraId="2797E9D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w:t>
            </w:r>
          </w:p>
        </w:tc>
        <w:tc>
          <w:tcPr>
            <w:tcW w:w="319" w:type="pct"/>
            <w:tcBorders>
              <w:top w:val="single" w:sz="4" w:space="0" w:color="000000"/>
              <w:left w:val="single" w:sz="4" w:space="0" w:color="000000"/>
              <w:bottom w:val="single" w:sz="4" w:space="0" w:color="000000"/>
              <w:right w:val="single" w:sz="4" w:space="0" w:color="000000"/>
            </w:tcBorders>
            <w:vAlign w:val="center"/>
          </w:tcPr>
          <w:p w14:paraId="3754AB1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多频无线路由器</w:t>
            </w:r>
          </w:p>
        </w:tc>
        <w:tc>
          <w:tcPr>
            <w:tcW w:w="3402" w:type="pct"/>
            <w:tcBorders>
              <w:top w:val="single" w:sz="4" w:space="0" w:color="000000"/>
              <w:left w:val="single" w:sz="4" w:space="0" w:color="000000"/>
              <w:bottom w:val="single" w:sz="4" w:space="0" w:color="000000"/>
              <w:right w:val="single" w:sz="4" w:space="0" w:color="000000"/>
            </w:tcBorders>
            <w:vAlign w:val="center"/>
          </w:tcPr>
          <w:p w14:paraId="65B3AC2B" w14:textId="33E475B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1.▲设备采用Cortex-A53架构处理器，核心数量≥2个，核心频率≥1.2GHz；（提供功能界面截图加盖投标企业公章或投标专用章）</w:t>
            </w:r>
            <w:r>
              <w:rPr>
                <w:rFonts w:ascii="宋体" w:eastAsia="宋体" w:hAnsi="宋体" w:cs="宋体" w:hint="eastAsia"/>
                <w:color w:val="000000"/>
                <w:kern w:val="0"/>
                <w:sz w:val="20"/>
                <w:szCs w:val="20"/>
                <w:lang w:bidi="ar"/>
              </w:rPr>
              <w:br/>
              <w:t>2.支持至少【1个】2.5G以太网WAN口，支持PoE+供电. 支持至少【1个】千兆以太网LAN口；（</w:t>
            </w:r>
            <w:r>
              <w:rPr>
                <w:rFonts w:ascii="宋体" w:eastAsia="宋体" w:hAnsi="宋体" w:cs="宋体" w:hint="eastAsia"/>
                <w:color w:val="000000"/>
                <w:kern w:val="0"/>
                <w:sz w:val="20"/>
                <w:szCs w:val="20"/>
                <w:lang w:bidi="ar"/>
              </w:rPr>
              <w:br/>
              <w:t>3.支持802.3at PoE和本地电源DC12V两种供电模式；</w:t>
            </w:r>
            <w:r>
              <w:rPr>
                <w:rFonts w:ascii="宋体" w:eastAsia="宋体" w:hAnsi="宋体" w:cs="宋体" w:hint="eastAsia"/>
                <w:color w:val="000000"/>
                <w:kern w:val="0"/>
                <w:sz w:val="20"/>
                <w:szCs w:val="20"/>
                <w:lang w:bidi="ar"/>
              </w:rPr>
              <w:br/>
              <w:t>4.▲支持标准的802.11ax协议，采用【四路】Radio设计；（提供功能界面截图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5.支持至少【10条】空间流，单路Radio最大接入速率不低于【2400Mbps】，整机最大接入速率不低于【5948Mbps】</w:t>
            </w:r>
            <w:r>
              <w:rPr>
                <w:rFonts w:ascii="宋体" w:eastAsia="宋体" w:hAnsi="宋体" w:cs="宋体" w:hint="eastAsia"/>
                <w:color w:val="000000"/>
                <w:kern w:val="0"/>
                <w:sz w:val="20"/>
                <w:szCs w:val="20"/>
                <w:lang w:bidi="ar"/>
              </w:rPr>
              <w:br/>
              <w:t>6.支持无线【四路】Radio独立设置Wi-Fi加密方式、Wi-Fi名称、Wi-Fi密码、隐藏Wi-Fi名称、终端隔离、无线黑白名单；</w:t>
            </w:r>
            <w:r>
              <w:rPr>
                <w:rFonts w:ascii="宋体" w:eastAsia="宋体" w:hAnsi="宋体" w:cs="宋体" w:hint="eastAsia"/>
                <w:color w:val="000000"/>
                <w:kern w:val="0"/>
                <w:sz w:val="20"/>
                <w:szCs w:val="20"/>
                <w:lang w:bidi="ar"/>
              </w:rPr>
              <w:br/>
              <w:t>7.▲支持云平台在线运维系统；（提供功能界面截图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8.支持VPN客户端功能，支持PPTP和LT2P协议；</w:t>
            </w:r>
            <w:r>
              <w:rPr>
                <w:rFonts w:ascii="宋体" w:eastAsia="宋体" w:hAnsi="宋体" w:cs="宋体" w:hint="eastAsia"/>
                <w:color w:val="000000"/>
                <w:kern w:val="0"/>
                <w:sz w:val="20"/>
                <w:szCs w:val="20"/>
                <w:lang w:bidi="ar"/>
              </w:rPr>
              <w:br/>
              <w:t>9.支持日志记录功能，能记录设备后的系统日志、内核日志、登录日志信息；</w:t>
            </w:r>
            <w:r>
              <w:rPr>
                <w:rFonts w:ascii="宋体" w:eastAsia="宋体" w:hAnsi="宋体" w:cs="宋体" w:hint="eastAsia"/>
                <w:color w:val="000000"/>
                <w:kern w:val="0"/>
                <w:sz w:val="20"/>
                <w:szCs w:val="20"/>
                <w:lang w:bidi="ar"/>
              </w:rPr>
              <w:br/>
              <w:t>10.支持网络诊断功能，提供ping、路由追踪、DNS诊断项，输出检测日志；</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074B4F8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165B9D4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台</w:t>
            </w:r>
          </w:p>
        </w:tc>
        <w:tc>
          <w:tcPr>
            <w:tcW w:w="320" w:type="pct"/>
            <w:tcBorders>
              <w:top w:val="single" w:sz="4" w:space="0" w:color="000000"/>
              <w:left w:val="single" w:sz="4" w:space="0" w:color="000000"/>
              <w:bottom w:val="single" w:sz="4" w:space="0" w:color="000000"/>
              <w:right w:val="single" w:sz="4" w:space="0" w:color="000000"/>
            </w:tcBorders>
            <w:vAlign w:val="center"/>
          </w:tcPr>
          <w:p w14:paraId="268F22DE" w14:textId="77777777" w:rsidR="0007114A" w:rsidRDefault="0007114A">
            <w:pPr>
              <w:jc w:val="center"/>
              <w:rPr>
                <w:rFonts w:ascii="宋体" w:eastAsia="宋体" w:hAnsi="宋体" w:cs="宋体" w:hint="eastAsia"/>
                <w:color w:val="000000"/>
                <w:sz w:val="20"/>
                <w:szCs w:val="20"/>
              </w:rPr>
            </w:pPr>
          </w:p>
        </w:tc>
      </w:tr>
      <w:tr w:rsidR="0007114A" w14:paraId="387B84A2" w14:textId="77777777">
        <w:trPr>
          <w:trHeight w:val="1785"/>
        </w:trPr>
        <w:tc>
          <w:tcPr>
            <w:tcW w:w="319" w:type="pct"/>
            <w:tcBorders>
              <w:top w:val="single" w:sz="4" w:space="0" w:color="000000"/>
              <w:left w:val="single" w:sz="4" w:space="0" w:color="000000"/>
              <w:bottom w:val="nil"/>
              <w:right w:val="single" w:sz="4" w:space="0" w:color="000000"/>
            </w:tcBorders>
            <w:vAlign w:val="center"/>
          </w:tcPr>
          <w:p w14:paraId="1975D55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w:t>
            </w:r>
          </w:p>
        </w:tc>
        <w:tc>
          <w:tcPr>
            <w:tcW w:w="319" w:type="pct"/>
            <w:tcBorders>
              <w:top w:val="single" w:sz="4" w:space="0" w:color="000000"/>
              <w:left w:val="single" w:sz="4" w:space="0" w:color="000000"/>
              <w:bottom w:val="nil"/>
              <w:right w:val="single" w:sz="4" w:space="0" w:color="000000"/>
            </w:tcBorders>
            <w:vAlign w:val="center"/>
          </w:tcPr>
          <w:p w14:paraId="7911051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智慧课堂学生管</w:t>
            </w:r>
            <w:proofErr w:type="gramStart"/>
            <w:r>
              <w:rPr>
                <w:rFonts w:ascii="宋体" w:eastAsia="宋体" w:hAnsi="宋体" w:cs="宋体" w:hint="eastAsia"/>
                <w:color w:val="000000"/>
                <w:kern w:val="0"/>
                <w:sz w:val="20"/>
                <w:szCs w:val="20"/>
                <w:lang w:bidi="ar"/>
              </w:rPr>
              <w:t>控软件</w:t>
            </w:r>
            <w:proofErr w:type="gramEnd"/>
          </w:p>
        </w:tc>
        <w:tc>
          <w:tcPr>
            <w:tcW w:w="3402" w:type="pct"/>
            <w:tcBorders>
              <w:top w:val="single" w:sz="4" w:space="0" w:color="000000"/>
              <w:left w:val="single" w:sz="4" w:space="0" w:color="000000"/>
              <w:bottom w:val="nil"/>
              <w:right w:val="single" w:sz="4" w:space="0" w:color="000000"/>
            </w:tcBorders>
            <w:vAlign w:val="center"/>
          </w:tcPr>
          <w:p w14:paraId="582C1133" w14:textId="2921650B"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 一款专业针对学生平板电脑管理和控制的云架构应用系统，</w:t>
            </w:r>
            <w:r>
              <w:rPr>
                <w:rFonts w:ascii="宋体" w:eastAsia="宋体" w:hAnsi="宋体" w:cs="宋体" w:hint="eastAsia"/>
                <w:color w:val="000000"/>
                <w:kern w:val="0"/>
                <w:sz w:val="20"/>
                <w:szCs w:val="20"/>
                <w:lang w:bidi="ar"/>
              </w:rPr>
              <w:br/>
              <w:t>2、 为教育行业量身定制，无需ROOT权限也可实现全面管控。教师云端后台操作，学生</w:t>
            </w:r>
            <w:r>
              <w:rPr>
                <w:rFonts w:ascii="宋体" w:eastAsia="宋体" w:hAnsi="宋体" w:cs="宋体" w:hint="eastAsia"/>
                <w:color w:val="000000"/>
                <w:kern w:val="0"/>
                <w:sz w:val="20"/>
                <w:szCs w:val="20"/>
                <w:lang w:bidi="ar"/>
              </w:rPr>
              <w:br/>
              <w:t>3 数据自动更新、终端信息实时显示；学生行为日志定点上传、违规日志即时上报；有</w:t>
            </w:r>
            <w:r>
              <w:rPr>
                <w:rFonts w:ascii="宋体" w:eastAsia="宋体" w:hAnsi="宋体" w:cs="宋体" w:hint="eastAsia"/>
                <w:color w:val="000000"/>
                <w:kern w:val="0"/>
                <w:sz w:val="20"/>
                <w:szCs w:val="20"/>
                <w:lang w:bidi="ar"/>
              </w:rPr>
              <w:br/>
              <w:t>4 效管理和控制了学生沉溺游戏、操作违规应用、浏览不良网站等操作；合理配置学生</w:t>
            </w:r>
            <w:r>
              <w:rPr>
                <w:rFonts w:ascii="宋体" w:eastAsia="宋体" w:hAnsi="宋体" w:cs="宋体" w:hint="eastAsia"/>
                <w:color w:val="000000"/>
                <w:kern w:val="0"/>
                <w:sz w:val="20"/>
                <w:szCs w:val="20"/>
                <w:lang w:bidi="ar"/>
              </w:rPr>
              <w:br/>
              <w:t>5 所需APP及使用时间，灵活掌</w:t>
            </w:r>
            <w:proofErr w:type="gramStart"/>
            <w:r>
              <w:rPr>
                <w:rFonts w:ascii="宋体" w:eastAsia="宋体" w:hAnsi="宋体" w:cs="宋体" w:hint="eastAsia"/>
                <w:color w:val="000000"/>
                <w:kern w:val="0"/>
                <w:sz w:val="20"/>
                <w:szCs w:val="20"/>
                <w:lang w:bidi="ar"/>
              </w:rPr>
              <w:t>控学生</w:t>
            </w:r>
            <w:proofErr w:type="gramEnd"/>
            <w:r>
              <w:rPr>
                <w:rFonts w:ascii="宋体" w:eastAsia="宋体" w:hAnsi="宋体" w:cs="宋体" w:hint="eastAsia"/>
                <w:color w:val="000000"/>
                <w:kern w:val="0"/>
                <w:sz w:val="20"/>
                <w:szCs w:val="20"/>
                <w:lang w:bidi="ar"/>
              </w:rPr>
              <w:t>终端上网方案；同时收集了大量在线学习及教育</w:t>
            </w:r>
            <w:r>
              <w:rPr>
                <w:rFonts w:ascii="宋体" w:eastAsia="宋体" w:hAnsi="宋体" w:cs="宋体" w:hint="eastAsia"/>
                <w:color w:val="000000"/>
                <w:kern w:val="0"/>
                <w:sz w:val="20"/>
                <w:szCs w:val="20"/>
                <w:lang w:bidi="ar"/>
              </w:rPr>
              <w:br/>
              <w:t>6、资源类网站（Edu505.com），为学生创造绿色网络学习环境</w:t>
            </w:r>
          </w:p>
        </w:tc>
        <w:tc>
          <w:tcPr>
            <w:tcW w:w="319" w:type="pct"/>
            <w:tcBorders>
              <w:top w:val="single" w:sz="4" w:space="0" w:color="000000"/>
              <w:left w:val="single" w:sz="4" w:space="0" w:color="000000"/>
              <w:bottom w:val="nil"/>
              <w:right w:val="single" w:sz="4" w:space="0" w:color="000000"/>
            </w:tcBorders>
            <w:noWrap/>
            <w:vAlign w:val="center"/>
          </w:tcPr>
          <w:p w14:paraId="58B89D1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59</w:t>
            </w:r>
          </w:p>
        </w:tc>
        <w:tc>
          <w:tcPr>
            <w:tcW w:w="319" w:type="pct"/>
            <w:tcBorders>
              <w:top w:val="single" w:sz="4" w:space="0" w:color="000000"/>
              <w:left w:val="single" w:sz="4" w:space="0" w:color="000000"/>
              <w:bottom w:val="nil"/>
              <w:right w:val="single" w:sz="4" w:space="0" w:color="000000"/>
            </w:tcBorders>
            <w:vAlign w:val="center"/>
          </w:tcPr>
          <w:p w14:paraId="1F858DF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端</w:t>
            </w:r>
          </w:p>
        </w:tc>
        <w:tc>
          <w:tcPr>
            <w:tcW w:w="320" w:type="pct"/>
            <w:tcBorders>
              <w:top w:val="single" w:sz="4" w:space="0" w:color="000000"/>
              <w:left w:val="single" w:sz="4" w:space="0" w:color="000000"/>
              <w:bottom w:val="nil"/>
              <w:right w:val="single" w:sz="4" w:space="0" w:color="000000"/>
            </w:tcBorders>
            <w:vAlign w:val="center"/>
          </w:tcPr>
          <w:p w14:paraId="5513EA8F" w14:textId="77777777" w:rsidR="0007114A" w:rsidRDefault="0007114A">
            <w:pPr>
              <w:jc w:val="center"/>
              <w:rPr>
                <w:rFonts w:ascii="宋体" w:eastAsia="宋体" w:hAnsi="宋体" w:cs="宋体" w:hint="eastAsia"/>
                <w:color w:val="000000"/>
                <w:sz w:val="20"/>
                <w:szCs w:val="20"/>
              </w:rPr>
            </w:pPr>
          </w:p>
        </w:tc>
      </w:tr>
      <w:tr w:rsidR="0007114A" w14:paraId="5A065821" w14:textId="77777777">
        <w:trPr>
          <w:trHeight w:val="6120"/>
        </w:trPr>
        <w:tc>
          <w:tcPr>
            <w:tcW w:w="319" w:type="pct"/>
            <w:vMerge w:val="restart"/>
            <w:tcBorders>
              <w:top w:val="single" w:sz="4" w:space="0" w:color="000000"/>
              <w:left w:val="single" w:sz="4" w:space="0" w:color="000000"/>
              <w:bottom w:val="single" w:sz="4" w:space="0" w:color="000000"/>
              <w:right w:val="single" w:sz="4" w:space="0" w:color="000000"/>
            </w:tcBorders>
            <w:vAlign w:val="center"/>
          </w:tcPr>
          <w:p w14:paraId="13E34A1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6</w:t>
            </w:r>
          </w:p>
        </w:tc>
        <w:tc>
          <w:tcPr>
            <w:tcW w:w="319" w:type="pct"/>
            <w:vMerge w:val="restart"/>
            <w:tcBorders>
              <w:top w:val="single" w:sz="4" w:space="0" w:color="000000"/>
              <w:left w:val="single" w:sz="4" w:space="0" w:color="000000"/>
              <w:bottom w:val="single" w:sz="4" w:space="0" w:color="000000"/>
              <w:right w:val="single" w:sz="4" w:space="0" w:color="000000"/>
            </w:tcBorders>
            <w:vAlign w:val="center"/>
          </w:tcPr>
          <w:p w14:paraId="189CF8A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互动课堂系统</w:t>
            </w:r>
          </w:p>
        </w:tc>
        <w:tc>
          <w:tcPr>
            <w:tcW w:w="3402" w:type="pct"/>
            <w:tcBorders>
              <w:top w:val="single" w:sz="4" w:space="0" w:color="000000"/>
              <w:left w:val="single" w:sz="4" w:space="0" w:color="000000"/>
              <w:bottom w:val="single" w:sz="4" w:space="0" w:color="000000"/>
              <w:right w:val="single" w:sz="4" w:space="0" w:color="000000"/>
            </w:tcBorders>
            <w:vAlign w:val="center"/>
          </w:tcPr>
          <w:p w14:paraId="7966B54C" w14:textId="1BD53A5D"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 支持对PPT、电子书、动态视频等进行圈阅批注功能，且支持不用切换任何按键即可手势擦除部分区域；支持标注内容保留的情况下还可以操作下方的课件。（须提供功能界面截图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2. 支持在线抢答功能，抢答到的学生照片、姓名需用醒目的形式显示在大屏上。教师对抢答到的学生回答结果在软件上应可以</w:t>
            </w:r>
            <w:proofErr w:type="gramStart"/>
            <w:r>
              <w:rPr>
                <w:rFonts w:ascii="宋体" w:eastAsia="宋体" w:hAnsi="宋体" w:cs="宋体" w:hint="eastAsia"/>
                <w:color w:val="000000"/>
                <w:kern w:val="0"/>
                <w:sz w:val="20"/>
                <w:szCs w:val="20"/>
                <w:lang w:bidi="ar"/>
              </w:rPr>
              <w:t>给于</w:t>
            </w:r>
            <w:proofErr w:type="gramEnd"/>
            <w:r>
              <w:rPr>
                <w:rFonts w:ascii="宋体" w:eastAsia="宋体" w:hAnsi="宋体" w:cs="宋体" w:hint="eastAsia"/>
                <w:color w:val="000000"/>
                <w:kern w:val="0"/>
                <w:sz w:val="20"/>
                <w:szCs w:val="20"/>
                <w:lang w:bidi="ar"/>
              </w:rPr>
              <w:t>评价或者表扬，并记录于系统，其他学生也可以对该学生</w:t>
            </w:r>
            <w:proofErr w:type="gramStart"/>
            <w:r>
              <w:rPr>
                <w:rFonts w:ascii="宋体" w:eastAsia="宋体" w:hAnsi="宋体" w:cs="宋体" w:hint="eastAsia"/>
                <w:color w:val="000000"/>
                <w:kern w:val="0"/>
                <w:sz w:val="20"/>
                <w:szCs w:val="20"/>
                <w:lang w:bidi="ar"/>
              </w:rPr>
              <w:t>给于</w:t>
            </w:r>
            <w:proofErr w:type="gramEnd"/>
            <w:r>
              <w:rPr>
                <w:rFonts w:ascii="宋体" w:eastAsia="宋体" w:hAnsi="宋体" w:cs="宋体" w:hint="eastAsia"/>
                <w:color w:val="000000"/>
                <w:kern w:val="0"/>
                <w:sz w:val="20"/>
                <w:szCs w:val="20"/>
                <w:lang w:bidi="ar"/>
              </w:rPr>
              <w:t>评价，以达到全员互动。</w:t>
            </w:r>
            <w:r>
              <w:rPr>
                <w:rFonts w:ascii="宋体" w:eastAsia="宋体" w:hAnsi="宋体" w:cs="宋体" w:hint="eastAsia"/>
                <w:color w:val="000000"/>
                <w:kern w:val="0"/>
                <w:sz w:val="20"/>
                <w:szCs w:val="20"/>
                <w:lang w:bidi="ar"/>
              </w:rPr>
              <w:br/>
              <w:t>▲3. 支持随堂测验功能，教师可以快速通过几道测验题来掌握全班同学课堂知识接受情况。</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单选题、多选题、判断题、主观题、实拍题等多种题型测试；</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倒计时自动收卷功能，并在收卷前对未提交的学生</w:t>
            </w:r>
            <w:proofErr w:type="gramStart"/>
            <w:r>
              <w:rPr>
                <w:rFonts w:ascii="宋体" w:eastAsia="宋体" w:hAnsi="宋体" w:cs="宋体" w:hint="eastAsia"/>
                <w:color w:val="000000"/>
                <w:kern w:val="0"/>
                <w:sz w:val="20"/>
                <w:szCs w:val="20"/>
                <w:lang w:bidi="ar"/>
              </w:rPr>
              <w:t>给于</w:t>
            </w:r>
            <w:proofErr w:type="gramEnd"/>
            <w:r>
              <w:rPr>
                <w:rFonts w:ascii="宋体" w:eastAsia="宋体" w:hAnsi="宋体" w:cs="宋体" w:hint="eastAsia"/>
                <w:color w:val="000000"/>
                <w:kern w:val="0"/>
                <w:sz w:val="20"/>
                <w:szCs w:val="20"/>
                <w:lang w:bidi="ar"/>
              </w:rPr>
              <w:t>实名制显示提醒；</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结果分析功能，能逐</w:t>
            </w:r>
            <w:proofErr w:type="gramStart"/>
            <w:r>
              <w:rPr>
                <w:rFonts w:ascii="宋体" w:eastAsia="宋体" w:hAnsi="宋体" w:cs="宋体" w:hint="eastAsia"/>
                <w:color w:val="000000"/>
                <w:kern w:val="0"/>
                <w:sz w:val="20"/>
                <w:szCs w:val="20"/>
                <w:lang w:bidi="ar"/>
              </w:rPr>
              <w:t>题统计</w:t>
            </w:r>
            <w:proofErr w:type="gramEnd"/>
            <w:r>
              <w:rPr>
                <w:rFonts w:ascii="宋体" w:eastAsia="宋体" w:hAnsi="宋体" w:cs="宋体" w:hint="eastAsia"/>
                <w:color w:val="000000"/>
                <w:kern w:val="0"/>
                <w:sz w:val="20"/>
                <w:szCs w:val="20"/>
                <w:lang w:bidi="ar"/>
              </w:rPr>
              <w:t>答对人姓名、答对百分比，以便教师了解</w:t>
            </w:r>
            <w:proofErr w:type="gramStart"/>
            <w:r>
              <w:rPr>
                <w:rFonts w:ascii="宋体" w:eastAsia="宋体" w:hAnsi="宋体" w:cs="宋体" w:hint="eastAsia"/>
                <w:color w:val="000000"/>
                <w:kern w:val="0"/>
                <w:sz w:val="20"/>
                <w:szCs w:val="20"/>
                <w:lang w:bidi="ar"/>
              </w:rPr>
              <w:t>该知识</w:t>
            </w:r>
            <w:proofErr w:type="gramEnd"/>
            <w:r>
              <w:rPr>
                <w:rFonts w:ascii="宋体" w:eastAsia="宋体" w:hAnsi="宋体" w:cs="宋体" w:hint="eastAsia"/>
                <w:color w:val="000000"/>
                <w:kern w:val="0"/>
                <w:sz w:val="20"/>
                <w:szCs w:val="20"/>
                <w:lang w:bidi="ar"/>
              </w:rPr>
              <w:t>点学生是否掌握，决定是否需要详细讲解；（须提供功能界面截图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4. 支持屏幕推送功能，教师可将大屏幕内容实时动态的推送到学生平板显示，学生</w:t>
            </w:r>
            <w:proofErr w:type="gramStart"/>
            <w:r>
              <w:rPr>
                <w:rFonts w:ascii="宋体" w:eastAsia="宋体" w:hAnsi="宋体" w:cs="宋体" w:hint="eastAsia"/>
                <w:color w:val="000000"/>
                <w:kern w:val="0"/>
                <w:sz w:val="20"/>
                <w:szCs w:val="20"/>
                <w:lang w:bidi="ar"/>
              </w:rPr>
              <w:t>端收到</w:t>
            </w:r>
            <w:proofErr w:type="gramEnd"/>
            <w:r>
              <w:rPr>
                <w:rFonts w:ascii="宋体" w:eastAsia="宋体" w:hAnsi="宋体" w:cs="宋体" w:hint="eastAsia"/>
                <w:color w:val="000000"/>
                <w:kern w:val="0"/>
                <w:sz w:val="20"/>
                <w:szCs w:val="20"/>
                <w:lang w:bidi="ar"/>
              </w:rPr>
              <w:t>的广播画面需同步、流畅、清晰，且不可掉线；每个学生可以在自己接收到的画面上做笔记记录，并保存到自己的笔记中，方便课后复习使用。</w:t>
            </w:r>
            <w:r>
              <w:rPr>
                <w:rFonts w:ascii="宋体" w:eastAsia="宋体" w:hAnsi="宋体" w:cs="宋体" w:hint="eastAsia"/>
                <w:color w:val="000000"/>
                <w:kern w:val="0"/>
                <w:sz w:val="20"/>
                <w:szCs w:val="20"/>
                <w:lang w:bidi="ar"/>
              </w:rPr>
              <w:br/>
              <w:t>5. 支持学生飞屏功能，教师可指定某个学生的屏幕内容显示到大屏幕上，让学生展示自己的作业、户外活动照片等。</w:t>
            </w:r>
            <w:r>
              <w:rPr>
                <w:rFonts w:ascii="宋体" w:eastAsia="宋体" w:hAnsi="宋体" w:cs="宋体" w:hint="eastAsia"/>
                <w:color w:val="000000"/>
                <w:kern w:val="0"/>
                <w:sz w:val="20"/>
                <w:szCs w:val="20"/>
                <w:lang w:bidi="ar"/>
              </w:rPr>
              <w:br/>
              <w:t>6. 支持随机抽答功能，教师在课堂上，可通过随机抽</w:t>
            </w:r>
            <w:proofErr w:type="gramStart"/>
            <w:r>
              <w:rPr>
                <w:rFonts w:ascii="宋体" w:eastAsia="宋体" w:hAnsi="宋体" w:cs="宋体" w:hint="eastAsia"/>
                <w:color w:val="000000"/>
                <w:kern w:val="0"/>
                <w:sz w:val="20"/>
                <w:szCs w:val="20"/>
                <w:lang w:bidi="ar"/>
              </w:rPr>
              <w:t>答功能</w:t>
            </w:r>
            <w:proofErr w:type="gramEnd"/>
            <w:r>
              <w:rPr>
                <w:rFonts w:ascii="宋体" w:eastAsia="宋体" w:hAnsi="宋体" w:cs="宋体" w:hint="eastAsia"/>
                <w:color w:val="000000"/>
                <w:kern w:val="0"/>
                <w:sz w:val="20"/>
                <w:szCs w:val="20"/>
                <w:lang w:bidi="ar"/>
              </w:rPr>
              <w:t>随机抽取一个学生回答问题，以达到教学过程的公平性；对被抽答的学生回答结果，要支持互评互动功能。</w:t>
            </w:r>
            <w:r>
              <w:rPr>
                <w:rFonts w:ascii="宋体" w:eastAsia="宋体" w:hAnsi="宋体" w:cs="宋体" w:hint="eastAsia"/>
                <w:color w:val="000000"/>
                <w:kern w:val="0"/>
                <w:sz w:val="20"/>
                <w:szCs w:val="20"/>
                <w:lang w:bidi="ar"/>
              </w:rPr>
              <w:br/>
              <w:t>7. 支持分组教学功能，教师可以根据课堂座位情况自由分组，并对小组实现不同教学内容。</w:t>
            </w:r>
            <w:r>
              <w:rPr>
                <w:rFonts w:ascii="宋体" w:eastAsia="宋体" w:hAnsi="宋体" w:cs="宋体" w:hint="eastAsia"/>
                <w:color w:val="000000"/>
                <w:kern w:val="0"/>
                <w:sz w:val="20"/>
                <w:szCs w:val="20"/>
                <w:lang w:bidi="ar"/>
              </w:rPr>
              <w:br/>
              <w:t>8. 支持全班锁屏或个别锁屏功能，方便教师管理课堂纪律。</w:t>
            </w:r>
            <w:r>
              <w:rPr>
                <w:rFonts w:ascii="宋体" w:eastAsia="宋体" w:hAnsi="宋体" w:cs="宋体" w:hint="eastAsia"/>
                <w:color w:val="000000"/>
                <w:kern w:val="0"/>
                <w:sz w:val="20"/>
                <w:szCs w:val="20"/>
                <w:lang w:bidi="ar"/>
              </w:rPr>
              <w:br/>
              <w:t>9. 支持统一关机功能，方便教师对设备进行维护管理。</w:t>
            </w:r>
            <w:r>
              <w:rPr>
                <w:rFonts w:ascii="宋体" w:eastAsia="宋体" w:hAnsi="宋体" w:cs="宋体" w:hint="eastAsia"/>
                <w:color w:val="000000"/>
                <w:kern w:val="0"/>
                <w:sz w:val="20"/>
                <w:szCs w:val="20"/>
                <w:lang w:bidi="ar"/>
              </w:rPr>
              <w:br/>
              <w:t>▲10. 支持移动教学功能，教师通过手机或平板实现移动教学，实现教室大屏幕内容投射到手</w:t>
            </w:r>
            <w:proofErr w:type="gramStart"/>
            <w:r>
              <w:rPr>
                <w:rFonts w:ascii="宋体" w:eastAsia="宋体" w:hAnsi="宋体" w:cs="宋体" w:hint="eastAsia"/>
                <w:color w:val="000000"/>
                <w:kern w:val="0"/>
                <w:sz w:val="20"/>
                <w:szCs w:val="20"/>
                <w:lang w:bidi="ar"/>
              </w:rPr>
              <w:t>持设备</w:t>
            </w:r>
            <w:proofErr w:type="gramEnd"/>
            <w:r>
              <w:rPr>
                <w:rFonts w:ascii="宋体" w:eastAsia="宋体" w:hAnsi="宋体" w:cs="宋体" w:hint="eastAsia"/>
                <w:color w:val="000000"/>
                <w:kern w:val="0"/>
                <w:sz w:val="20"/>
                <w:szCs w:val="20"/>
                <w:lang w:bidi="ar"/>
              </w:rPr>
              <w:t>上，通过手持设备操控教室大屏幕，亦可实现手持设备上的内容如课件、素材等投射到教室大屏幕上，并可动态分享到学生端设备，真正达到教室大屏幕、教师移动端、学生端的多屏互动的目的，实现移动教学。（须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11. 支持笔记功能，教师通过教师端软件，可以将课堂板书内容、课堂作业等内容直接推送到学生端笔记，学生可通过笔记功能查看教师推送的笔记内容，学生也可将自己的课堂笔记、答题结果等保存到个人笔记中，方便后期复习。</w:t>
            </w:r>
            <w:r>
              <w:rPr>
                <w:rFonts w:ascii="宋体" w:eastAsia="宋体" w:hAnsi="宋体" w:cs="宋体" w:hint="eastAsia"/>
                <w:color w:val="000000"/>
                <w:kern w:val="0"/>
                <w:sz w:val="20"/>
                <w:szCs w:val="20"/>
                <w:lang w:bidi="ar"/>
              </w:rPr>
              <w:br/>
              <w:t xml:space="preserve">12. </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悬浮窗口设计，教师打开任何一个PPT、电子书、全屏视频等课件时，通过悬浮窗口可以快速方便操作、讲解课件。</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2268C3D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671EF50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single" w:sz="4" w:space="0" w:color="000000"/>
              <w:left w:val="single" w:sz="4" w:space="0" w:color="000000"/>
              <w:bottom w:val="nil"/>
              <w:right w:val="single" w:sz="4" w:space="0" w:color="000000"/>
            </w:tcBorders>
            <w:vAlign w:val="center"/>
          </w:tcPr>
          <w:p w14:paraId="0C48391D" w14:textId="77777777" w:rsidR="0007114A" w:rsidRDefault="0007114A">
            <w:pPr>
              <w:rPr>
                <w:rFonts w:ascii="宋体" w:eastAsia="宋体" w:hAnsi="宋体" w:cs="宋体" w:hint="eastAsia"/>
                <w:color w:val="000000"/>
                <w:sz w:val="20"/>
                <w:szCs w:val="20"/>
              </w:rPr>
            </w:pPr>
          </w:p>
        </w:tc>
      </w:tr>
      <w:tr w:rsidR="0007114A" w14:paraId="49AE7CB9" w14:textId="77777777">
        <w:trPr>
          <w:trHeight w:val="3825"/>
        </w:trPr>
        <w:tc>
          <w:tcPr>
            <w:tcW w:w="319" w:type="pct"/>
            <w:vMerge/>
            <w:tcBorders>
              <w:top w:val="single" w:sz="4" w:space="0" w:color="000000"/>
              <w:left w:val="single" w:sz="4" w:space="0" w:color="000000"/>
              <w:bottom w:val="single" w:sz="4" w:space="0" w:color="000000"/>
              <w:right w:val="single" w:sz="4" w:space="0" w:color="000000"/>
            </w:tcBorders>
            <w:vAlign w:val="center"/>
          </w:tcPr>
          <w:p w14:paraId="3AE58816"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6987EB90"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42FD88EA" w14:textId="45DA737B"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1.即时回馈：学生可以通过画板手写、拍照、输入三种方式回答主观题，答案自动上传到教 师机，实现数学、物理、化学等科目的主观题互动反馈；</w:t>
            </w:r>
            <w:r>
              <w:rPr>
                <w:rFonts w:ascii="宋体" w:eastAsia="宋体" w:hAnsi="宋体" w:cs="宋体" w:hint="eastAsia"/>
                <w:color w:val="000000"/>
                <w:kern w:val="0"/>
                <w:sz w:val="20"/>
                <w:szCs w:val="20"/>
                <w:lang w:bidi="ar"/>
              </w:rPr>
              <w:br/>
              <w:t>2.互评互动：学生作答提交后，支持随机分配学生相互评分，评分结果提交到大屏光荣榜，记录下学生课堂评分情况；</w:t>
            </w:r>
            <w:r>
              <w:rPr>
                <w:rFonts w:ascii="宋体" w:eastAsia="宋体" w:hAnsi="宋体" w:cs="宋体" w:hint="eastAsia"/>
                <w:color w:val="000000"/>
                <w:kern w:val="0"/>
                <w:sz w:val="20"/>
                <w:szCs w:val="20"/>
                <w:lang w:bidi="ar"/>
              </w:rPr>
              <w:br/>
              <w:t>3.发送文件：</w:t>
            </w:r>
            <w:proofErr w:type="gramStart"/>
            <w:r>
              <w:rPr>
                <w:rFonts w:ascii="宋体" w:eastAsia="宋体" w:hAnsi="宋体" w:cs="宋体" w:hint="eastAsia"/>
                <w:color w:val="000000"/>
                <w:kern w:val="0"/>
                <w:sz w:val="20"/>
                <w:szCs w:val="20"/>
                <w:lang w:bidi="ar"/>
              </w:rPr>
              <w:t>教师端可向</w:t>
            </w:r>
            <w:proofErr w:type="gramEnd"/>
            <w:r>
              <w:rPr>
                <w:rFonts w:ascii="宋体" w:eastAsia="宋体" w:hAnsi="宋体" w:cs="宋体" w:hint="eastAsia"/>
                <w:color w:val="000000"/>
                <w:kern w:val="0"/>
                <w:sz w:val="20"/>
                <w:szCs w:val="20"/>
                <w:lang w:bidi="ar"/>
              </w:rPr>
              <w:t>全体学生发送备课文件。</w:t>
            </w:r>
            <w:r>
              <w:rPr>
                <w:rFonts w:ascii="宋体" w:eastAsia="宋体" w:hAnsi="宋体" w:cs="宋体" w:hint="eastAsia"/>
                <w:color w:val="000000"/>
                <w:kern w:val="0"/>
                <w:sz w:val="20"/>
                <w:szCs w:val="20"/>
                <w:lang w:bidi="ar"/>
              </w:rPr>
              <w:br/>
              <w:t>4.屏幕广播：广播老师端屏幕到平板，学生通过平板学生端软件可观看老师端的屏幕，使用流媒体传输，并经过压缩，仅占用超低网络流量，平均每台平板大约50k/s，学生</w:t>
            </w:r>
            <w:proofErr w:type="gramStart"/>
            <w:r>
              <w:rPr>
                <w:rFonts w:ascii="宋体" w:eastAsia="宋体" w:hAnsi="宋体" w:cs="宋体" w:hint="eastAsia"/>
                <w:color w:val="000000"/>
                <w:kern w:val="0"/>
                <w:sz w:val="20"/>
                <w:szCs w:val="20"/>
                <w:lang w:bidi="ar"/>
              </w:rPr>
              <w:t>端收到</w:t>
            </w:r>
            <w:proofErr w:type="gramEnd"/>
            <w:r>
              <w:rPr>
                <w:rFonts w:ascii="宋体" w:eastAsia="宋体" w:hAnsi="宋体" w:cs="宋体" w:hint="eastAsia"/>
                <w:color w:val="000000"/>
                <w:kern w:val="0"/>
                <w:sz w:val="20"/>
                <w:szCs w:val="20"/>
                <w:lang w:bidi="ar"/>
              </w:rPr>
              <w:t>广播屏幕画质流畅、清晰；</w:t>
            </w:r>
            <w:r>
              <w:rPr>
                <w:rFonts w:ascii="宋体" w:eastAsia="宋体" w:hAnsi="宋体" w:cs="宋体" w:hint="eastAsia"/>
                <w:color w:val="000000"/>
                <w:kern w:val="0"/>
                <w:sz w:val="20"/>
                <w:szCs w:val="20"/>
                <w:lang w:bidi="ar"/>
              </w:rPr>
              <w:br/>
              <w:t>5.学生示范：通过播放平板学生端屏幕让学生示范做题过程或者其他平板操作。</w:t>
            </w:r>
            <w:r>
              <w:rPr>
                <w:rFonts w:ascii="宋体" w:eastAsia="宋体" w:hAnsi="宋体" w:cs="宋体" w:hint="eastAsia"/>
                <w:color w:val="000000"/>
                <w:kern w:val="0"/>
                <w:sz w:val="20"/>
                <w:szCs w:val="20"/>
                <w:lang w:bidi="ar"/>
              </w:rPr>
              <w:br/>
              <w:t>6.电子抢答：老师可控制抢答开始或者停止，抢答开始后，平板</w:t>
            </w:r>
            <w:proofErr w:type="gramStart"/>
            <w:r>
              <w:rPr>
                <w:rFonts w:ascii="宋体" w:eastAsia="宋体" w:hAnsi="宋体" w:cs="宋体" w:hint="eastAsia"/>
                <w:color w:val="000000"/>
                <w:kern w:val="0"/>
                <w:sz w:val="20"/>
                <w:szCs w:val="20"/>
                <w:lang w:bidi="ar"/>
              </w:rPr>
              <w:t>学生端会出现</w:t>
            </w:r>
            <w:proofErr w:type="gramEnd"/>
            <w:r>
              <w:rPr>
                <w:rFonts w:ascii="宋体" w:eastAsia="宋体" w:hAnsi="宋体" w:cs="宋体" w:hint="eastAsia"/>
                <w:color w:val="000000"/>
                <w:kern w:val="0"/>
                <w:sz w:val="20"/>
                <w:szCs w:val="20"/>
                <w:lang w:bidi="ar"/>
              </w:rPr>
              <w:t>抢答按钮，第一个按下抢答按钮的视为成功，并将学生信息显示到大屏幕上。</w:t>
            </w:r>
            <w:r>
              <w:rPr>
                <w:rFonts w:ascii="宋体" w:eastAsia="宋体" w:hAnsi="宋体" w:cs="宋体" w:hint="eastAsia"/>
                <w:color w:val="000000"/>
                <w:kern w:val="0"/>
                <w:sz w:val="20"/>
                <w:szCs w:val="20"/>
                <w:lang w:bidi="ar"/>
              </w:rPr>
              <w:br/>
              <w:t>7.表扬：老师可选择表扬学生，对应的学生平板会收到表扬信息，大屏幕也会提示该学生受到了表扬；</w:t>
            </w:r>
            <w:r>
              <w:rPr>
                <w:rFonts w:ascii="宋体" w:eastAsia="宋体" w:hAnsi="宋体" w:cs="宋体" w:hint="eastAsia"/>
                <w:color w:val="000000"/>
                <w:kern w:val="0"/>
                <w:sz w:val="20"/>
                <w:szCs w:val="20"/>
                <w:lang w:bidi="ar"/>
              </w:rPr>
              <w:br/>
              <w:t>8.自主学习：使用专用的平板学生端软件，课堂上平板</w:t>
            </w:r>
            <w:proofErr w:type="gramStart"/>
            <w:r>
              <w:rPr>
                <w:rFonts w:ascii="宋体" w:eastAsia="宋体" w:hAnsi="宋体" w:cs="宋体" w:hint="eastAsia"/>
                <w:color w:val="000000"/>
                <w:kern w:val="0"/>
                <w:sz w:val="20"/>
                <w:szCs w:val="20"/>
                <w:lang w:bidi="ar"/>
              </w:rPr>
              <w:t>操作受</w:t>
            </w:r>
            <w:proofErr w:type="gramEnd"/>
            <w:r>
              <w:rPr>
                <w:rFonts w:ascii="宋体" w:eastAsia="宋体" w:hAnsi="宋体" w:cs="宋体" w:hint="eastAsia"/>
                <w:color w:val="000000"/>
                <w:kern w:val="0"/>
                <w:sz w:val="20"/>
                <w:szCs w:val="20"/>
                <w:lang w:bidi="ar"/>
              </w:rPr>
              <w:t>教师控制，支持锁屏禁止（单个或全体）学生任意操作，只有教师允许自主学习后，学生才能操作自己的平板功能；</w:t>
            </w:r>
            <w:r>
              <w:rPr>
                <w:rFonts w:ascii="宋体" w:eastAsia="宋体" w:hAnsi="宋体" w:cs="宋体" w:hint="eastAsia"/>
                <w:color w:val="000000"/>
                <w:kern w:val="0"/>
                <w:sz w:val="20"/>
                <w:szCs w:val="20"/>
                <w:lang w:bidi="ar"/>
              </w:rPr>
              <w:br/>
              <w:t>9.提供在线答题功能。学生可在个人空间内查看教师下发的课后作业，并支持勾选、拍照、输入文本的方式提交答案；在任意终端答题后，支持保留答题记录，方便继续答题。</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4208737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59</w:t>
            </w:r>
          </w:p>
        </w:tc>
        <w:tc>
          <w:tcPr>
            <w:tcW w:w="319" w:type="pct"/>
            <w:tcBorders>
              <w:top w:val="single" w:sz="4" w:space="0" w:color="000000"/>
              <w:left w:val="single" w:sz="4" w:space="0" w:color="000000"/>
              <w:bottom w:val="single" w:sz="4" w:space="0" w:color="000000"/>
              <w:right w:val="single" w:sz="4" w:space="0" w:color="000000"/>
            </w:tcBorders>
            <w:vAlign w:val="center"/>
          </w:tcPr>
          <w:p w14:paraId="11BF8AF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端</w:t>
            </w:r>
          </w:p>
        </w:tc>
        <w:tc>
          <w:tcPr>
            <w:tcW w:w="320" w:type="pct"/>
            <w:tcBorders>
              <w:top w:val="nil"/>
              <w:left w:val="single" w:sz="4" w:space="0" w:color="000000"/>
              <w:bottom w:val="nil"/>
              <w:right w:val="single" w:sz="4" w:space="0" w:color="000000"/>
            </w:tcBorders>
            <w:vAlign w:val="center"/>
          </w:tcPr>
          <w:p w14:paraId="69B40F4D" w14:textId="77777777" w:rsidR="0007114A" w:rsidRDefault="0007114A">
            <w:pPr>
              <w:rPr>
                <w:rFonts w:ascii="宋体" w:eastAsia="宋体" w:hAnsi="宋体" w:cs="宋体" w:hint="eastAsia"/>
                <w:color w:val="000000"/>
                <w:sz w:val="20"/>
                <w:szCs w:val="20"/>
              </w:rPr>
            </w:pPr>
          </w:p>
        </w:tc>
      </w:tr>
      <w:tr w:rsidR="0007114A" w14:paraId="4EA16877" w14:textId="77777777">
        <w:trPr>
          <w:trHeight w:val="8190"/>
        </w:trPr>
        <w:tc>
          <w:tcPr>
            <w:tcW w:w="319" w:type="pct"/>
            <w:tcBorders>
              <w:top w:val="single" w:sz="4" w:space="0" w:color="000000"/>
              <w:left w:val="single" w:sz="4" w:space="0" w:color="000000"/>
              <w:bottom w:val="single" w:sz="4" w:space="0" w:color="000000"/>
              <w:right w:val="single" w:sz="4" w:space="0" w:color="000000"/>
            </w:tcBorders>
            <w:vAlign w:val="center"/>
          </w:tcPr>
          <w:p w14:paraId="6E91BAC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7</w:t>
            </w:r>
          </w:p>
        </w:tc>
        <w:tc>
          <w:tcPr>
            <w:tcW w:w="319" w:type="pct"/>
            <w:tcBorders>
              <w:top w:val="single" w:sz="4" w:space="0" w:color="000000"/>
              <w:left w:val="single" w:sz="4" w:space="0" w:color="000000"/>
              <w:bottom w:val="single" w:sz="4" w:space="0" w:color="000000"/>
              <w:right w:val="single" w:sz="4" w:space="0" w:color="000000"/>
            </w:tcBorders>
            <w:vAlign w:val="center"/>
          </w:tcPr>
          <w:p w14:paraId="63F2B303"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教师助手系统</w:t>
            </w:r>
          </w:p>
        </w:tc>
        <w:tc>
          <w:tcPr>
            <w:tcW w:w="3402" w:type="pct"/>
            <w:tcBorders>
              <w:top w:val="single" w:sz="4" w:space="0" w:color="000000"/>
              <w:left w:val="single" w:sz="4" w:space="0" w:color="000000"/>
              <w:bottom w:val="single" w:sz="4" w:space="0" w:color="000000"/>
              <w:right w:val="single" w:sz="4" w:space="0" w:color="000000"/>
            </w:tcBorders>
            <w:vAlign w:val="center"/>
          </w:tcPr>
          <w:p w14:paraId="7C7244F7" w14:textId="39E7F7D4"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1.可通过移动设备远程控制电子白板、一体机、电脑等，实现鼠标移动、单击、双击、左右键等功能；也可打开文件并远端直接编辑文件。</w:t>
            </w:r>
            <w:r>
              <w:rPr>
                <w:rFonts w:ascii="宋体" w:eastAsia="宋体" w:hAnsi="宋体" w:cs="宋体" w:hint="eastAsia"/>
                <w:color w:val="000000"/>
                <w:kern w:val="0"/>
                <w:sz w:val="20"/>
                <w:szCs w:val="20"/>
                <w:lang w:bidi="ar"/>
              </w:rPr>
              <w:br/>
              <w:t>2无需连线，无需网络的情况下，教师即可在自己的平板上直接录制微课，做到</w:t>
            </w:r>
            <w:proofErr w:type="gramStart"/>
            <w:r>
              <w:rPr>
                <w:rFonts w:ascii="宋体" w:eastAsia="宋体" w:hAnsi="宋体" w:cs="宋体" w:hint="eastAsia"/>
                <w:color w:val="000000"/>
                <w:kern w:val="0"/>
                <w:sz w:val="20"/>
                <w:szCs w:val="20"/>
                <w:lang w:bidi="ar"/>
              </w:rPr>
              <w:t>“随时、随地”录微课</w:t>
            </w:r>
            <w:proofErr w:type="gramEnd"/>
            <w:r>
              <w:rPr>
                <w:rFonts w:ascii="宋体" w:eastAsia="宋体" w:hAnsi="宋体" w:cs="宋体" w:hint="eastAsia"/>
                <w:color w:val="000000"/>
                <w:kern w:val="0"/>
                <w:sz w:val="20"/>
                <w:szCs w:val="20"/>
                <w:lang w:bidi="ar"/>
              </w:rPr>
              <w:t>；</w:t>
            </w:r>
            <w:proofErr w:type="gramStart"/>
            <w:r>
              <w:rPr>
                <w:rFonts w:ascii="宋体" w:eastAsia="宋体" w:hAnsi="宋体" w:cs="宋体" w:hint="eastAsia"/>
                <w:color w:val="000000"/>
                <w:kern w:val="0"/>
                <w:sz w:val="20"/>
                <w:szCs w:val="20"/>
                <w:lang w:bidi="ar"/>
              </w:rPr>
              <w:t>微课内容需包括</w:t>
            </w:r>
            <w:proofErr w:type="gramEnd"/>
            <w:r>
              <w:rPr>
                <w:rFonts w:ascii="宋体" w:eastAsia="宋体" w:hAnsi="宋体" w:cs="宋体" w:hint="eastAsia"/>
                <w:color w:val="000000"/>
                <w:kern w:val="0"/>
                <w:sz w:val="20"/>
                <w:szCs w:val="20"/>
                <w:lang w:bidi="ar"/>
              </w:rPr>
              <w:t>课件内容、原笔迹板书、教师讲解视频、教师讲解语音。课件</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视频、图片、pdf等数字媒体文件。</w:t>
            </w:r>
            <w:proofErr w:type="gramStart"/>
            <w:r>
              <w:rPr>
                <w:rFonts w:ascii="宋体" w:eastAsia="宋体" w:hAnsi="宋体" w:cs="宋体" w:hint="eastAsia"/>
                <w:color w:val="000000"/>
                <w:kern w:val="0"/>
                <w:sz w:val="20"/>
                <w:szCs w:val="20"/>
                <w:lang w:bidi="ar"/>
              </w:rPr>
              <w:t>微课格式</w:t>
            </w:r>
            <w:proofErr w:type="gramEnd"/>
            <w:r>
              <w:rPr>
                <w:rFonts w:ascii="宋体" w:eastAsia="宋体" w:hAnsi="宋体" w:cs="宋体" w:hint="eastAsia"/>
                <w:color w:val="000000"/>
                <w:kern w:val="0"/>
                <w:sz w:val="20"/>
                <w:szCs w:val="20"/>
                <w:lang w:bidi="ar"/>
              </w:rPr>
              <w:t>需要为标准的流媒体格式，如mp4、</w:t>
            </w:r>
            <w:proofErr w:type="spellStart"/>
            <w:r>
              <w:rPr>
                <w:rFonts w:ascii="宋体" w:eastAsia="宋体" w:hAnsi="宋体" w:cs="宋体" w:hint="eastAsia"/>
                <w:color w:val="000000"/>
                <w:kern w:val="0"/>
                <w:sz w:val="20"/>
                <w:szCs w:val="20"/>
                <w:lang w:bidi="ar"/>
              </w:rPr>
              <w:t>flv</w:t>
            </w:r>
            <w:proofErr w:type="spellEnd"/>
            <w:r>
              <w:rPr>
                <w:rFonts w:ascii="宋体" w:eastAsia="宋体" w:hAnsi="宋体" w:cs="宋体" w:hint="eastAsia"/>
                <w:color w:val="000000"/>
                <w:kern w:val="0"/>
                <w:sz w:val="20"/>
                <w:szCs w:val="20"/>
                <w:lang w:bidi="ar"/>
              </w:rPr>
              <w:t>等，方便网络传输、观看。</w:t>
            </w:r>
            <w:proofErr w:type="gramStart"/>
            <w:r>
              <w:rPr>
                <w:rFonts w:ascii="宋体" w:eastAsia="宋体" w:hAnsi="宋体" w:cs="宋体" w:hint="eastAsia"/>
                <w:color w:val="000000"/>
                <w:kern w:val="0"/>
                <w:sz w:val="20"/>
                <w:szCs w:val="20"/>
                <w:lang w:bidi="ar"/>
              </w:rPr>
              <w:t>微课录制</w:t>
            </w:r>
            <w:proofErr w:type="gramEnd"/>
            <w:r>
              <w:rPr>
                <w:rFonts w:ascii="宋体" w:eastAsia="宋体" w:hAnsi="宋体" w:cs="宋体" w:hint="eastAsia"/>
                <w:color w:val="000000"/>
                <w:kern w:val="0"/>
                <w:sz w:val="20"/>
                <w:szCs w:val="20"/>
                <w:lang w:bidi="ar"/>
              </w:rPr>
              <w:t>完毕，可以一键回看，以便</w:t>
            </w:r>
            <w:proofErr w:type="gramStart"/>
            <w:r>
              <w:rPr>
                <w:rFonts w:ascii="宋体" w:eastAsia="宋体" w:hAnsi="宋体" w:cs="宋体" w:hint="eastAsia"/>
                <w:color w:val="000000"/>
                <w:kern w:val="0"/>
                <w:sz w:val="20"/>
                <w:szCs w:val="20"/>
                <w:lang w:bidi="ar"/>
              </w:rPr>
              <w:t>确认微课录制</w:t>
            </w:r>
            <w:proofErr w:type="gramEnd"/>
            <w:r>
              <w:rPr>
                <w:rFonts w:ascii="宋体" w:eastAsia="宋体" w:hAnsi="宋体" w:cs="宋体" w:hint="eastAsia"/>
                <w:color w:val="000000"/>
                <w:kern w:val="0"/>
                <w:sz w:val="20"/>
                <w:szCs w:val="20"/>
                <w:lang w:bidi="ar"/>
              </w:rPr>
              <w:t>效果。</w:t>
            </w:r>
            <w:r>
              <w:rPr>
                <w:rFonts w:ascii="宋体" w:eastAsia="宋体" w:hAnsi="宋体" w:cs="宋体" w:hint="eastAsia"/>
                <w:color w:val="000000"/>
                <w:kern w:val="0"/>
                <w:sz w:val="20"/>
                <w:szCs w:val="20"/>
                <w:lang w:bidi="ar"/>
              </w:rPr>
              <w:br/>
              <w:t>3.教师可以一键将课堂教学内容录制成标准的视频文件，包括黑板板书、大屏图像、课堂实况、教师语音等；方便学生课后复习及未能即时听课的学生听课使用。</w:t>
            </w:r>
            <w:r>
              <w:rPr>
                <w:rFonts w:ascii="宋体" w:eastAsia="宋体" w:hAnsi="宋体" w:cs="宋体" w:hint="eastAsia"/>
                <w:color w:val="000000"/>
                <w:kern w:val="0"/>
                <w:sz w:val="20"/>
                <w:szCs w:val="20"/>
                <w:lang w:bidi="ar"/>
              </w:rPr>
              <w:br/>
              <w:t>4.教师可以在移动设备上直接批注大屏内容，</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视频动态批注。</w:t>
            </w:r>
            <w:r>
              <w:rPr>
                <w:rFonts w:ascii="宋体" w:eastAsia="宋体" w:hAnsi="宋体" w:cs="宋体" w:hint="eastAsia"/>
                <w:color w:val="000000"/>
                <w:kern w:val="0"/>
                <w:sz w:val="20"/>
                <w:szCs w:val="20"/>
                <w:lang w:bidi="ar"/>
              </w:rPr>
              <w:br/>
              <w:t>5.教师可将移动设备上PPT的文件直接在大屏上打开，无需拷贝文件至大屏电脑，并全屏播放，也可在移动设备端关闭全屏播放及关闭PPT文件。教师可以通过手势左右滑动控制PPT上下翻页，也可以通过按键控制PPT上下翻页；移动设备端需有当前PPT全部页面的</w:t>
            </w:r>
            <w:proofErr w:type="gramStart"/>
            <w:r>
              <w:rPr>
                <w:rFonts w:ascii="宋体" w:eastAsia="宋体" w:hAnsi="宋体" w:cs="宋体" w:hint="eastAsia"/>
                <w:color w:val="000000"/>
                <w:kern w:val="0"/>
                <w:sz w:val="20"/>
                <w:szCs w:val="20"/>
                <w:lang w:bidi="ar"/>
              </w:rPr>
              <w:t>缩略图</w:t>
            </w:r>
            <w:proofErr w:type="gramEnd"/>
            <w:r>
              <w:rPr>
                <w:rFonts w:ascii="宋体" w:eastAsia="宋体" w:hAnsi="宋体" w:cs="宋体" w:hint="eastAsia"/>
                <w:color w:val="000000"/>
                <w:kern w:val="0"/>
                <w:sz w:val="20"/>
                <w:szCs w:val="20"/>
                <w:lang w:bidi="ar"/>
              </w:rPr>
              <w:t>显示，大屏上不显示，教师可以通过选择</w:t>
            </w:r>
            <w:proofErr w:type="gramStart"/>
            <w:r>
              <w:rPr>
                <w:rFonts w:ascii="宋体" w:eastAsia="宋体" w:hAnsi="宋体" w:cs="宋体" w:hint="eastAsia"/>
                <w:color w:val="000000"/>
                <w:kern w:val="0"/>
                <w:sz w:val="20"/>
                <w:szCs w:val="20"/>
                <w:lang w:bidi="ar"/>
              </w:rPr>
              <w:t>缩略图</w:t>
            </w:r>
            <w:proofErr w:type="gramEnd"/>
            <w:r>
              <w:rPr>
                <w:rFonts w:ascii="宋体" w:eastAsia="宋体" w:hAnsi="宋体" w:cs="宋体" w:hint="eastAsia"/>
                <w:color w:val="000000"/>
                <w:kern w:val="0"/>
                <w:sz w:val="20"/>
                <w:szCs w:val="20"/>
                <w:lang w:bidi="ar"/>
              </w:rPr>
              <w:t>页面快速将大屏PPT翻页至指定页面。PPT页面可以配合画笔功能，做到随时标注讲解；播放PPT时，无需退出PPT即穿插可播放音视频文件，方便教师讲课。PPT页面可以通过截</w:t>
            </w:r>
            <w:proofErr w:type="gramStart"/>
            <w:r>
              <w:rPr>
                <w:rFonts w:ascii="宋体" w:eastAsia="宋体" w:hAnsi="宋体" w:cs="宋体" w:hint="eastAsia"/>
                <w:color w:val="000000"/>
                <w:kern w:val="0"/>
                <w:sz w:val="20"/>
                <w:szCs w:val="20"/>
                <w:lang w:bidi="ar"/>
              </w:rPr>
              <w:t>图方式</w:t>
            </w:r>
            <w:proofErr w:type="gramEnd"/>
            <w:r>
              <w:rPr>
                <w:rFonts w:ascii="宋体" w:eastAsia="宋体" w:hAnsi="宋体" w:cs="宋体" w:hint="eastAsia"/>
                <w:color w:val="000000"/>
                <w:kern w:val="0"/>
                <w:sz w:val="20"/>
                <w:szCs w:val="20"/>
                <w:lang w:bidi="ar"/>
              </w:rPr>
              <w:t>截取重点至画板中讲解，并可保存为课堂笔记。PPT页面如</w:t>
            </w:r>
            <w:proofErr w:type="gramStart"/>
            <w:r>
              <w:rPr>
                <w:rFonts w:ascii="宋体" w:eastAsia="宋体" w:hAnsi="宋体" w:cs="宋体" w:hint="eastAsia"/>
                <w:color w:val="000000"/>
                <w:kern w:val="0"/>
                <w:sz w:val="20"/>
                <w:szCs w:val="20"/>
                <w:lang w:bidi="ar"/>
              </w:rPr>
              <w:t>遇文字</w:t>
            </w:r>
            <w:proofErr w:type="gramEnd"/>
            <w:r>
              <w:rPr>
                <w:rFonts w:ascii="宋体" w:eastAsia="宋体" w:hAnsi="宋体" w:cs="宋体" w:hint="eastAsia"/>
                <w:color w:val="000000"/>
                <w:kern w:val="0"/>
                <w:sz w:val="20"/>
                <w:szCs w:val="20"/>
                <w:lang w:bidi="ar"/>
              </w:rPr>
              <w:t>较小，可以配合放大镜功能，做到多级别放大，方便后排学生观看。</w:t>
            </w:r>
            <w:r>
              <w:rPr>
                <w:rFonts w:ascii="宋体" w:eastAsia="宋体" w:hAnsi="宋体" w:cs="宋体" w:hint="eastAsia"/>
                <w:color w:val="000000"/>
                <w:kern w:val="0"/>
                <w:sz w:val="20"/>
                <w:szCs w:val="20"/>
                <w:lang w:bidi="ar"/>
              </w:rPr>
              <w:br/>
              <w:t>6.具有移动展台功能，教师可方便将课本、试卷等实物通过移动设备拍照上传至大屏讲解，并</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在移动端通过手势控制缩放、旋转、移动、剪切、标注、擦除等操作。</w:t>
            </w:r>
            <w:r>
              <w:rPr>
                <w:rFonts w:ascii="宋体" w:eastAsia="宋体" w:hAnsi="宋体" w:cs="宋体" w:hint="eastAsia"/>
                <w:color w:val="000000"/>
                <w:kern w:val="0"/>
                <w:sz w:val="20"/>
                <w:szCs w:val="20"/>
                <w:lang w:bidi="ar"/>
              </w:rPr>
              <w:br/>
              <w:t>7.支持直播功能，可以通过移动设备摄像头随时分享直播学生做题过程及实验情景，分享过程中，可选择是否录制。</w:t>
            </w:r>
            <w:r>
              <w:rPr>
                <w:rFonts w:ascii="宋体" w:eastAsia="宋体" w:hAnsi="宋体" w:cs="宋体" w:hint="eastAsia"/>
                <w:color w:val="000000"/>
                <w:kern w:val="0"/>
                <w:sz w:val="20"/>
                <w:szCs w:val="20"/>
                <w:lang w:bidi="ar"/>
              </w:rPr>
              <w:br/>
              <w:t>8.可轻松播放移动设备上的所有教学文件，包括ppt、word、pdf、图片、音频、视频等，并可通过移动设备</w:t>
            </w:r>
            <w:proofErr w:type="gramStart"/>
            <w:r>
              <w:rPr>
                <w:rFonts w:ascii="宋体" w:eastAsia="宋体" w:hAnsi="宋体" w:cs="宋体" w:hint="eastAsia"/>
                <w:color w:val="000000"/>
                <w:kern w:val="0"/>
                <w:sz w:val="20"/>
                <w:szCs w:val="20"/>
                <w:lang w:bidi="ar"/>
              </w:rPr>
              <w:t>端控制</w:t>
            </w:r>
            <w:proofErr w:type="gramEnd"/>
            <w:r>
              <w:rPr>
                <w:rFonts w:ascii="宋体" w:eastAsia="宋体" w:hAnsi="宋体" w:cs="宋体" w:hint="eastAsia"/>
                <w:color w:val="000000"/>
                <w:kern w:val="0"/>
                <w:sz w:val="20"/>
                <w:szCs w:val="20"/>
                <w:lang w:bidi="ar"/>
              </w:rPr>
              <w:t>播放，包括全屏、快进、快退、停止等。</w:t>
            </w:r>
            <w:r>
              <w:rPr>
                <w:rFonts w:ascii="宋体" w:eastAsia="宋体" w:hAnsi="宋体" w:cs="宋体" w:hint="eastAsia"/>
                <w:color w:val="000000"/>
                <w:kern w:val="0"/>
                <w:sz w:val="20"/>
                <w:szCs w:val="20"/>
                <w:lang w:bidi="ar"/>
              </w:rPr>
              <w:br/>
              <w:t>9.支持电子白板功能，具备铅笔、荧光笔、激光笔、魔法笔、排刷、图案刷等多种书写笔模式。需提供三角形、正方形、圆形、椭圆、多边形、平行线、箭头线、虚线等图形绘图工具。可插入图片、PPT、word等文件进行讲解，并可直接保存为图片、pdf等文件。支持手势漫游、手势擦除、手势缩放等功能。</w:t>
            </w:r>
            <w:r>
              <w:rPr>
                <w:rFonts w:ascii="宋体" w:eastAsia="宋体" w:hAnsi="宋体" w:cs="宋体" w:hint="eastAsia"/>
                <w:color w:val="000000"/>
                <w:kern w:val="0"/>
                <w:sz w:val="20"/>
                <w:szCs w:val="20"/>
                <w:lang w:bidi="ar"/>
              </w:rPr>
              <w:br/>
              <w:t>10.可以将移动设备的界面无线投屏至大屏，移动设备所有操作都可在大屏上显示。</w:t>
            </w:r>
            <w:r>
              <w:rPr>
                <w:rFonts w:ascii="宋体" w:eastAsia="宋体" w:hAnsi="宋体" w:cs="宋体" w:hint="eastAsia"/>
                <w:color w:val="000000"/>
                <w:kern w:val="0"/>
                <w:sz w:val="20"/>
                <w:szCs w:val="20"/>
                <w:lang w:bidi="ar"/>
              </w:rPr>
              <w:br/>
              <w:t>11.可将移动设备端的文件</w:t>
            </w:r>
            <w:proofErr w:type="gramStart"/>
            <w:r>
              <w:rPr>
                <w:rFonts w:ascii="宋体" w:eastAsia="宋体" w:hAnsi="宋体" w:cs="宋体" w:hint="eastAsia"/>
                <w:color w:val="000000"/>
                <w:kern w:val="0"/>
                <w:sz w:val="20"/>
                <w:szCs w:val="20"/>
                <w:lang w:bidi="ar"/>
              </w:rPr>
              <w:t>无线上</w:t>
            </w:r>
            <w:proofErr w:type="gramEnd"/>
            <w:r>
              <w:rPr>
                <w:rFonts w:ascii="宋体" w:eastAsia="宋体" w:hAnsi="宋体" w:cs="宋体" w:hint="eastAsia"/>
                <w:color w:val="000000"/>
                <w:kern w:val="0"/>
                <w:sz w:val="20"/>
                <w:szCs w:val="20"/>
                <w:lang w:bidi="ar"/>
              </w:rPr>
              <w:t>传电脑端指定文件夹内，也可将电脑</w:t>
            </w:r>
            <w:proofErr w:type="gramStart"/>
            <w:r>
              <w:rPr>
                <w:rFonts w:ascii="宋体" w:eastAsia="宋体" w:hAnsi="宋体" w:cs="宋体" w:hint="eastAsia"/>
                <w:color w:val="000000"/>
                <w:kern w:val="0"/>
                <w:sz w:val="20"/>
                <w:szCs w:val="20"/>
                <w:lang w:bidi="ar"/>
              </w:rPr>
              <w:t>端文件</w:t>
            </w:r>
            <w:proofErr w:type="gramEnd"/>
            <w:r>
              <w:rPr>
                <w:rFonts w:ascii="宋体" w:eastAsia="宋体" w:hAnsi="宋体" w:cs="宋体" w:hint="eastAsia"/>
                <w:color w:val="000000"/>
                <w:kern w:val="0"/>
                <w:sz w:val="20"/>
                <w:szCs w:val="20"/>
                <w:lang w:bidi="ar"/>
              </w:rPr>
              <w:t>下载至移动设备端指定文件夹。</w:t>
            </w:r>
            <w:r>
              <w:rPr>
                <w:rFonts w:ascii="宋体" w:eastAsia="宋体" w:hAnsi="宋体" w:cs="宋体" w:hint="eastAsia"/>
                <w:color w:val="000000"/>
                <w:kern w:val="0"/>
                <w:sz w:val="20"/>
                <w:szCs w:val="20"/>
                <w:lang w:bidi="ar"/>
              </w:rPr>
              <w:br/>
              <w:t>12.</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鼠标指针大小、形状可选择设置，并可自定义鼠标形状，解决后排学生经常看不清鼠标指针的问题。1.可通过移动设备远程控制电子白板、一体机、电脑等，实现鼠标移动、单击、双击、左右键等功能；也可打开文件并远端直接编辑文件。</w:t>
            </w:r>
            <w:r>
              <w:rPr>
                <w:rFonts w:ascii="宋体" w:eastAsia="宋体" w:hAnsi="宋体" w:cs="宋体" w:hint="eastAsia"/>
                <w:color w:val="000000"/>
                <w:kern w:val="0"/>
                <w:sz w:val="20"/>
                <w:szCs w:val="20"/>
                <w:lang w:bidi="ar"/>
              </w:rPr>
              <w:br/>
              <w:t>2无需连线，无需网络的情况下，教师即可在自己的平板上直接录制微课，做到</w:t>
            </w:r>
            <w:proofErr w:type="gramStart"/>
            <w:r>
              <w:rPr>
                <w:rFonts w:ascii="宋体" w:eastAsia="宋体" w:hAnsi="宋体" w:cs="宋体" w:hint="eastAsia"/>
                <w:color w:val="000000"/>
                <w:kern w:val="0"/>
                <w:sz w:val="20"/>
                <w:szCs w:val="20"/>
                <w:lang w:bidi="ar"/>
              </w:rPr>
              <w:t>“随时、随地”录微课</w:t>
            </w:r>
            <w:proofErr w:type="gramEnd"/>
            <w:r>
              <w:rPr>
                <w:rFonts w:ascii="宋体" w:eastAsia="宋体" w:hAnsi="宋体" w:cs="宋体" w:hint="eastAsia"/>
                <w:color w:val="000000"/>
                <w:kern w:val="0"/>
                <w:sz w:val="20"/>
                <w:szCs w:val="20"/>
                <w:lang w:bidi="ar"/>
              </w:rPr>
              <w:t>；</w:t>
            </w:r>
            <w:proofErr w:type="gramStart"/>
            <w:r>
              <w:rPr>
                <w:rFonts w:ascii="宋体" w:eastAsia="宋体" w:hAnsi="宋体" w:cs="宋体" w:hint="eastAsia"/>
                <w:color w:val="000000"/>
                <w:kern w:val="0"/>
                <w:sz w:val="20"/>
                <w:szCs w:val="20"/>
                <w:lang w:bidi="ar"/>
              </w:rPr>
              <w:t>微课内容需包括</w:t>
            </w:r>
            <w:proofErr w:type="gramEnd"/>
            <w:r>
              <w:rPr>
                <w:rFonts w:ascii="宋体" w:eastAsia="宋体" w:hAnsi="宋体" w:cs="宋体" w:hint="eastAsia"/>
                <w:color w:val="000000"/>
                <w:kern w:val="0"/>
                <w:sz w:val="20"/>
                <w:szCs w:val="20"/>
                <w:lang w:bidi="ar"/>
              </w:rPr>
              <w:t>课件内容、原笔迹板书、教师讲解视频、教师讲解语音。课件</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视频、图片、pdf等数字媒体文件。</w:t>
            </w:r>
            <w:proofErr w:type="gramStart"/>
            <w:r>
              <w:rPr>
                <w:rFonts w:ascii="宋体" w:eastAsia="宋体" w:hAnsi="宋体" w:cs="宋体" w:hint="eastAsia"/>
                <w:color w:val="000000"/>
                <w:kern w:val="0"/>
                <w:sz w:val="20"/>
                <w:szCs w:val="20"/>
                <w:lang w:bidi="ar"/>
              </w:rPr>
              <w:t>微课格式</w:t>
            </w:r>
            <w:proofErr w:type="gramEnd"/>
            <w:r>
              <w:rPr>
                <w:rFonts w:ascii="宋体" w:eastAsia="宋体" w:hAnsi="宋体" w:cs="宋体" w:hint="eastAsia"/>
                <w:color w:val="000000"/>
                <w:kern w:val="0"/>
                <w:sz w:val="20"/>
                <w:szCs w:val="20"/>
                <w:lang w:bidi="ar"/>
              </w:rPr>
              <w:t>需要为标准的流媒体格式，如mp4、</w:t>
            </w:r>
            <w:proofErr w:type="spellStart"/>
            <w:r>
              <w:rPr>
                <w:rFonts w:ascii="宋体" w:eastAsia="宋体" w:hAnsi="宋体" w:cs="宋体" w:hint="eastAsia"/>
                <w:color w:val="000000"/>
                <w:kern w:val="0"/>
                <w:sz w:val="20"/>
                <w:szCs w:val="20"/>
                <w:lang w:bidi="ar"/>
              </w:rPr>
              <w:t>flv</w:t>
            </w:r>
            <w:proofErr w:type="spellEnd"/>
            <w:r>
              <w:rPr>
                <w:rFonts w:ascii="宋体" w:eastAsia="宋体" w:hAnsi="宋体" w:cs="宋体" w:hint="eastAsia"/>
                <w:color w:val="000000"/>
                <w:kern w:val="0"/>
                <w:sz w:val="20"/>
                <w:szCs w:val="20"/>
                <w:lang w:bidi="ar"/>
              </w:rPr>
              <w:t>等，方便网络传输、观看。</w:t>
            </w:r>
            <w:proofErr w:type="gramStart"/>
            <w:r>
              <w:rPr>
                <w:rFonts w:ascii="宋体" w:eastAsia="宋体" w:hAnsi="宋体" w:cs="宋体" w:hint="eastAsia"/>
                <w:color w:val="000000"/>
                <w:kern w:val="0"/>
                <w:sz w:val="20"/>
                <w:szCs w:val="20"/>
                <w:lang w:bidi="ar"/>
              </w:rPr>
              <w:t>微课录制</w:t>
            </w:r>
            <w:proofErr w:type="gramEnd"/>
            <w:r>
              <w:rPr>
                <w:rFonts w:ascii="宋体" w:eastAsia="宋体" w:hAnsi="宋体" w:cs="宋体" w:hint="eastAsia"/>
                <w:color w:val="000000"/>
                <w:kern w:val="0"/>
                <w:sz w:val="20"/>
                <w:szCs w:val="20"/>
                <w:lang w:bidi="ar"/>
              </w:rPr>
              <w:t>完毕，可以一键回看，以便</w:t>
            </w:r>
            <w:proofErr w:type="gramStart"/>
            <w:r>
              <w:rPr>
                <w:rFonts w:ascii="宋体" w:eastAsia="宋体" w:hAnsi="宋体" w:cs="宋体" w:hint="eastAsia"/>
                <w:color w:val="000000"/>
                <w:kern w:val="0"/>
                <w:sz w:val="20"/>
                <w:szCs w:val="20"/>
                <w:lang w:bidi="ar"/>
              </w:rPr>
              <w:t>确认微课录制</w:t>
            </w:r>
            <w:proofErr w:type="gramEnd"/>
            <w:r>
              <w:rPr>
                <w:rFonts w:ascii="宋体" w:eastAsia="宋体" w:hAnsi="宋体" w:cs="宋体" w:hint="eastAsia"/>
                <w:color w:val="000000"/>
                <w:kern w:val="0"/>
                <w:sz w:val="20"/>
                <w:szCs w:val="20"/>
                <w:lang w:bidi="ar"/>
              </w:rPr>
              <w:t>效果。</w:t>
            </w:r>
            <w:r>
              <w:rPr>
                <w:rFonts w:ascii="宋体" w:eastAsia="宋体" w:hAnsi="宋体" w:cs="宋体" w:hint="eastAsia"/>
                <w:color w:val="000000"/>
                <w:kern w:val="0"/>
                <w:sz w:val="20"/>
                <w:szCs w:val="20"/>
                <w:lang w:bidi="ar"/>
              </w:rPr>
              <w:br/>
              <w:t>3.教师可以一键将课堂教学内容录制成标准的视频文件，包括黑板板书、大屏图像、课堂实况、教师语音等；方便学生课后复习及未能即时听课的学生听课使用。</w:t>
            </w:r>
            <w:r>
              <w:rPr>
                <w:rFonts w:ascii="宋体" w:eastAsia="宋体" w:hAnsi="宋体" w:cs="宋体" w:hint="eastAsia"/>
                <w:color w:val="000000"/>
                <w:kern w:val="0"/>
                <w:sz w:val="20"/>
                <w:szCs w:val="20"/>
                <w:lang w:bidi="ar"/>
              </w:rPr>
              <w:br/>
              <w:t>4.教师可以在移动设备上直接批注大屏内容，</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视频动态批注。</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lastRenderedPageBreak/>
              <w:t>5.教师可将移动设备上PPT的文件直接在大屏上打开，无需拷贝文件至大屏电脑，并全屏播放，也可在移动设备端关闭全屏播放及关闭PPT文件。教师可以通过手势左右滑动控制PPT上下翻页，也可以通过按键控制PPT上下翻页；移动设备端需有当前PPT全部页面的</w:t>
            </w:r>
            <w:proofErr w:type="gramStart"/>
            <w:r>
              <w:rPr>
                <w:rFonts w:ascii="宋体" w:eastAsia="宋体" w:hAnsi="宋体" w:cs="宋体" w:hint="eastAsia"/>
                <w:color w:val="000000"/>
                <w:kern w:val="0"/>
                <w:sz w:val="20"/>
                <w:szCs w:val="20"/>
                <w:lang w:bidi="ar"/>
              </w:rPr>
              <w:t>缩略图</w:t>
            </w:r>
            <w:proofErr w:type="gramEnd"/>
            <w:r>
              <w:rPr>
                <w:rFonts w:ascii="宋体" w:eastAsia="宋体" w:hAnsi="宋体" w:cs="宋体" w:hint="eastAsia"/>
                <w:color w:val="000000"/>
                <w:kern w:val="0"/>
                <w:sz w:val="20"/>
                <w:szCs w:val="20"/>
                <w:lang w:bidi="ar"/>
              </w:rPr>
              <w:t>显示，大屏上不显示，教师可以通过选择</w:t>
            </w:r>
            <w:proofErr w:type="gramStart"/>
            <w:r>
              <w:rPr>
                <w:rFonts w:ascii="宋体" w:eastAsia="宋体" w:hAnsi="宋体" w:cs="宋体" w:hint="eastAsia"/>
                <w:color w:val="000000"/>
                <w:kern w:val="0"/>
                <w:sz w:val="20"/>
                <w:szCs w:val="20"/>
                <w:lang w:bidi="ar"/>
              </w:rPr>
              <w:t>缩略图</w:t>
            </w:r>
            <w:proofErr w:type="gramEnd"/>
            <w:r>
              <w:rPr>
                <w:rFonts w:ascii="宋体" w:eastAsia="宋体" w:hAnsi="宋体" w:cs="宋体" w:hint="eastAsia"/>
                <w:color w:val="000000"/>
                <w:kern w:val="0"/>
                <w:sz w:val="20"/>
                <w:szCs w:val="20"/>
                <w:lang w:bidi="ar"/>
              </w:rPr>
              <w:t>页面快速将大屏PPT翻页至指定页面。PPT页面可以配合画笔功能，做到随时标注讲解；播放PPT时，无需退出PPT即穿插可播放音视频文件，方便教师讲课。PPT页面可以通过截</w:t>
            </w:r>
            <w:proofErr w:type="gramStart"/>
            <w:r>
              <w:rPr>
                <w:rFonts w:ascii="宋体" w:eastAsia="宋体" w:hAnsi="宋体" w:cs="宋体" w:hint="eastAsia"/>
                <w:color w:val="000000"/>
                <w:kern w:val="0"/>
                <w:sz w:val="20"/>
                <w:szCs w:val="20"/>
                <w:lang w:bidi="ar"/>
              </w:rPr>
              <w:t>图方式</w:t>
            </w:r>
            <w:proofErr w:type="gramEnd"/>
            <w:r>
              <w:rPr>
                <w:rFonts w:ascii="宋体" w:eastAsia="宋体" w:hAnsi="宋体" w:cs="宋体" w:hint="eastAsia"/>
                <w:color w:val="000000"/>
                <w:kern w:val="0"/>
                <w:sz w:val="20"/>
                <w:szCs w:val="20"/>
                <w:lang w:bidi="ar"/>
              </w:rPr>
              <w:t>截取重点至画板中讲解，并可保存为课堂笔记。PPT页面如</w:t>
            </w:r>
            <w:proofErr w:type="gramStart"/>
            <w:r>
              <w:rPr>
                <w:rFonts w:ascii="宋体" w:eastAsia="宋体" w:hAnsi="宋体" w:cs="宋体" w:hint="eastAsia"/>
                <w:color w:val="000000"/>
                <w:kern w:val="0"/>
                <w:sz w:val="20"/>
                <w:szCs w:val="20"/>
                <w:lang w:bidi="ar"/>
              </w:rPr>
              <w:t>遇文字</w:t>
            </w:r>
            <w:proofErr w:type="gramEnd"/>
            <w:r>
              <w:rPr>
                <w:rFonts w:ascii="宋体" w:eastAsia="宋体" w:hAnsi="宋体" w:cs="宋体" w:hint="eastAsia"/>
                <w:color w:val="000000"/>
                <w:kern w:val="0"/>
                <w:sz w:val="20"/>
                <w:szCs w:val="20"/>
                <w:lang w:bidi="ar"/>
              </w:rPr>
              <w:t>较小，可以配合放大镜功能，做到多级别放大，方便后排学生观看。</w:t>
            </w:r>
            <w:r>
              <w:rPr>
                <w:rFonts w:ascii="宋体" w:eastAsia="宋体" w:hAnsi="宋体" w:cs="宋体" w:hint="eastAsia"/>
                <w:color w:val="000000"/>
                <w:kern w:val="0"/>
                <w:sz w:val="20"/>
                <w:szCs w:val="20"/>
                <w:lang w:bidi="ar"/>
              </w:rPr>
              <w:br/>
              <w:t>6.具有移动展台功能，教师可方便将课本、试卷等实物通过移动设备拍照上传至大屏讲解，并</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在移动端通过手势控制缩放、旋转、移动、剪切、标注、擦除等操作。</w:t>
            </w:r>
            <w:r>
              <w:rPr>
                <w:rFonts w:ascii="宋体" w:eastAsia="宋体" w:hAnsi="宋体" w:cs="宋体" w:hint="eastAsia"/>
                <w:color w:val="000000"/>
                <w:kern w:val="0"/>
                <w:sz w:val="20"/>
                <w:szCs w:val="20"/>
                <w:lang w:bidi="ar"/>
              </w:rPr>
              <w:br/>
              <w:t>7.可以通过移动设备摄像头随时分享直播学生做题过程及实验情景，分享过程中，可选择是否录制。</w:t>
            </w:r>
            <w:r>
              <w:rPr>
                <w:rFonts w:ascii="宋体" w:eastAsia="宋体" w:hAnsi="宋体" w:cs="宋体" w:hint="eastAsia"/>
                <w:color w:val="000000"/>
                <w:kern w:val="0"/>
                <w:sz w:val="20"/>
                <w:szCs w:val="20"/>
                <w:lang w:bidi="ar"/>
              </w:rPr>
              <w:br/>
              <w:t>8.可轻松播放移动设备上的所有教学文件，包括ppt、word、pdf、图片、音频、视频等，并可通过移动设备</w:t>
            </w:r>
            <w:proofErr w:type="gramStart"/>
            <w:r>
              <w:rPr>
                <w:rFonts w:ascii="宋体" w:eastAsia="宋体" w:hAnsi="宋体" w:cs="宋体" w:hint="eastAsia"/>
                <w:color w:val="000000"/>
                <w:kern w:val="0"/>
                <w:sz w:val="20"/>
                <w:szCs w:val="20"/>
                <w:lang w:bidi="ar"/>
              </w:rPr>
              <w:t>端控制</w:t>
            </w:r>
            <w:proofErr w:type="gramEnd"/>
            <w:r>
              <w:rPr>
                <w:rFonts w:ascii="宋体" w:eastAsia="宋体" w:hAnsi="宋体" w:cs="宋体" w:hint="eastAsia"/>
                <w:color w:val="000000"/>
                <w:kern w:val="0"/>
                <w:sz w:val="20"/>
                <w:szCs w:val="20"/>
                <w:lang w:bidi="ar"/>
              </w:rPr>
              <w:t>播放，包括全屏、快进、快退、停止等。</w:t>
            </w:r>
            <w:r>
              <w:rPr>
                <w:rFonts w:ascii="宋体" w:eastAsia="宋体" w:hAnsi="宋体" w:cs="宋体" w:hint="eastAsia"/>
                <w:color w:val="000000"/>
                <w:kern w:val="0"/>
                <w:sz w:val="20"/>
                <w:szCs w:val="20"/>
                <w:lang w:bidi="ar"/>
              </w:rPr>
              <w:br/>
              <w:t>9.支持电子白板功能，具备铅笔、荧光笔、激光笔、魔法笔、排刷、图案刷等多种书写笔模式。需提供三角形、正方形、圆形、椭圆、多边形、平行线、箭头线、虚线等图形绘图工具。可插入图片、PPT、word等文件进行讲解，并可直接保存为图片、pdf等文件。支持手势漫游、手势擦除、手势缩放等功能。</w:t>
            </w:r>
            <w:r>
              <w:rPr>
                <w:rFonts w:ascii="宋体" w:eastAsia="宋体" w:hAnsi="宋体" w:cs="宋体" w:hint="eastAsia"/>
                <w:color w:val="000000"/>
                <w:kern w:val="0"/>
                <w:sz w:val="20"/>
                <w:szCs w:val="20"/>
                <w:lang w:bidi="ar"/>
              </w:rPr>
              <w:br/>
              <w:t>10.可以将移动设备的界面无线投屏至大屏，移动设备所有操作都可在大屏上显示。</w:t>
            </w:r>
            <w:r>
              <w:rPr>
                <w:rFonts w:ascii="宋体" w:eastAsia="宋体" w:hAnsi="宋体" w:cs="宋体" w:hint="eastAsia"/>
                <w:color w:val="000000"/>
                <w:kern w:val="0"/>
                <w:sz w:val="20"/>
                <w:szCs w:val="20"/>
                <w:lang w:bidi="ar"/>
              </w:rPr>
              <w:br/>
              <w:t>11.可将移动设备端的文件</w:t>
            </w:r>
            <w:proofErr w:type="gramStart"/>
            <w:r>
              <w:rPr>
                <w:rFonts w:ascii="宋体" w:eastAsia="宋体" w:hAnsi="宋体" w:cs="宋体" w:hint="eastAsia"/>
                <w:color w:val="000000"/>
                <w:kern w:val="0"/>
                <w:sz w:val="20"/>
                <w:szCs w:val="20"/>
                <w:lang w:bidi="ar"/>
              </w:rPr>
              <w:t>无线上</w:t>
            </w:r>
            <w:proofErr w:type="gramEnd"/>
            <w:r>
              <w:rPr>
                <w:rFonts w:ascii="宋体" w:eastAsia="宋体" w:hAnsi="宋体" w:cs="宋体" w:hint="eastAsia"/>
                <w:color w:val="000000"/>
                <w:kern w:val="0"/>
                <w:sz w:val="20"/>
                <w:szCs w:val="20"/>
                <w:lang w:bidi="ar"/>
              </w:rPr>
              <w:t>传电脑端指定文件夹内，也可将电脑</w:t>
            </w:r>
            <w:proofErr w:type="gramStart"/>
            <w:r>
              <w:rPr>
                <w:rFonts w:ascii="宋体" w:eastAsia="宋体" w:hAnsi="宋体" w:cs="宋体" w:hint="eastAsia"/>
                <w:color w:val="000000"/>
                <w:kern w:val="0"/>
                <w:sz w:val="20"/>
                <w:szCs w:val="20"/>
                <w:lang w:bidi="ar"/>
              </w:rPr>
              <w:t>端文件</w:t>
            </w:r>
            <w:proofErr w:type="gramEnd"/>
            <w:r>
              <w:rPr>
                <w:rFonts w:ascii="宋体" w:eastAsia="宋体" w:hAnsi="宋体" w:cs="宋体" w:hint="eastAsia"/>
                <w:color w:val="000000"/>
                <w:kern w:val="0"/>
                <w:sz w:val="20"/>
                <w:szCs w:val="20"/>
                <w:lang w:bidi="ar"/>
              </w:rPr>
              <w:t>下载至移动设备端指定文件夹。</w:t>
            </w:r>
            <w:r>
              <w:rPr>
                <w:rFonts w:ascii="宋体" w:eastAsia="宋体" w:hAnsi="宋体" w:cs="宋体" w:hint="eastAsia"/>
                <w:color w:val="000000"/>
                <w:kern w:val="0"/>
                <w:sz w:val="20"/>
                <w:szCs w:val="20"/>
                <w:lang w:bidi="ar"/>
              </w:rPr>
              <w:br/>
              <w:t>12.</w:t>
            </w:r>
            <w:proofErr w:type="gramStart"/>
            <w:r>
              <w:rPr>
                <w:rFonts w:ascii="宋体" w:eastAsia="宋体" w:hAnsi="宋体" w:cs="宋体" w:hint="eastAsia"/>
                <w:color w:val="000000"/>
                <w:kern w:val="0"/>
                <w:sz w:val="20"/>
                <w:szCs w:val="20"/>
                <w:lang w:bidi="ar"/>
              </w:rPr>
              <w:t>需支持</w:t>
            </w:r>
            <w:proofErr w:type="gramEnd"/>
            <w:r>
              <w:rPr>
                <w:rFonts w:ascii="宋体" w:eastAsia="宋体" w:hAnsi="宋体" w:cs="宋体" w:hint="eastAsia"/>
                <w:color w:val="000000"/>
                <w:kern w:val="0"/>
                <w:sz w:val="20"/>
                <w:szCs w:val="20"/>
                <w:lang w:bidi="ar"/>
              </w:rPr>
              <w:t>鼠标指针大小、形状可选择设置，并可自定义鼠标形状，解决后排学生经常看不清鼠标指针的问题。</w:t>
            </w:r>
            <w:r>
              <w:rPr>
                <w:rFonts w:ascii="宋体" w:eastAsia="宋体" w:hAnsi="宋体" w:cs="宋体" w:hint="eastAsia"/>
                <w:color w:val="000000"/>
                <w:kern w:val="0"/>
                <w:sz w:val="20"/>
                <w:szCs w:val="20"/>
                <w:lang w:bidi="ar"/>
              </w:rPr>
              <w:br/>
              <w:t>13.支持一键截屏，针对老师讲解重点的页面，老师可以通过截</w:t>
            </w:r>
            <w:proofErr w:type="gramStart"/>
            <w:r>
              <w:rPr>
                <w:rFonts w:ascii="宋体" w:eastAsia="宋体" w:hAnsi="宋体" w:cs="宋体" w:hint="eastAsia"/>
                <w:color w:val="000000"/>
                <w:kern w:val="0"/>
                <w:sz w:val="20"/>
                <w:szCs w:val="20"/>
                <w:lang w:bidi="ar"/>
              </w:rPr>
              <w:t>屏功能</w:t>
            </w:r>
            <w:proofErr w:type="gramEnd"/>
            <w:r>
              <w:rPr>
                <w:rFonts w:ascii="宋体" w:eastAsia="宋体" w:hAnsi="宋体" w:cs="宋体" w:hint="eastAsia"/>
                <w:color w:val="000000"/>
                <w:kern w:val="0"/>
                <w:sz w:val="20"/>
                <w:szCs w:val="20"/>
                <w:lang w:bidi="ar"/>
              </w:rPr>
              <w:t>一键截屏，自动保存到课堂笔记路径，方便学生课后进行学习和巩固。</w:t>
            </w:r>
            <w:r>
              <w:rPr>
                <w:rFonts w:ascii="宋体" w:eastAsia="宋体" w:hAnsi="宋体" w:cs="宋体" w:hint="eastAsia"/>
                <w:color w:val="000000"/>
                <w:kern w:val="0"/>
                <w:sz w:val="20"/>
                <w:szCs w:val="20"/>
                <w:lang w:bidi="ar"/>
              </w:rPr>
              <w:br/>
              <w:t>14.支持计时器和倒计时功能，针对课中互动环节，老师可以通过点击计时器功能记录时间，也支持倒计时功能用于课中交互的场景。</w:t>
            </w:r>
            <w:r>
              <w:rPr>
                <w:rFonts w:ascii="宋体" w:eastAsia="宋体" w:hAnsi="宋体" w:cs="宋体" w:hint="eastAsia"/>
                <w:color w:val="000000"/>
                <w:kern w:val="0"/>
                <w:sz w:val="20"/>
                <w:szCs w:val="20"/>
                <w:lang w:bidi="ar"/>
              </w:rPr>
              <w:br/>
              <w:t>15.支持放大镜和聚光灯功能，老师在课中讲解课件的时候可以针对重点或者难点部门通过聚光灯标注；也支持针对某个比较小的比如化学方程式进行放大镜的功能操作。</w:t>
            </w:r>
          </w:p>
        </w:tc>
        <w:tc>
          <w:tcPr>
            <w:tcW w:w="319" w:type="pct"/>
            <w:tcBorders>
              <w:top w:val="single" w:sz="4" w:space="0" w:color="000000"/>
              <w:left w:val="single" w:sz="4" w:space="0" w:color="000000"/>
              <w:bottom w:val="single" w:sz="4" w:space="0" w:color="000000"/>
              <w:right w:val="single" w:sz="4" w:space="0" w:color="000000"/>
            </w:tcBorders>
            <w:noWrap/>
            <w:vAlign w:val="center"/>
          </w:tcPr>
          <w:p w14:paraId="7F82A3B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w:t>
            </w:r>
          </w:p>
        </w:tc>
        <w:tc>
          <w:tcPr>
            <w:tcW w:w="319" w:type="pct"/>
            <w:tcBorders>
              <w:top w:val="single" w:sz="4" w:space="0" w:color="000000"/>
              <w:left w:val="single" w:sz="4" w:space="0" w:color="000000"/>
              <w:bottom w:val="single" w:sz="4" w:space="0" w:color="000000"/>
              <w:right w:val="single" w:sz="4" w:space="0" w:color="000000"/>
            </w:tcBorders>
            <w:vAlign w:val="center"/>
          </w:tcPr>
          <w:p w14:paraId="3D95F44B"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nil"/>
              <w:left w:val="single" w:sz="4" w:space="0" w:color="000000"/>
              <w:bottom w:val="single" w:sz="4" w:space="0" w:color="000000"/>
              <w:right w:val="single" w:sz="4" w:space="0" w:color="000000"/>
            </w:tcBorders>
            <w:vAlign w:val="center"/>
          </w:tcPr>
          <w:p w14:paraId="3898A80A" w14:textId="77777777" w:rsidR="0007114A" w:rsidRDefault="0007114A">
            <w:pPr>
              <w:rPr>
                <w:rFonts w:ascii="宋体" w:eastAsia="宋体" w:hAnsi="宋体" w:cs="宋体" w:hint="eastAsia"/>
                <w:color w:val="000000"/>
                <w:sz w:val="20"/>
                <w:szCs w:val="20"/>
              </w:rPr>
            </w:pPr>
          </w:p>
        </w:tc>
      </w:tr>
      <w:tr w:rsidR="0007114A" w14:paraId="5862C5C1" w14:textId="77777777">
        <w:trPr>
          <w:trHeight w:val="3315"/>
        </w:trPr>
        <w:tc>
          <w:tcPr>
            <w:tcW w:w="319" w:type="pct"/>
            <w:vMerge w:val="restart"/>
            <w:tcBorders>
              <w:top w:val="single" w:sz="4" w:space="0" w:color="000000"/>
              <w:left w:val="single" w:sz="4" w:space="0" w:color="000000"/>
              <w:bottom w:val="single" w:sz="4" w:space="0" w:color="000000"/>
              <w:right w:val="single" w:sz="4" w:space="0" w:color="000000"/>
            </w:tcBorders>
            <w:vAlign w:val="center"/>
          </w:tcPr>
          <w:p w14:paraId="654B253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8</w:t>
            </w:r>
          </w:p>
        </w:tc>
        <w:tc>
          <w:tcPr>
            <w:tcW w:w="319" w:type="pct"/>
            <w:vMerge w:val="restart"/>
            <w:tcBorders>
              <w:top w:val="single" w:sz="4" w:space="0" w:color="000000"/>
              <w:left w:val="single" w:sz="4" w:space="0" w:color="000000"/>
              <w:bottom w:val="single" w:sz="4" w:space="0" w:color="000000"/>
              <w:right w:val="single" w:sz="4" w:space="0" w:color="000000"/>
            </w:tcBorders>
            <w:vAlign w:val="center"/>
          </w:tcPr>
          <w:p w14:paraId="22474F1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大数据精准教学平台</w:t>
            </w:r>
          </w:p>
        </w:tc>
        <w:tc>
          <w:tcPr>
            <w:tcW w:w="3402" w:type="pct"/>
            <w:tcBorders>
              <w:top w:val="single" w:sz="4" w:space="0" w:color="000000"/>
              <w:left w:val="single" w:sz="4" w:space="0" w:color="000000"/>
              <w:bottom w:val="single" w:sz="4" w:space="0" w:color="000000"/>
              <w:right w:val="single" w:sz="4" w:space="0" w:color="000000"/>
            </w:tcBorders>
            <w:vAlign w:val="center"/>
          </w:tcPr>
          <w:p w14:paraId="03A11B82"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1.课中教学任务创建支持：上传教学课件、课堂练习、小组讨论三个维度；其中教学课件支持通过本地上传、引用校本资源、引用老师个人云</w:t>
            </w:r>
            <w:proofErr w:type="gramStart"/>
            <w:r>
              <w:rPr>
                <w:rFonts w:ascii="宋体" w:eastAsia="宋体" w:hAnsi="宋体" w:cs="宋体" w:hint="eastAsia"/>
                <w:color w:val="000000"/>
                <w:kern w:val="0"/>
                <w:sz w:val="20"/>
                <w:szCs w:val="20"/>
                <w:lang w:bidi="ar"/>
              </w:rPr>
              <w:t>盘资源</w:t>
            </w:r>
            <w:proofErr w:type="gramEnd"/>
            <w:r>
              <w:rPr>
                <w:rFonts w:ascii="宋体" w:eastAsia="宋体" w:hAnsi="宋体" w:cs="宋体" w:hint="eastAsia"/>
                <w:color w:val="000000"/>
                <w:kern w:val="0"/>
                <w:sz w:val="20"/>
                <w:szCs w:val="20"/>
                <w:lang w:bidi="ar"/>
              </w:rPr>
              <w:t>三种方式进行调用；课件资源支持教材、教案、学案、视频、试卷、素材等多种类型；其中课堂练习支持通过手动录入、引用校本资源、引用老师个人云盘试题资源三种方式进行调用；试题资源支持选择题、判断题、解答题等试题类型；其中小组讨论支持上</w:t>
            </w:r>
            <w:proofErr w:type="gramStart"/>
            <w:r>
              <w:rPr>
                <w:rFonts w:ascii="宋体" w:eastAsia="宋体" w:hAnsi="宋体" w:cs="宋体" w:hint="eastAsia"/>
                <w:color w:val="000000"/>
                <w:kern w:val="0"/>
                <w:sz w:val="20"/>
                <w:szCs w:val="20"/>
                <w:lang w:bidi="ar"/>
              </w:rPr>
              <w:t>传讨论</w:t>
            </w:r>
            <w:proofErr w:type="gramEnd"/>
            <w:r>
              <w:rPr>
                <w:rFonts w:ascii="宋体" w:eastAsia="宋体" w:hAnsi="宋体" w:cs="宋体" w:hint="eastAsia"/>
                <w:color w:val="000000"/>
                <w:kern w:val="0"/>
                <w:sz w:val="20"/>
                <w:szCs w:val="20"/>
                <w:lang w:bidi="ar"/>
              </w:rPr>
              <w:t>的资料素材作为附件，方面课中讨论交互使用；</w:t>
            </w:r>
            <w:r>
              <w:rPr>
                <w:rFonts w:ascii="宋体" w:eastAsia="宋体" w:hAnsi="宋体" w:cs="宋体" w:hint="eastAsia"/>
                <w:color w:val="000000"/>
                <w:kern w:val="0"/>
                <w:sz w:val="20"/>
                <w:szCs w:val="20"/>
                <w:lang w:bidi="ar"/>
              </w:rPr>
              <w:br/>
              <w:t>2.支持老师进行课程建设和备课，提前将资源上传到系统中，方便在课堂上调取和学生学习，并能开放到校本资源库进行校本资源沉淀；</w:t>
            </w:r>
            <w:r>
              <w:rPr>
                <w:rFonts w:ascii="宋体" w:eastAsia="宋体" w:hAnsi="宋体" w:cs="宋体" w:hint="eastAsia"/>
                <w:color w:val="000000"/>
                <w:kern w:val="0"/>
                <w:sz w:val="20"/>
                <w:szCs w:val="20"/>
                <w:lang w:bidi="ar"/>
              </w:rPr>
              <w:br/>
              <w:t>3.通过新增备课功能，老师可以通过下拉菜单一键选择对应的科目及章节，支持老师自定义选择上课班级，上课地点，上课时间；支持老师自定义选择课程关联知识点、共同备课老师；支持老师提前填写教学目标和教学重难点；支持通过搜索备课关键字进行备课信息模糊查询操作，方便老师快速查找自己的备课内容；</w:t>
            </w:r>
            <w:r>
              <w:rPr>
                <w:rFonts w:ascii="宋体" w:eastAsia="宋体" w:hAnsi="宋体" w:cs="宋体" w:hint="eastAsia"/>
                <w:color w:val="000000"/>
                <w:kern w:val="0"/>
                <w:sz w:val="20"/>
                <w:szCs w:val="20"/>
                <w:lang w:bidi="ar"/>
              </w:rPr>
              <w:br/>
              <w:t>4.支持直接调用院校层面已经开放入库的课程信息；</w:t>
            </w:r>
            <w:r>
              <w:rPr>
                <w:rFonts w:ascii="宋体" w:eastAsia="宋体" w:hAnsi="宋体" w:cs="宋体" w:hint="eastAsia"/>
                <w:color w:val="000000"/>
                <w:kern w:val="0"/>
                <w:sz w:val="20"/>
                <w:szCs w:val="20"/>
                <w:lang w:bidi="ar"/>
              </w:rPr>
              <w:br/>
              <w:t>5.课程详情页面包括课程介绍、章节目录、知识点管理、教学资源、题库管理、学习任务、板书笔记、学情数据、教学讨论等多个维度；同时可以查看该课程总学时和总学分等信息，对于课程信息清晰明了，方面学生了解课程详情；</w:t>
            </w:r>
            <w:r>
              <w:rPr>
                <w:rFonts w:ascii="宋体" w:eastAsia="宋体" w:hAnsi="宋体" w:cs="宋体" w:hint="eastAsia"/>
                <w:color w:val="000000"/>
                <w:kern w:val="0"/>
                <w:sz w:val="20"/>
                <w:szCs w:val="20"/>
                <w:lang w:bidi="ar"/>
              </w:rPr>
              <w:br/>
              <w:t>6.课程编辑页面操作简单、灵活方便、可以任意编写和设置课程的介绍、封面、教学要求、教师团队等等；</w:t>
            </w:r>
          </w:p>
        </w:tc>
        <w:tc>
          <w:tcPr>
            <w:tcW w:w="319" w:type="pct"/>
            <w:vMerge w:val="restart"/>
            <w:tcBorders>
              <w:top w:val="single" w:sz="4" w:space="0" w:color="000000"/>
              <w:left w:val="single" w:sz="4" w:space="0" w:color="000000"/>
              <w:bottom w:val="single" w:sz="4" w:space="0" w:color="000000"/>
              <w:right w:val="single" w:sz="4" w:space="0" w:color="000000"/>
            </w:tcBorders>
            <w:noWrap/>
            <w:vAlign w:val="center"/>
          </w:tcPr>
          <w:p w14:paraId="521E2B1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59</w:t>
            </w:r>
          </w:p>
        </w:tc>
        <w:tc>
          <w:tcPr>
            <w:tcW w:w="319" w:type="pct"/>
            <w:vMerge w:val="restart"/>
            <w:tcBorders>
              <w:top w:val="single" w:sz="4" w:space="0" w:color="000000"/>
              <w:left w:val="single" w:sz="4" w:space="0" w:color="000000"/>
              <w:bottom w:val="single" w:sz="4" w:space="0" w:color="000000"/>
              <w:right w:val="single" w:sz="4" w:space="0" w:color="000000"/>
            </w:tcBorders>
            <w:noWrap/>
            <w:vAlign w:val="center"/>
          </w:tcPr>
          <w:p w14:paraId="388C0FD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single" w:sz="4" w:space="0" w:color="000000"/>
              <w:left w:val="single" w:sz="4" w:space="0" w:color="000000"/>
              <w:bottom w:val="single" w:sz="4" w:space="0" w:color="000000"/>
              <w:right w:val="single" w:sz="4" w:space="0" w:color="000000"/>
            </w:tcBorders>
            <w:vAlign w:val="center"/>
          </w:tcPr>
          <w:p w14:paraId="56285A2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备课系统</w:t>
            </w:r>
          </w:p>
        </w:tc>
      </w:tr>
      <w:tr w:rsidR="0007114A" w14:paraId="23865CFF" w14:textId="77777777">
        <w:trPr>
          <w:trHeight w:val="1020"/>
        </w:trPr>
        <w:tc>
          <w:tcPr>
            <w:tcW w:w="319" w:type="pct"/>
            <w:vMerge/>
            <w:tcBorders>
              <w:top w:val="single" w:sz="4" w:space="0" w:color="000000"/>
              <w:left w:val="single" w:sz="4" w:space="0" w:color="000000"/>
              <w:bottom w:val="single" w:sz="4" w:space="0" w:color="000000"/>
              <w:right w:val="single" w:sz="4" w:space="0" w:color="000000"/>
            </w:tcBorders>
            <w:vAlign w:val="center"/>
          </w:tcPr>
          <w:p w14:paraId="6DF9AA17"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6976F9EA"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575BE4AD"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1.课前预习任务：支持创建阅读、观看视频、作业、调查、课外实践等任务类型，便于课程开展多样化；</w:t>
            </w:r>
            <w:r>
              <w:rPr>
                <w:rFonts w:ascii="宋体" w:eastAsia="宋体" w:hAnsi="宋体" w:cs="宋体" w:hint="eastAsia"/>
                <w:color w:val="000000"/>
                <w:kern w:val="0"/>
                <w:sz w:val="20"/>
                <w:szCs w:val="20"/>
                <w:lang w:bidi="ar"/>
              </w:rPr>
              <w:br/>
              <w:t>2.支持设定预习任务开始和结束时间；支持查看学生预习进度；</w:t>
            </w:r>
            <w:r>
              <w:rPr>
                <w:rFonts w:ascii="宋体" w:eastAsia="宋体" w:hAnsi="宋体" w:cs="宋体" w:hint="eastAsia"/>
                <w:color w:val="000000"/>
                <w:kern w:val="0"/>
                <w:sz w:val="20"/>
                <w:szCs w:val="20"/>
                <w:lang w:bidi="ar"/>
              </w:rPr>
              <w:br/>
              <w:t>3.支持老师在课前预习任务中加入任务型题目，可以自定义设置分数，可以让学生做到有针对性的预习；</w:t>
            </w:r>
            <w:r>
              <w:rPr>
                <w:rFonts w:ascii="宋体" w:eastAsia="宋体" w:hAnsi="宋体" w:cs="宋体" w:hint="eastAsia"/>
                <w:color w:val="000000"/>
                <w:kern w:val="0"/>
                <w:sz w:val="20"/>
                <w:szCs w:val="20"/>
                <w:lang w:bidi="ar"/>
              </w:rPr>
              <w:br/>
              <w:t>4.支持查看学生预习进度以及学生作答的学情报告；</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0D296146"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0918429C"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4BE735A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预习系统</w:t>
            </w:r>
          </w:p>
        </w:tc>
      </w:tr>
      <w:tr w:rsidR="0007114A" w14:paraId="01E410D7" w14:textId="77777777">
        <w:trPr>
          <w:trHeight w:val="7140"/>
        </w:trPr>
        <w:tc>
          <w:tcPr>
            <w:tcW w:w="319" w:type="pct"/>
            <w:vMerge/>
            <w:tcBorders>
              <w:top w:val="single" w:sz="4" w:space="0" w:color="000000"/>
              <w:left w:val="single" w:sz="4" w:space="0" w:color="000000"/>
              <w:bottom w:val="single" w:sz="4" w:space="0" w:color="000000"/>
              <w:right w:val="single" w:sz="4" w:space="0" w:color="000000"/>
            </w:tcBorders>
            <w:vAlign w:val="center"/>
          </w:tcPr>
          <w:p w14:paraId="585C1302"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6994BA8C"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791806AB"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1.教师屏幕能</w:t>
            </w:r>
            <w:proofErr w:type="gramStart"/>
            <w:r>
              <w:rPr>
                <w:rFonts w:ascii="宋体" w:eastAsia="宋体" w:hAnsi="宋体" w:cs="宋体" w:hint="eastAsia"/>
                <w:color w:val="000000"/>
                <w:kern w:val="0"/>
                <w:sz w:val="20"/>
                <w:szCs w:val="20"/>
                <w:lang w:bidi="ar"/>
              </w:rPr>
              <w:t>对最多</w:t>
            </w:r>
            <w:proofErr w:type="gramEnd"/>
            <w:r>
              <w:rPr>
                <w:rFonts w:ascii="宋体" w:eastAsia="宋体" w:hAnsi="宋体" w:cs="宋体" w:hint="eastAsia"/>
                <w:color w:val="000000"/>
                <w:kern w:val="0"/>
                <w:sz w:val="20"/>
                <w:szCs w:val="20"/>
                <w:lang w:bidi="ar"/>
              </w:rPr>
              <w:t xml:space="preserve"> 60 </w:t>
            </w:r>
            <w:proofErr w:type="gramStart"/>
            <w:r>
              <w:rPr>
                <w:rFonts w:ascii="宋体" w:eastAsia="宋体" w:hAnsi="宋体" w:cs="宋体" w:hint="eastAsia"/>
                <w:color w:val="000000"/>
                <w:kern w:val="0"/>
                <w:sz w:val="20"/>
                <w:szCs w:val="20"/>
                <w:lang w:bidi="ar"/>
              </w:rPr>
              <w:t>个</w:t>
            </w:r>
            <w:proofErr w:type="gramEnd"/>
            <w:r>
              <w:rPr>
                <w:rFonts w:ascii="宋体" w:eastAsia="宋体" w:hAnsi="宋体" w:cs="宋体" w:hint="eastAsia"/>
                <w:color w:val="000000"/>
                <w:kern w:val="0"/>
                <w:sz w:val="20"/>
                <w:szCs w:val="20"/>
                <w:lang w:bidi="ar"/>
              </w:rPr>
              <w:t>学生终端实现实时动态画面分享。</w:t>
            </w:r>
            <w:r>
              <w:rPr>
                <w:rFonts w:ascii="宋体" w:eastAsia="宋体" w:hAnsi="宋体" w:cs="宋体" w:hint="eastAsia"/>
                <w:color w:val="000000"/>
                <w:kern w:val="0"/>
                <w:sz w:val="20"/>
                <w:szCs w:val="20"/>
                <w:lang w:bidi="ar"/>
              </w:rPr>
              <w:br/>
              <w:t>2.支持课堂中全班学生和教师的即时互动，可以将学生端屏幕画面实时传送给教师端，供教师实时点评。</w:t>
            </w:r>
            <w:r>
              <w:rPr>
                <w:rFonts w:ascii="宋体" w:eastAsia="宋体" w:hAnsi="宋体" w:cs="宋体" w:hint="eastAsia"/>
                <w:color w:val="000000"/>
                <w:kern w:val="0"/>
                <w:sz w:val="20"/>
                <w:szCs w:val="20"/>
                <w:lang w:bidi="ar"/>
              </w:rPr>
              <w:br/>
              <w:t>3.教师可将教师</w:t>
            </w:r>
            <w:proofErr w:type="gramStart"/>
            <w:r>
              <w:rPr>
                <w:rFonts w:ascii="宋体" w:eastAsia="宋体" w:hAnsi="宋体" w:cs="宋体" w:hint="eastAsia"/>
                <w:color w:val="000000"/>
                <w:kern w:val="0"/>
                <w:sz w:val="20"/>
                <w:szCs w:val="20"/>
                <w:lang w:bidi="ar"/>
              </w:rPr>
              <w:t>端内容</w:t>
            </w:r>
            <w:proofErr w:type="gramEnd"/>
            <w:r>
              <w:rPr>
                <w:rFonts w:ascii="宋体" w:eastAsia="宋体" w:hAnsi="宋体" w:cs="宋体" w:hint="eastAsia"/>
                <w:color w:val="000000"/>
                <w:kern w:val="0"/>
                <w:sz w:val="20"/>
                <w:szCs w:val="20"/>
                <w:lang w:bidi="ar"/>
              </w:rPr>
              <w:t>推送并保存在学生各科对应的笔记本或错题本中，学生可根据自己的见解再编辑并将其保存在平板中。</w:t>
            </w:r>
            <w:r>
              <w:rPr>
                <w:rFonts w:ascii="宋体" w:eastAsia="宋体" w:hAnsi="宋体" w:cs="宋体" w:hint="eastAsia"/>
                <w:color w:val="000000"/>
                <w:kern w:val="0"/>
                <w:sz w:val="20"/>
                <w:szCs w:val="20"/>
                <w:lang w:bidi="ar"/>
              </w:rPr>
              <w:br/>
              <w:t>4.教师端对学生端的控制，包括：禁止学生操作，对全体学生及部分指定学生锁屏及解锁，学生答题时会自动解锁，答题后能自动锁屏；</w:t>
            </w:r>
            <w:r>
              <w:rPr>
                <w:rFonts w:ascii="宋体" w:eastAsia="宋体" w:hAnsi="宋体" w:cs="宋体" w:hint="eastAsia"/>
                <w:color w:val="000000"/>
                <w:kern w:val="0"/>
                <w:sz w:val="20"/>
                <w:szCs w:val="20"/>
                <w:lang w:bidi="ar"/>
              </w:rPr>
              <w:br/>
              <w:t>5.主动控制并打开所有学生终端上的应用，如照相机、计算器、小画板、笔记与错题等学生答题辅助工具；</w:t>
            </w:r>
            <w:r>
              <w:rPr>
                <w:rFonts w:ascii="宋体" w:eastAsia="宋体" w:hAnsi="宋体" w:cs="宋体" w:hint="eastAsia"/>
                <w:color w:val="000000"/>
                <w:kern w:val="0"/>
                <w:sz w:val="20"/>
                <w:szCs w:val="20"/>
                <w:lang w:bidi="ar"/>
              </w:rPr>
              <w:br/>
              <w:t>6.对所有学生终端实现一键回桌面；</w:t>
            </w:r>
            <w:r>
              <w:rPr>
                <w:rFonts w:ascii="宋体" w:eastAsia="宋体" w:hAnsi="宋体" w:cs="宋体" w:hint="eastAsia"/>
                <w:color w:val="000000"/>
                <w:kern w:val="0"/>
                <w:sz w:val="20"/>
                <w:szCs w:val="20"/>
                <w:lang w:bidi="ar"/>
              </w:rPr>
              <w:br/>
              <w:t>7.对所有学生</w:t>
            </w:r>
            <w:proofErr w:type="gramStart"/>
            <w:r>
              <w:rPr>
                <w:rFonts w:ascii="宋体" w:eastAsia="宋体" w:hAnsi="宋体" w:cs="宋体" w:hint="eastAsia"/>
                <w:color w:val="000000"/>
                <w:kern w:val="0"/>
                <w:sz w:val="20"/>
                <w:szCs w:val="20"/>
                <w:lang w:bidi="ar"/>
              </w:rPr>
              <w:t>端实现</w:t>
            </w:r>
            <w:proofErr w:type="gramEnd"/>
            <w:r>
              <w:rPr>
                <w:rFonts w:ascii="宋体" w:eastAsia="宋体" w:hAnsi="宋体" w:cs="宋体" w:hint="eastAsia"/>
                <w:color w:val="000000"/>
                <w:kern w:val="0"/>
                <w:sz w:val="20"/>
                <w:szCs w:val="20"/>
                <w:lang w:bidi="ar"/>
              </w:rPr>
              <w:t>一键关机或重启。</w:t>
            </w:r>
            <w:r>
              <w:rPr>
                <w:rFonts w:ascii="宋体" w:eastAsia="宋体" w:hAnsi="宋体" w:cs="宋体" w:hint="eastAsia"/>
                <w:color w:val="000000"/>
                <w:kern w:val="0"/>
                <w:sz w:val="20"/>
                <w:szCs w:val="20"/>
                <w:lang w:bidi="ar"/>
              </w:rPr>
              <w:br/>
              <w:t>8.提供分组功能，学生可通过系统自由组合并实现分组讨论答题的学习模式。</w:t>
            </w:r>
            <w:r>
              <w:rPr>
                <w:rFonts w:ascii="宋体" w:eastAsia="宋体" w:hAnsi="宋体" w:cs="宋体" w:hint="eastAsia"/>
                <w:color w:val="000000"/>
                <w:kern w:val="0"/>
                <w:sz w:val="20"/>
                <w:szCs w:val="20"/>
                <w:lang w:bidi="ar"/>
              </w:rPr>
              <w:br/>
              <w:t>9.屏幕互动：老师可通过动态屏幕互动将屏幕上所播放的所有内容推送至学生平板，学生可通过平板清晰完整的看到习题或其他资源的具体讲解。</w:t>
            </w:r>
            <w:r>
              <w:rPr>
                <w:rFonts w:ascii="宋体" w:eastAsia="宋体" w:hAnsi="宋体" w:cs="宋体" w:hint="eastAsia"/>
                <w:color w:val="000000"/>
                <w:kern w:val="0"/>
                <w:sz w:val="20"/>
                <w:szCs w:val="20"/>
                <w:lang w:bidi="ar"/>
              </w:rPr>
              <w:br/>
              <w:t>10.支持课堂评测提供单选、多选、是非、主观、实拍等各种主、客观题型。</w:t>
            </w:r>
            <w:r>
              <w:rPr>
                <w:rFonts w:ascii="宋体" w:eastAsia="宋体" w:hAnsi="宋体" w:cs="宋体" w:hint="eastAsia"/>
                <w:color w:val="000000"/>
                <w:kern w:val="0"/>
                <w:sz w:val="20"/>
                <w:szCs w:val="20"/>
                <w:lang w:bidi="ar"/>
              </w:rPr>
              <w:br/>
              <w:t>11.提供抢答、随机、分组等多种答题模式，以激发学生的参与积极性。</w:t>
            </w:r>
            <w:r>
              <w:rPr>
                <w:rFonts w:ascii="宋体" w:eastAsia="宋体" w:hAnsi="宋体" w:cs="宋体" w:hint="eastAsia"/>
                <w:color w:val="000000"/>
                <w:kern w:val="0"/>
                <w:sz w:val="20"/>
                <w:szCs w:val="20"/>
                <w:lang w:bidi="ar"/>
              </w:rPr>
              <w:br/>
              <w:t>12.教师可在课堂中当场书写或口头表达立即制作考题，学生可利用平板电脑即时答题，系统亦可累积这些即时评测考题，供日后使用。</w:t>
            </w:r>
            <w:r>
              <w:rPr>
                <w:rFonts w:ascii="宋体" w:eastAsia="宋体" w:hAnsi="宋体" w:cs="宋体" w:hint="eastAsia"/>
                <w:color w:val="000000"/>
                <w:kern w:val="0"/>
                <w:sz w:val="20"/>
                <w:szCs w:val="20"/>
                <w:lang w:bidi="ar"/>
              </w:rPr>
              <w:br/>
              <w:t>13.教师可使用既有的 PPT，Word，实物试卷等课件或网页，无需做任何修改，即可当场 “即时截屏”出题，且无论是客观题还是主观题均可即时互动答题。</w:t>
            </w:r>
            <w:r>
              <w:rPr>
                <w:rFonts w:ascii="宋体" w:eastAsia="宋体" w:hAnsi="宋体" w:cs="宋体" w:hint="eastAsia"/>
                <w:color w:val="000000"/>
                <w:kern w:val="0"/>
                <w:sz w:val="20"/>
                <w:szCs w:val="20"/>
                <w:lang w:bidi="ar"/>
              </w:rPr>
              <w:br/>
              <w:t>14.客观题学生作答提交之后，教师可立即查看答题统计结果，包括正确率、每个答案的人数、具体是哪些学生等。</w:t>
            </w:r>
            <w:r>
              <w:rPr>
                <w:rFonts w:ascii="宋体" w:eastAsia="宋体" w:hAnsi="宋体" w:cs="宋体" w:hint="eastAsia"/>
                <w:color w:val="000000"/>
                <w:kern w:val="0"/>
                <w:sz w:val="20"/>
                <w:szCs w:val="20"/>
                <w:lang w:bidi="ar"/>
              </w:rPr>
              <w:br/>
              <w:t>15.主观题学生</w:t>
            </w:r>
            <w:proofErr w:type="gramStart"/>
            <w:r>
              <w:rPr>
                <w:rFonts w:ascii="宋体" w:eastAsia="宋体" w:hAnsi="宋体" w:cs="宋体" w:hint="eastAsia"/>
                <w:color w:val="000000"/>
                <w:kern w:val="0"/>
                <w:sz w:val="20"/>
                <w:szCs w:val="20"/>
                <w:lang w:bidi="ar"/>
              </w:rPr>
              <w:t>做答并提交</w:t>
            </w:r>
            <w:proofErr w:type="gramEnd"/>
            <w:r>
              <w:rPr>
                <w:rFonts w:ascii="宋体" w:eastAsia="宋体" w:hAnsi="宋体" w:cs="宋体" w:hint="eastAsia"/>
                <w:color w:val="000000"/>
                <w:kern w:val="0"/>
                <w:sz w:val="20"/>
                <w:szCs w:val="20"/>
                <w:lang w:bidi="ar"/>
              </w:rPr>
              <w:t xml:space="preserve">后，教师可以在教师端上对所有学生提交的答案进行整体预览。可随机选择 1 </w:t>
            </w:r>
            <w:proofErr w:type="gramStart"/>
            <w:r>
              <w:rPr>
                <w:rFonts w:ascii="宋体" w:eastAsia="宋体" w:hAnsi="宋体" w:cs="宋体" w:hint="eastAsia"/>
                <w:color w:val="000000"/>
                <w:kern w:val="0"/>
                <w:sz w:val="20"/>
                <w:szCs w:val="20"/>
                <w:lang w:bidi="ar"/>
              </w:rPr>
              <w:t>个</w:t>
            </w:r>
            <w:proofErr w:type="gramEnd"/>
            <w:r>
              <w:rPr>
                <w:rFonts w:ascii="宋体" w:eastAsia="宋体" w:hAnsi="宋体" w:cs="宋体" w:hint="eastAsia"/>
                <w:color w:val="000000"/>
                <w:kern w:val="0"/>
                <w:sz w:val="20"/>
                <w:szCs w:val="20"/>
                <w:lang w:bidi="ar"/>
              </w:rPr>
              <w:t>答案点评，也可选择 4 名学生的答案</w:t>
            </w:r>
            <w:proofErr w:type="gramStart"/>
            <w:r>
              <w:rPr>
                <w:rFonts w:ascii="宋体" w:eastAsia="宋体" w:hAnsi="宋体" w:cs="宋体" w:hint="eastAsia"/>
                <w:color w:val="000000"/>
                <w:kern w:val="0"/>
                <w:sz w:val="20"/>
                <w:szCs w:val="20"/>
                <w:lang w:bidi="ar"/>
              </w:rPr>
              <w:t>做对</w:t>
            </w:r>
            <w:proofErr w:type="gramEnd"/>
            <w:r>
              <w:rPr>
                <w:rFonts w:ascii="宋体" w:eastAsia="宋体" w:hAnsi="宋体" w:cs="宋体" w:hint="eastAsia"/>
                <w:color w:val="000000"/>
                <w:kern w:val="0"/>
                <w:sz w:val="20"/>
                <w:szCs w:val="20"/>
                <w:lang w:bidi="ar"/>
              </w:rPr>
              <w:t>比点评，并发起人气投票。</w:t>
            </w:r>
            <w:r>
              <w:rPr>
                <w:rFonts w:ascii="宋体" w:eastAsia="宋体" w:hAnsi="宋体" w:cs="宋体" w:hint="eastAsia"/>
                <w:color w:val="000000"/>
                <w:kern w:val="0"/>
                <w:sz w:val="20"/>
                <w:szCs w:val="20"/>
                <w:lang w:bidi="ar"/>
              </w:rPr>
              <w:br/>
              <w:t>16.对于书写内容较多的主观题，系统提供学生拍照提交答案的功能。</w:t>
            </w:r>
            <w:r>
              <w:rPr>
                <w:rFonts w:ascii="宋体" w:eastAsia="宋体" w:hAnsi="宋体" w:cs="宋体" w:hint="eastAsia"/>
                <w:color w:val="000000"/>
                <w:kern w:val="0"/>
                <w:sz w:val="20"/>
                <w:szCs w:val="20"/>
                <w:lang w:bidi="ar"/>
              </w:rPr>
              <w:br/>
              <w:t>17.能发送普通试卷（doc 格式）或智能试卷（Excel 格式），在学生端接收后会自动生成普通试卷或能自动辨识对错的智能试卷，学生通过平板做答，智能试卷系统能自动判别对错并形成错题集。</w:t>
            </w:r>
            <w:r>
              <w:rPr>
                <w:rFonts w:ascii="宋体" w:eastAsia="宋体" w:hAnsi="宋体" w:cs="宋体" w:hint="eastAsia"/>
                <w:color w:val="000000"/>
                <w:kern w:val="0"/>
                <w:sz w:val="20"/>
                <w:szCs w:val="20"/>
                <w:lang w:bidi="ar"/>
              </w:rPr>
              <w:br/>
              <w:t>18.主观题答题时，教师点评时可以回放学生答题过程。</w:t>
            </w:r>
            <w:r>
              <w:rPr>
                <w:rFonts w:ascii="宋体" w:eastAsia="宋体" w:hAnsi="宋体" w:cs="宋体" w:hint="eastAsia"/>
                <w:color w:val="000000"/>
                <w:kern w:val="0"/>
                <w:sz w:val="20"/>
                <w:szCs w:val="20"/>
                <w:lang w:bidi="ar"/>
              </w:rPr>
              <w:br/>
              <w:t>19.提供</w:t>
            </w:r>
            <w:proofErr w:type="gramStart"/>
            <w:r>
              <w:rPr>
                <w:rFonts w:ascii="宋体" w:eastAsia="宋体" w:hAnsi="宋体" w:cs="宋体" w:hint="eastAsia"/>
                <w:color w:val="000000"/>
                <w:kern w:val="0"/>
                <w:sz w:val="20"/>
                <w:szCs w:val="20"/>
                <w:lang w:bidi="ar"/>
              </w:rPr>
              <w:t>桌面级的微课</w:t>
            </w:r>
            <w:proofErr w:type="gramEnd"/>
            <w:r>
              <w:rPr>
                <w:rFonts w:ascii="宋体" w:eastAsia="宋体" w:hAnsi="宋体" w:cs="宋体" w:hint="eastAsia"/>
                <w:color w:val="000000"/>
                <w:kern w:val="0"/>
                <w:sz w:val="20"/>
                <w:szCs w:val="20"/>
                <w:lang w:bidi="ar"/>
              </w:rPr>
              <w:t>录制解决方案，教师可以在备课、授课过程中，将课程的重点、难点录制成微视频，通过“一键发送”的方式上传到教学管理系统或者存在教师电脑上，并可根据需要随时发布给学生，供学生学习。</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1C687E38"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36FEDB4C"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0E95C832"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课中交互系统</w:t>
            </w:r>
          </w:p>
        </w:tc>
      </w:tr>
      <w:tr w:rsidR="0007114A" w14:paraId="0F63CD7A" w14:textId="77777777">
        <w:trPr>
          <w:trHeight w:val="1020"/>
        </w:trPr>
        <w:tc>
          <w:tcPr>
            <w:tcW w:w="319" w:type="pct"/>
            <w:vMerge/>
            <w:tcBorders>
              <w:top w:val="single" w:sz="4" w:space="0" w:color="000000"/>
              <w:left w:val="single" w:sz="4" w:space="0" w:color="000000"/>
              <w:bottom w:val="single" w:sz="4" w:space="0" w:color="000000"/>
              <w:right w:val="single" w:sz="4" w:space="0" w:color="000000"/>
            </w:tcBorders>
            <w:vAlign w:val="center"/>
          </w:tcPr>
          <w:p w14:paraId="0BAF9CA3"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07FA17F3"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613E068F"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1.课后作业支持作业、附件、任务发布等讨论模式；</w:t>
            </w:r>
            <w:r>
              <w:rPr>
                <w:rFonts w:ascii="宋体" w:eastAsia="宋体" w:hAnsi="宋体" w:cs="宋体" w:hint="eastAsia"/>
                <w:color w:val="000000"/>
                <w:kern w:val="0"/>
                <w:sz w:val="20"/>
                <w:szCs w:val="20"/>
                <w:lang w:bidi="ar"/>
              </w:rPr>
              <w:br/>
              <w:t>2.支持设定作业开始和结束时间；</w:t>
            </w:r>
            <w:r>
              <w:rPr>
                <w:rFonts w:ascii="宋体" w:eastAsia="宋体" w:hAnsi="宋体" w:cs="宋体" w:hint="eastAsia"/>
                <w:color w:val="000000"/>
                <w:kern w:val="0"/>
                <w:sz w:val="20"/>
                <w:szCs w:val="20"/>
                <w:lang w:bidi="ar"/>
              </w:rPr>
              <w:br/>
              <w:t>3.支持查看学生作业提交进度以及学生作答的学情报告；</w:t>
            </w:r>
            <w:r>
              <w:rPr>
                <w:rFonts w:ascii="宋体" w:eastAsia="宋体" w:hAnsi="宋体" w:cs="宋体" w:hint="eastAsia"/>
                <w:color w:val="000000"/>
                <w:kern w:val="0"/>
                <w:sz w:val="20"/>
                <w:szCs w:val="20"/>
                <w:lang w:bidi="ar"/>
              </w:rPr>
              <w:br/>
              <w:t>4.支持调用平台上题库资源进行手动</w:t>
            </w:r>
            <w:proofErr w:type="gramStart"/>
            <w:r>
              <w:rPr>
                <w:rFonts w:ascii="宋体" w:eastAsia="宋体" w:hAnsi="宋体" w:cs="宋体" w:hint="eastAsia"/>
                <w:color w:val="000000"/>
                <w:kern w:val="0"/>
                <w:sz w:val="20"/>
                <w:szCs w:val="20"/>
                <w:lang w:bidi="ar"/>
              </w:rPr>
              <w:t>组卷或者</w:t>
            </w:r>
            <w:proofErr w:type="gramEnd"/>
            <w:r>
              <w:rPr>
                <w:rFonts w:ascii="宋体" w:eastAsia="宋体" w:hAnsi="宋体" w:cs="宋体" w:hint="eastAsia"/>
                <w:color w:val="000000"/>
                <w:kern w:val="0"/>
                <w:sz w:val="20"/>
                <w:szCs w:val="20"/>
                <w:lang w:bidi="ar"/>
              </w:rPr>
              <w:t>智能组卷发布作业；</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02D5A2C7"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0E63F859"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3A2616D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课后作业系统</w:t>
            </w:r>
          </w:p>
        </w:tc>
      </w:tr>
      <w:tr w:rsidR="0007114A" w14:paraId="395C65B2" w14:textId="77777777">
        <w:trPr>
          <w:trHeight w:val="2295"/>
        </w:trPr>
        <w:tc>
          <w:tcPr>
            <w:tcW w:w="319" w:type="pct"/>
            <w:vMerge/>
            <w:tcBorders>
              <w:top w:val="single" w:sz="4" w:space="0" w:color="000000"/>
              <w:left w:val="single" w:sz="4" w:space="0" w:color="000000"/>
              <w:bottom w:val="single" w:sz="4" w:space="0" w:color="000000"/>
              <w:right w:val="single" w:sz="4" w:space="0" w:color="000000"/>
            </w:tcBorders>
            <w:vAlign w:val="center"/>
          </w:tcPr>
          <w:p w14:paraId="28B7B452"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354F8ECC"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6663E053"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1.支持老师选定某一章节知识点或者某一主题进行资料的上传发起备课研讨；</w:t>
            </w:r>
            <w:r>
              <w:rPr>
                <w:rFonts w:ascii="宋体" w:eastAsia="宋体" w:hAnsi="宋体" w:cs="宋体" w:hint="eastAsia"/>
                <w:color w:val="000000"/>
                <w:kern w:val="0"/>
                <w:sz w:val="20"/>
                <w:szCs w:val="20"/>
                <w:lang w:bidi="ar"/>
              </w:rPr>
              <w:br/>
              <w:t>2.支持多个老师同时在线对某一个课题或者某一个教研活动进行内容的编辑；</w:t>
            </w:r>
            <w:r>
              <w:rPr>
                <w:rFonts w:ascii="宋体" w:eastAsia="宋体" w:hAnsi="宋体" w:cs="宋体" w:hint="eastAsia"/>
                <w:color w:val="000000"/>
                <w:kern w:val="0"/>
                <w:sz w:val="20"/>
                <w:szCs w:val="20"/>
                <w:lang w:bidi="ar"/>
              </w:rPr>
              <w:br/>
              <w:t>3.支持观看的人通过语音点评，也支持通过拍照上</w:t>
            </w:r>
            <w:proofErr w:type="gramStart"/>
            <w:r>
              <w:rPr>
                <w:rFonts w:ascii="宋体" w:eastAsia="宋体" w:hAnsi="宋体" w:cs="宋体" w:hint="eastAsia"/>
                <w:color w:val="000000"/>
                <w:kern w:val="0"/>
                <w:sz w:val="20"/>
                <w:szCs w:val="20"/>
                <w:lang w:bidi="ar"/>
              </w:rPr>
              <w:t>传图片</w:t>
            </w:r>
            <w:proofErr w:type="gramEnd"/>
            <w:r>
              <w:rPr>
                <w:rFonts w:ascii="宋体" w:eastAsia="宋体" w:hAnsi="宋体" w:cs="宋体" w:hint="eastAsia"/>
                <w:color w:val="000000"/>
                <w:kern w:val="0"/>
                <w:sz w:val="20"/>
                <w:szCs w:val="20"/>
                <w:lang w:bidi="ar"/>
              </w:rPr>
              <w:t>进行点评内容上传，便于学校针对每一个研讨活动进行留痕备档；</w:t>
            </w:r>
            <w:r>
              <w:rPr>
                <w:rFonts w:ascii="宋体" w:eastAsia="宋体" w:hAnsi="宋体" w:cs="宋体" w:hint="eastAsia"/>
                <w:color w:val="000000"/>
                <w:kern w:val="0"/>
                <w:sz w:val="20"/>
                <w:szCs w:val="20"/>
                <w:lang w:bidi="ar"/>
              </w:rPr>
              <w:br/>
              <w:t>4.支持对研讨内容的结果进行在线预览；</w:t>
            </w:r>
            <w:r>
              <w:rPr>
                <w:rFonts w:ascii="宋体" w:eastAsia="宋体" w:hAnsi="宋体" w:cs="宋体" w:hint="eastAsia"/>
                <w:color w:val="000000"/>
                <w:kern w:val="0"/>
                <w:sz w:val="20"/>
                <w:szCs w:val="20"/>
                <w:lang w:bidi="ar"/>
              </w:rPr>
              <w:br/>
              <w:t>5.通过备课广场可以看到所有该老师参与过得集体备课教研活动；</w:t>
            </w:r>
            <w:r>
              <w:rPr>
                <w:rFonts w:ascii="宋体" w:eastAsia="宋体" w:hAnsi="宋体" w:cs="宋体" w:hint="eastAsia"/>
                <w:color w:val="000000"/>
                <w:kern w:val="0"/>
                <w:sz w:val="20"/>
                <w:szCs w:val="20"/>
                <w:lang w:bidi="ar"/>
              </w:rPr>
              <w:br/>
              <w:t>6.通过“我发起的”入口可以看到所有老师个人主导发起的集体备课教研活动，可以查看别的老师反馈的点评内容，可以搜索某一个人点评的具体内容；</w:t>
            </w:r>
            <w:r>
              <w:rPr>
                <w:rFonts w:ascii="宋体" w:eastAsia="宋体" w:hAnsi="宋体" w:cs="宋体" w:hint="eastAsia"/>
                <w:color w:val="000000"/>
                <w:kern w:val="0"/>
                <w:sz w:val="20"/>
                <w:szCs w:val="20"/>
                <w:lang w:bidi="ar"/>
              </w:rPr>
              <w:br/>
              <w:t>7.也支持通过“我评论的”功能查看老师对于别的集体备课教研活动发出的点评明细；</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76514948"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9D8901B"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3B7F704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集体备课</w:t>
            </w:r>
          </w:p>
        </w:tc>
      </w:tr>
      <w:tr w:rsidR="0007114A" w14:paraId="72CD7714" w14:textId="77777777">
        <w:trPr>
          <w:trHeight w:val="4335"/>
        </w:trPr>
        <w:tc>
          <w:tcPr>
            <w:tcW w:w="319" w:type="pct"/>
            <w:vMerge/>
            <w:tcBorders>
              <w:top w:val="single" w:sz="4" w:space="0" w:color="000000"/>
              <w:left w:val="single" w:sz="4" w:space="0" w:color="000000"/>
              <w:bottom w:val="single" w:sz="4" w:space="0" w:color="000000"/>
              <w:right w:val="single" w:sz="4" w:space="0" w:color="000000"/>
            </w:tcBorders>
            <w:vAlign w:val="center"/>
          </w:tcPr>
          <w:p w14:paraId="4C5D9D60"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447E2F8D"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4FC739D4"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1.支持教师端</w:t>
            </w:r>
            <w:proofErr w:type="gramStart"/>
            <w:r>
              <w:rPr>
                <w:rFonts w:ascii="宋体" w:eastAsia="宋体" w:hAnsi="宋体" w:cs="宋体" w:hint="eastAsia"/>
                <w:color w:val="000000"/>
                <w:kern w:val="0"/>
                <w:sz w:val="20"/>
                <w:szCs w:val="20"/>
                <w:lang w:bidi="ar"/>
              </w:rPr>
              <w:t>通过微信小</w:t>
            </w:r>
            <w:proofErr w:type="gramEnd"/>
            <w:r>
              <w:rPr>
                <w:rFonts w:ascii="宋体" w:eastAsia="宋体" w:hAnsi="宋体" w:cs="宋体" w:hint="eastAsia"/>
                <w:color w:val="000000"/>
                <w:kern w:val="0"/>
                <w:sz w:val="20"/>
                <w:szCs w:val="20"/>
                <w:lang w:bidi="ar"/>
              </w:rPr>
              <w:t>程序</w:t>
            </w:r>
            <w:proofErr w:type="gramStart"/>
            <w:r>
              <w:rPr>
                <w:rFonts w:ascii="宋体" w:eastAsia="宋体" w:hAnsi="宋体" w:cs="宋体" w:hint="eastAsia"/>
                <w:color w:val="000000"/>
                <w:kern w:val="0"/>
                <w:sz w:val="20"/>
                <w:szCs w:val="20"/>
                <w:lang w:bidi="ar"/>
              </w:rPr>
              <w:t>进行进行</w:t>
            </w:r>
            <w:proofErr w:type="gramEnd"/>
            <w:r>
              <w:rPr>
                <w:rFonts w:ascii="宋体" w:eastAsia="宋体" w:hAnsi="宋体" w:cs="宋体" w:hint="eastAsia"/>
                <w:color w:val="000000"/>
                <w:kern w:val="0"/>
                <w:sz w:val="20"/>
                <w:szCs w:val="20"/>
                <w:lang w:bidi="ar"/>
              </w:rPr>
              <w:t>班级学情数据的查看，包括考试报告、综合学情、学生的个性化报告、以及阅卷入口等功能；</w:t>
            </w:r>
            <w:r>
              <w:rPr>
                <w:rFonts w:ascii="宋体" w:eastAsia="宋体" w:hAnsi="宋体" w:cs="宋体" w:hint="eastAsia"/>
                <w:color w:val="000000"/>
                <w:kern w:val="0"/>
                <w:sz w:val="20"/>
                <w:szCs w:val="20"/>
                <w:lang w:bidi="ar"/>
              </w:rPr>
              <w:br/>
              <w:t>2.支持老师通过手机或者pad端进行在线批阅试卷；</w:t>
            </w:r>
            <w:r>
              <w:rPr>
                <w:rFonts w:ascii="宋体" w:eastAsia="宋体" w:hAnsi="宋体" w:cs="宋体" w:hint="eastAsia"/>
                <w:color w:val="000000"/>
                <w:kern w:val="0"/>
                <w:sz w:val="20"/>
                <w:szCs w:val="20"/>
                <w:lang w:bidi="ar"/>
              </w:rPr>
              <w:br/>
              <w:t>3.支持为教师提供班级薄弱知识点及年级薄弱点情况；</w:t>
            </w:r>
            <w:r>
              <w:rPr>
                <w:rFonts w:ascii="宋体" w:eastAsia="宋体" w:hAnsi="宋体" w:cs="宋体" w:hint="eastAsia"/>
                <w:color w:val="000000"/>
                <w:kern w:val="0"/>
                <w:sz w:val="20"/>
                <w:szCs w:val="20"/>
                <w:lang w:bidi="ar"/>
              </w:rPr>
              <w:br/>
              <w:t>4.支持按照标准分、班级均分、班级得分率等展现方式查看班级成绩趋势并与年级成绩趋势对比；</w:t>
            </w:r>
            <w:r>
              <w:rPr>
                <w:rFonts w:ascii="宋体" w:eastAsia="宋体" w:hAnsi="宋体" w:cs="宋体" w:hint="eastAsia"/>
                <w:color w:val="000000"/>
                <w:kern w:val="0"/>
                <w:sz w:val="20"/>
                <w:szCs w:val="20"/>
                <w:lang w:bidi="ar"/>
              </w:rPr>
              <w:br/>
              <w:t>5.支持按照错题收录时间、错题来源、得分</w:t>
            </w:r>
            <w:proofErr w:type="gramStart"/>
            <w:r>
              <w:rPr>
                <w:rFonts w:ascii="宋体" w:eastAsia="宋体" w:hAnsi="宋体" w:cs="宋体" w:hint="eastAsia"/>
                <w:color w:val="000000"/>
                <w:kern w:val="0"/>
                <w:sz w:val="20"/>
                <w:szCs w:val="20"/>
                <w:lang w:bidi="ar"/>
              </w:rPr>
              <w:t>率范围</w:t>
            </w:r>
            <w:proofErr w:type="gramEnd"/>
            <w:r>
              <w:rPr>
                <w:rFonts w:ascii="宋体" w:eastAsia="宋体" w:hAnsi="宋体" w:cs="宋体" w:hint="eastAsia"/>
                <w:color w:val="000000"/>
                <w:kern w:val="0"/>
                <w:sz w:val="20"/>
                <w:szCs w:val="20"/>
                <w:lang w:bidi="ar"/>
              </w:rPr>
              <w:t>筛选错题，并支持根据错题自动推荐基于试题原题的相似题资源；</w:t>
            </w:r>
            <w:r>
              <w:rPr>
                <w:rFonts w:ascii="宋体" w:eastAsia="宋体" w:hAnsi="宋体" w:cs="宋体" w:hint="eastAsia"/>
                <w:color w:val="000000"/>
                <w:kern w:val="0"/>
                <w:sz w:val="20"/>
                <w:szCs w:val="20"/>
                <w:lang w:bidi="ar"/>
              </w:rPr>
              <w:br/>
              <w:t>6.支持按照知识点得分率、错题频次方式筛选薄弱知识点；</w:t>
            </w:r>
            <w:r>
              <w:rPr>
                <w:rFonts w:ascii="宋体" w:eastAsia="宋体" w:hAnsi="宋体" w:cs="宋体" w:hint="eastAsia"/>
                <w:color w:val="000000"/>
                <w:kern w:val="0"/>
                <w:sz w:val="20"/>
                <w:szCs w:val="20"/>
                <w:lang w:bidi="ar"/>
              </w:rPr>
              <w:br/>
              <w:t>7.支持自动收录每个学生的学业成绩；支持为教师提供每个学生的知识点掌握情况，支持多学生多知识点间对比，供教师精准定位学生问题；</w:t>
            </w:r>
            <w:r>
              <w:rPr>
                <w:rFonts w:ascii="宋体" w:eastAsia="宋体" w:hAnsi="宋体" w:cs="宋体" w:hint="eastAsia"/>
                <w:color w:val="000000"/>
                <w:kern w:val="0"/>
                <w:sz w:val="20"/>
                <w:szCs w:val="20"/>
                <w:lang w:bidi="ar"/>
              </w:rPr>
              <w:br/>
              <w:t>8.自动收录学生所有错题，为教师提供每个学生的个人错题本，供教师精准辅导；</w:t>
            </w:r>
            <w:r>
              <w:rPr>
                <w:rFonts w:ascii="宋体" w:eastAsia="宋体" w:hAnsi="宋体" w:cs="宋体" w:hint="eastAsia"/>
                <w:color w:val="000000"/>
                <w:kern w:val="0"/>
                <w:sz w:val="20"/>
                <w:szCs w:val="20"/>
                <w:lang w:bidi="ar"/>
              </w:rPr>
              <w:br/>
              <w:t>9.支持统计所有学年的考试和作业数据，支持按照标准分、班级得分率、班级优秀率、班级及格率等展现方式查看班级考试和作业成绩趋势，支持筛选不同学年、不同学科、不同班级的成绩趋势；</w:t>
            </w:r>
            <w:r>
              <w:rPr>
                <w:rFonts w:ascii="宋体" w:eastAsia="宋体" w:hAnsi="宋体" w:cs="宋体" w:hint="eastAsia"/>
                <w:color w:val="000000"/>
                <w:kern w:val="0"/>
                <w:sz w:val="20"/>
                <w:szCs w:val="20"/>
                <w:lang w:bidi="ar"/>
              </w:rPr>
              <w:br/>
              <w:t>10.支持统计每个班级在各个学科上的优劣势情况，并以雷达图的形式展现，分析每个班级的优劣势学科；</w:t>
            </w:r>
            <w:r>
              <w:rPr>
                <w:rFonts w:ascii="宋体" w:eastAsia="宋体" w:hAnsi="宋体" w:cs="宋体" w:hint="eastAsia"/>
                <w:color w:val="000000"/>
                <w:kern w:val="0"/>
                <w:sz w:val="20"/>
                <w:szCs w:val="20"/>
                <w:lang w:bidi="ar"/>
              </w:rPr>
              <w:br/>
              <w:t>11.支持分析每个班级在每个学科上的学生分层情况，支持展示优秀、良好、合格和待合格各区间的人数；</w:t>
            </w:r>
            <w:r>
              <w:rPr>
                <w:rFonts w:ascii="宋体" w:eastAsia="宋体" w:hAnsi="宋体" w:cs="宋体" w:hint="eastAsia"/>
                <w:color w:val="000000"/>
                <w:kern w:val="0"/>
                <w:sz w:val="20"/>
                <w:szCs w:val="20"/>
                <w:lang w:bidi="ar"/>
              </w:rPr>
              <w:br/>
              <w:t>12.支持从测验、作业、资源等多个维度，动态跟踪班级、年级、学校的教学活动应用情况；</w:t>
            </w:r>
            <w:r>
              <w:rPr>
                <w:rFonts w:ascii="宋体" w:eastAsia="宋体" w:hAnsi="宋体" w:cs="宋体" w:hint="eastAsia"/>
                <w:color w:val="000000"/>
                <w:kern w:val="0"/>
                <w:sz w:val="20"/>
                <w:szCs w:val="20"/>
                <w:lang w:bidi="ar"/>
              </w:rPr>
              <w:br/>
              <w:t>13.系统支持班级遗漏考点和班级薄弱考点筛选，支持教师自定义选择考点，系统根据考点自动生成</w:t>
            </w:r>
            <w:proofErr w:type="gramStart"/>
            <w:r>
              <w:rPr>
                <w:rFonts w:ascii="宋体" w:eastAsia="宋体" w:hAnsi="宋体" w:cs="宋体" w:hint="eastAsia"/>
                <w:color w:val="000000"/>
                <w:kern w:val="0"/>
                <w:sz w:val="20"/>
                <w:szCs w:val="20"/>
                <w:lang w:bidi="ar"/>
              </w:rPr>
              <w:t>考点专项</w:t>
            </w:r>
            <w:proofErr w:type="gramEnd"/>
            <w:r>
              <w:rPr>
                <w:rFonts w:ascii="宋体" w:eastAsia="宋体" w:hAnsi="宋体" w:cs="宋体" w:hint="eastAsia"/>
                <w:color w:val="000000"/>
                <w:kern w:val="0"/>
                <w:sz w:val="20"/>
                <w:szCs w:val="20"/>
                <w:lang w:bidi="ar"/>
              </w:rPr>
              <w:t>训练，用于</w:t>
            </w:r>
            <w:proofErr w:type="gramStart"/>
            <w:r>
              <w:rPr>
                <w:rFonts w:ascii="宋体" w:eastAsia="宋体" w:hAnsi="宋体" w:cs="宋体" w:hint="eastAsia"/>
                <w:color w:val="000000"/>
                <w:kern w:val="0"/>
                <w:sz w:val="20"/>
                <w:szCs w:val="20"/>
                <w:lang w:bidi="ar"/>
              </w:rPr>
              <w:t>布置线</w:t>
            </w:r>
            <w:proofErr w:type="gramEnd"/>
            <w:r>
              <w:rPr>
                <w:rFonts w:ascii="宋体" w:eastAsia="宋体" w:hAnsi="宋体" w:cs="宋体" w:hint="eastAsia"/>
                <w:color w:val="000000"/>
                <w:kern w:val="0"/>
                <w:sz w:val="20"/>
                <w:szCs w:val="20"/>
                <w:lang w:bidi="ar"/>
              </w:rPr>
              <w:t>上作业、考试和下载、分享等。</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692B7BB7"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21558007"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7D256278"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教师端小程序</w:t>
            </w:r>
            <w:proofErr w:type="gramEnd"/>
          </w:p>
        </w:tc>
      </w:tr>
      <w:tr w:rsidR="0007114A" w14:paraId="450EE727" w14:textId="77777777">
        <w:trPr>
          <w:trHeight w:val="894"/>
        </w:trPr>
        <w:tc>
          <w:tcPr>
            <w:tcW w:w="319" w:type="pct"/>
            <w:vMerge/>
            <w:tcBorders>
              <w:top w:val="single" w:sz="4" w:space="0" w:color="000000"/>
              <w:left w:val="single" w:sz="4" w:space="0" w:color="000000"/>
              <w:bottom w:val="single" w:sz="4" w:space="0" w:color="000000"/>
              <w:right w:val="single" w:sz="4" w:space="0" w:color="000000"/>
            </w:tcBorders>
            <w:vAlign w:val="center"/>
          </w:tcPr>
          <w:p w14:paraId="34F337B5"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600DFB0C"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1D182304"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1.系统支持提供个性化课堂，</w:t>
            </w:r>
            <w:proofErr w:type="gramStart"/>
            <w:r>
              <w:rPr>
                <w:rFonts w:ascii="宋体" w:eastAsia="宋体" w:hAnsi="宋体" w:cs="宋体" w:hint="eastAsia"/>
                <w:color w:val="000000"/>
                <w:kern w:val="0"/>
                <w:sz w:val="20"/>
                <w:szCs w:val="20"/>
                <w:lang w:bidi="ar"/>
              </w:rPr>
              <w:t>家长端可自主</w:t>
            </w:r>
            <w:proofErr w:type="gramEnd"/>
            <w:r>
              <w:rPr>
                <w:rFonts w:ascii="宋体" w:eastAsia="宋体" w:hAnsi="宋体" w:cs="宋体" w:hint="eastAsia"/>
                <w:color w:val="000000"/>
                <w:kern w:val="0"/>
                <w:sz w:val="20"/>
                <w:szCs w:val="20"/>
                <w:lang w:bidi="ar"/>
              </w:rPr>
              <w:t>查看知识点</w:t>
            </w:r>
            <w:proofErr w:type="gramStart"/>
            <w:r>
              <w:rPr>
                <w:rFonts w:ascii="宋体" w:eastAsia="宋体" w:hAnsi="宋体" w:cs="宋体" w:hint="eastAsia"/>
                <w:color w:val="000000"/>
                <w:kern w:val="0"/>
                <w:sz w:val="20"/>
                <w:szCs w:val="20"/>
                <w:lang w:bidi="ar"/>
              </w:rPr>
              <w:t>的微课视频</w:t>
            </w:r>
            <w:proofErr w:type="gramEnd"/>
            <w:r>
              <w:rPr>
                <w:rFonts w:ascii="宋体" w:eastAsia="宋体" w:hAnsi="宋体" w:cs="宋体" w:hint="eastAsia"/>
                <w:color w:val="000000"/>
                <w:kern w:val="0"/>
                <w:sz w:val="20"/>
                <w:szCs w:val="20"/>
                <w:lang w:bidi="ar"/>
              </w:rPr>
              <w:t>、</w:t>
            </w:r>
            <w:proofErr w:type="gramStart"/>
            <w:r>
              <w:rPr>
                <w:rFonts w:ascii="宋体" w:eastAsia="宋体" w:hAnsi="宋体" w:cs="宋体" w:hint="eastAsia"/>
                <w:color w:val="000000"/>
                <w:kern w:val="0"/>
                <w:sz w:val="20"/>
                <w:szCs w:val="20"/>
                <w:lang w:bidi="ar"/>
              </w:rPr>
              <w:t>趣微课</w:t>
            </w:r>
            <w:proofErr w:type="gramEnd"/>
            <w:r>
              <w:rPr>
                <w:rFonts w:ascii="宋体" w:eastAsia="宋体" w:hAnsi="宋体" w:cs="宋体" w:hint="eastAsia"/>
                <w:color w:val="000000"/>
                <w:kern w:val="0"/>
                <w:sz w:val="20"/>
                <w:szCs w:val="20"/>
                <w:lang w:bidi="ar"/>
              </w:rPr>
              <w:t>、直播课、名校试卷、优秀古诗文、作文赏析、能力测评等；</w:t>
            </w:r>
            <w:r>
              <w:rPr>
                <w:rFonts w:ascii="宋体" w:eastAsia="宋体" w:hAnsi="宋体" w:cs="宋体" w:hint="eastAsia"/>
                <w:color w:val="000000"/>
                <w:kern w:val="0"/>
                <w:sz w:val="20"/>
                <w:szCs w:val="20"/>
                <w:lang w:bidi="ar"/>
              </w:rPr>
              <w:br/>
              <w:t>2.支持查看学生课前预习报告：支持查看每个学科预习任务的完成进度和详情；支持查看学生的预习得分，班级平均分，预习用时，成绩等级等功能；支持查看预习测试每道试题的答题解析，可以看到学生作答情况，对应知识点及分析，试题点评等功能。</w:t>
            </w:r>
            <w:r>
              <w:rPr>
                <w:rFonts w:ascii="宋体" w:eastAsia="宋体" w:hAnsi="宋体" w:cs="宋体" w:hint="eastAsia"/>
                <w:color w:val="000000"/>
                <w:kern w:val="0"/>
                <w:sz w:val="20"/>
                <w:szCs w:val="20"/>
                <w:lang w:bidi="ar"/>
              </w:rPr>
              <w:br/>
              <w:t>3.支持查看学生课堂报告：支持查看课堂练习作答情况；支持查看课堂小组学习的成果输出情况；支持查看老师课中板书的内容，以便更有针对性的复习巩固；支持查看老师课堂中录制的重点知识点及重点试题讲解的微视频；</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lastRenderedPageBreak/>
              <w:t>4.支持查看学生课后作业报告：支持查看学生每个学科作业完成进度和详情；支持查看学生作业的得分情况、班级平均分、完成作业用时、成绩等级等功能；支持查看作业试题的题目解析，比如：得分率、试题分析、答案和解析等功能；</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A4E34B2"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48905825"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0DA9EA6F" w14:textId="77777777" w:rsidR="0007114A"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家长端小程序</w:t>
            </w:r>
            <w:proofErr w:type="gramEnd"/>
          </w:p>
        </w:tc>
      </w:tr>
      <w:tr w:rsidR="0007114A" w14:paraId="0D9A1376" w14:textId="77777777">
        <w:trPr>
          <w:trHeight w:val="4545"/>
        </w:trPr>
        <w:tc>
          <w:tcPr>
            <w:tcW w:w="319" w:type="pct"/>
            <w:vMerge/>
            <w:tcBorders>
              <w:top w:val="single" w:sz="4" w:space="0" w:color="000000"/>
              <w:left w:val="single" w:sz="4" w:space="0" w:color="000000"/>
              <w:bottom w:val="single" w:sz="4" w:space="0" w:color="000000"/>
              <w:right w:val="single" w:sz="4" w:space="0" w:color="000000"/>
            </w:tcBorders>
            <w:vAlign w:val="center"/>
          </w:tcPr>
          <w:p w14:paraId="44AC705F"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59CCE170" w14:textId="77777777" w:rsidR="0007114A" w:rsidRDefault="0007114A">
            <w:pPr>
              <w:jc w:val="center"/>
              <w:rPr>
                <w:rFonts w:ascii="宋体" w:eastAsia="宋体" w:hAnsi="宋体" w:cs="宋体" w:hint="eastAsia"/>
                <w:color w:val="000000"/>
                <w:sz w:val="20"/>
                <w:szCs w:val="20"/>
              </w:rPr>
            </w:pPr>
          </w:p>
        </w:tc>
        <w:tc>
          <w:tcPr>
            <w:tcW w:w="3402" w:type="pct"/>
            <w:vMerge w:val="restart"/>
            <w:tcBorders>
              <w:top w:val="single" w:sz="4" w:space="0" w:color="000000"/>
              <w:left w:val="single" w:sz="4" w:space="0" w:color="000000"/>
              <w:bottom w:val="single" w:sz="4" w:space="0" w:color="000000"/>
              <w:right w:val="single" w:sz="4" w:space="0" w:color="000000"/>
            </w:tcBorders>
            <w:vAlign w:val="center"/>
          </w:tcPr>
          <w:p w14:paraId="5F3F2EA0" w14:textId="1FA51FF5"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一）数据采集模板:</w:t>
            </w:r>
            <w:r>
              <w:rPr>
                <w:rFonts w:ascii="宋体" w:eastAsia="宋体" w:hAnsi="宋体" w:cs="宋体" w:hint="eastAsia"/>
                <w:color w:val="000000"/>
                <w:kern w:val="0"/>
                <w:sz w:val="20"/>
                <w:szCs w:val="20"/>
                <w:lang w:bidi="ar"/>
              </w:rPr>
              <w:br/>
              <w:t>1.支持自动批量生成客观题答题模板、直接拖拽</w:t>
            </w:r>
            <w:proofErr w:type="gramStart"/>
            <w:r>
              <w:rPr>
                <w:rFonts w:ascii="宋体" w:eastAsia="宋体" w:hAnsi="宋体" w:cs="宋体" w:hint="eastAsia"/>
                <w:color w:val="000000"/>
                <w:kern w:val="0"/>
                <w:sz w:val="20"/>
                <w:szCs w:val="20"/>
                <w:lang w:bidi="ar"/>
              </w:rPr>
              <w:t>批分框</w:t>
            </w:r>
            <w:proofErr w:type="gramEnd"/>
            <w:r>
              <w:rPr>
                <w:rFonts w:ascii="宋体" w:eastAsia="宋体" w:hAnsi="宋体" w:cs="宋体" w:hint="eastAsia"/>
                <w:color w:val="000000"/>
                <w:kern w:val="0"/>
                <w:sz w:val="20"/>
                <w:szCs w:val="20"/>
                <w:lang w:bidi="ar"/>
              </w:rPr>
              <w:t>的方式生成主观题答题模板，要求支持word、pdf、jpg等多种文件格式的答题模板文件的二次编辑，不需要通过office插件制作答题模板。</w:t>
            </w:r>
            <w:r>
              <w:rPr>
                <w:rFonts w:ascii="宋体" w:eastAsia="宋体" w:hAnsi="宋体" w:cs="宋体" w:hint="eastAsia"/>
                <w:color w:val="000000"/>
                <w:kern w:val="0"/>
                <w:sz w:val="20"/>
                <w:szCs w:val="20"/>
                <w:lang w:bidi="ar"/>
              </w:rPr>
              <w:br/>
              <w:t>2.支持从精品题库或校本题库中按需选择题目或按薄弱知识点、高频错题等条件自动组卷，自动生成答题模板。</w:t>
            </w:r>
            <w:r>
              <w:rPr>
                <w:rFonts w:ascii="宋体" w:eastAsia="宋体" w:hAnsi="宋体" w:cs="宋体" w:hint="eastAsia"/>
                <w:color w:val="000000"/>
                <w:kern w:val="0"/>
                <w:sz w:val="20"/>
                <w:szCs w:val="20"/>
                <w:lang w:bidi="ar"/>
              </w:rPr>
              <w:br/>
              <w:t>3.▲支持选择题程序自动阅分，支持主观题多种形式阅分，如一题多</w:t>
            </w:r>
            <w:proofErr w:type="gramStart"/>
            <w:r>
              <w:rPr>
                <w:rFonts w:ascii="宋体" w:eastAsia="宋体" w:hAnsi="宋体" w:cs="宋体" w:hint="eastAsia"/>
                <w:color w:val="000000"/>
                <w:kern w:val="0"/>
                <w:sz w:val="20"/>
                <w:szCs w:val="20"/>
                <w:lang w:bidi="ar"/>
              </w:rPr>
              <w:t>步骤阅分或</w:t>
            </w:r>
            <w:proofErr w:type="gramEnd"/>
            <w:r>
              <w:rPr>
                <w:rFonts w:ascii="宋体" w:eastAsia="宋体" w:hAnsi="宋体" w:cs="宋体" w:hint="eastAsia"/>
                <w:color w:val="000000"/>
                <w:kern w:val="0"/>
                <w:sz w:val="20"/>
                <w:szCs w:val="20"/>
                <w:lang w:bidi="ar"/>
              </w:rPr>
              <w:t>多小题合并</w:t>
            </w:r>
            <w:proofErr w:type="gramStart"/>
            <w:r>
              <w:rPr>
                <w:rFonts w:ascii="宋体" w:eastAsia="宋体" w:hAnsi="宋体" w:cs="宋体" w:hint="eastAsia"/>
                <w:color w:val="000000"/>
                <w:kern w:val="0"/>
                <w:sz w:val="20"/>
                <w:szCs w:val="20"/>
                <w:lang w:bidi="ar"/>
              </w:rPr>
              <w:t>阅</w:t>
            </w:r>
            <w:proofErr w:type="gramEnd"/>
            <w:r>
              <w:rPr>
                <w:rFonts w:ascii="宋体" w:eastAsia="宋体" w:hAnsi="宋体" w:cs="宋体" w:hint="eastAsia"/>
                <w:color w:val="000000"/>
                <w:kern w:val="0"/>
                <w:sz w:val="20"/>
                <w:szCs w:val="20"/>
                <w:lang w:bidi="ar"/>
              </w:rPr>
              <w:t>总分，由学校自主设置（提供功能界面截图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4.支持高级模板制作模式，系统默认各个学段，中高考规范试卷模板，教师可自主选择模板，教师可自定义模板，系统记住教师自定义模板，可重复利用；</w:t>
            </w:r>
            <w:r>
              <w:rPr>
                <w:rFonts w:ascii="宋体" w:eastAsia="宋体" w:hAnsi="宋体" w:cs="宋体" w:hint="eastAsia"/>
                <w:color w:val="000000"/>
                <w:kern w:val="0"/>
                <w:sz w:val="20"/>
                <w:szCs w:val="20"/>
                <w:lang w:bidi="ar"/>
              </w:rPr>
              <w:br/>
              <w:t>5.支持学生单</w:t>
            </w:r>
            <w:proofErr w:type="gramStart"/>
            <w:r>
              <w:rPr>
                <w:rFonts w:ascii="宋体" w:eastAsia="宋体" w:hAnsi="宋体" w:cs="宋体" w:hint="eastAsia"/>
                <w:color w:val="000000"/>
                <w:kern w:val="0"/>
                <w:sz w:val="20"/>
                <w:szCs w:val="20"/>
                <w:lang w:bidi="ar"/>
              </w:rPr>
              <w:t>学科双</w:t>
            </w:r>
            <w:proofErr w:type="gramEnd"/>
            <w:r>
              <w:rPr>
                <w:rFonts w:ascii="宋体" w:eastAsia="宋体" w:hAnsi="宋体" w:cs="宋体" w:hint="eastAsia"/>
                <w:color w:val="000000"/>
                <w:kern w:val="0"/>
                <w:sz w:val="20"/>
                <w:szCs w:val="20"/>
                <w:lang w:bidi="ar"/>
              </w:rPr>
              <w:t>张答题模板的制作、扫描及识别；</w:t>
            </w:r>
            <w:r>
              <w:rPr>
                <w:rFonts w:ascii="宋体" w:eastAsia="宋体" w:hAnsi="宋体" w:cs="宋体" w:hint="eastAsia"/>
                <w:color w:val="000000"/>
                <w:kern w:val="0"/>
                <w:sz w:val="20"/>
                <w:szCs w:val="20"/>
                <w:lang w:bidi="ar"/>
              </w:rPr>
              <w:br/>
              <w:t>6.答题模板排版支持单选题、多选题、填空题、解答题、判断题、选做题等题型设置，支持单选题、多选题按题号横排、竖排等混排；</w:t>
            </w:r>
            <w:r>
              <w:rPr>
                <w:rFonts w:ascii="宋体" w:eastAsia="宋体" w:hAnsi="宋体" w:cs="宋体" w:hint="eastAsia"/>
                <w:color w:val="000000"/>
                <w:kern w:val="0"/>
                <w:sz w:val="20"/>
                <w:szCs w:val="20"/>
                <w:lang w:bidi="ar"/>
              </w:rPr>
              <w:br/>
              <w:t>7.支持选择题设置不同选项个数，如ABC、ABCDEFG等</w:t>
            </w:r>
            <w:r>
              <w:rPr>
                <w:rFonts w:ascii="宋体" w:eastAsia="宋体" w:hAnsi="宋体" w:cs="宋体" w:hint="eastAsia"/>
                <w:color w:val="000000"/>
                <w:kern w:val="0"/>
                <w:sz w:val="20"/>
                <w:szCs w:val="20"/>
                <w:lang w:bidi="ar"/>
              </w:rPr>
              <w:br/>
              <w:t>8.支持答题模板版式按照1栏、2栏和3</w:t>
            </w:r>
            <w:proofErr w:type="gramStart"/>
            <w:r>
              <w:rPr>
                <w:rFonts w:ascii="宋体" w:eastAsia="宋体" w:hAnsi="宋体" w:cs="宋体" w:hint="eastAsia"/>
                <w:color w:val="000000"/>
                <w:kern w:val="0"/>
                <w:sz w:val="20"/>
                <w:szCs w:val="20"/>
                <w:lang w:bidi="ar"/>
              </w:rPr>
              <w:t>栏自由</w:t>
            </w:r>
            <w:proofErr w:type="gramEnd"/>
            <w:r>
              <w:rPr>
                <w:rFonts w:ascii="宋体" w:eastAsia="宋体" w:hAnsi="宋体" w:cs="宋体" w:hint="eastAsia"/>
                <w:color w:val="000000"/>
                <w:kern w:val="0"/>
                <w:sz w:val="20"/>
                <w:szCs w:val="20"/>
                <w:lang w:bidi="ar"/>
              </w:rPr>
              <w:t>排版布局；</w:t>
            </w:r>
            <w:r>
              <w:rPr>
                <w:rFonts w:ascii="宋体" w:eastAsia="宋体" w:hAnsi="宋体" w:cs="宋体" w:hint="eastAsia"/>
                <w:color w:val="000000"/>
                <w:kern w:val="0"/>
                <w:sz w:val="20"/>
                <w:szCs w:val="20"/>
                <w:lang w:bidi="ar"/>
              </w:rPr>
              <w:br/>
              <w:t>9.支持使用60克以上纸张印制的市场通用规格的答题模板，印刷答题模板版面支持A3、A4、8K、16K等。</w:t>
            </w:r>
            <w:r>
              <w:rPr>
                <w:rFonts w:ascii="宋体" w:eastAsia="宋体" w:hAnsi="宋体" w:cs="宋体" w:hint="eastAsia"/>
                <w:color w:val="000000"/>
                <w:kern w:val="0"/>
                <w:sz w:val="20"/>
                <w:szCs w:val="20"/>
                <w:lang w:bidi="ar"/>
              </w:rPr>
              <w:br/>
              <w:t>10.支持学生班级学号填涂、</w:t>
            </w:r>
            <w:proofErr w:type="gramStart"/>
            <w:r>
              <w:rPr>
                <w:rFonts w:ascii="宋体" w:eastAsia="宋体" w:hAnsi="宋体" w:cs="宋体" w:hint="eastAsia"/>
                <w:color w:val="000000"/>
                <w:kern w:val="0"/>
                <w:sz w:val="20"/>
                <w:szCs w:val="20"/>
                <w:lang w:bidi="ar"/>
              </w:rPr>
              <w:t>二维码粘贴</w:t>
            </w:r>
            <w:proofErr w:type="gramEnd"/>
            <w:r>
              <w:rPr>
                <w:rFonts w:ascii="宋体" w:eastAsia="宋体" w:hAnsi="宋体" w:cs="宋体" w:hint="eastAsia"/>
                <w:color w:val="000000"/>
                <w:kern w:val="0"/>
                <w:sz w:val="20"/>
                <w:szCs w:val="20"/>
                <w:lang w:bidi="ar"/>
              </w:rPr>
              <w:t>、准考证号填涂三种方式制作模板</w:t>
            </w:r>
            <w:r>
              <w:rPr>
                <w:rFonts w:ascii="宋体" w:eastAsia="宋体" w:hAnsi="宋体" w:cs="宋体" w:hint="eastAsia"/>
                <w:color w:val="000000"/>
                <w:kern w:val="0"/>
                <w:sz w:val="20"/>
                <w:szCs w:val="20"/>
                <w:lang w:bidi="ar"/>
              </w:rPr>
              <w:br/>
              <w:t>11.支持分批扫描，先扫后阅，先阅后扫，答卷补扫；</w:t>
            </w:r>
            <w:r>
              <w:rPr>
                <w:rFonts w:ascii="宋体" w:eastAsia="宋体" w:hAnsi="宋体" w:cs="宋体" w:hint="eastAsia"/>
                <w:color w:val="000000"/>
                <w:kern w:val="0"/>
                <w:sz w:val="20"/>
                <w:szCs w:val="20"/>
                <w:lang w:bidi="ar"/>
              </w:rPr>
              <w:br/>
              <w:t>12.支持区域联考，不同学校的试卷混合扫描识别；</w:t>
            </w:r>
            <w:r>
              <w:rPr>
                <w:rFonts w:ascii="宋体" w:eastAsia="宋体" w:hAnsi="宋体" w:cs="宋体" w:hint="eastAsia"/>
                <w:color w:val="000000"/>
                <w:kern w:val="0"/>
                <w:sz w:val="20"/>
                <w:szCs w:val="20"/>
                <w:lang w:bidi="ar"/>
              </w:rPr>
              <w:br/>
              <w:t>13.支持异常情形扫描识别，支持正反颠倒、上下颠倒、序号混乱等情形的扫描识别及结果与图像的自动纠正；</w:t>
            </w:r>
            <w:r>
              <w:rPr>
                <w:rFonts w:ascii="宋体" w:eastAsia="宋体" w:hAnsi="宋体" w:cs="宋体" w:hint="eastAsia"/>
                <w:color w:val="000000"/>
                <w:kern w:val="0"/>
                <w:sz w:val="20"/>
                <w:szCs w:val="20"/>
                <w:lang w:bidi="ar"/>
              </w:rPr>
              <w:br/>
              <w:t>14.支持班级学号、二维码、准考证号等不同学生信息的答题卡自动识别；</w:t>
            </w:r>
            <w:r>
              <w:rPr>
                <w:rFonts w:ascii="宋体" w:eastAsia="宋体" w:hAnsi="宋体" w:cs="宋体" w:hint="eastAsia"/>
                <w:color w:val="000000"/>
                <w:kern w:val="0"/>
                <w:sz w:val="20"/>
                <w:szCs w:val="20"/>
                <w:lang w:bidi="ar"/>
              </w:rPr>
              <w:br/>
              <w:t>（二）</w:t>
            </w:r>
            <w:proofErr w:type="gramStart"/>
            <w:r>
              <w:rPr>
                <w:rFonts w:ascii="宋体" w:eastAsia="宋体" w:hAnsi="宋体" w:cs="宋体" w:hint="eastAsia"/>
                <w:color w:val="000000"/>
                <w:kern w:val="0"/>
                <w:sz w:val="20"/>
                <w:szCs w:val="20"/>
                <w:lang w:bidi="ar"/>
              </w:rPr>
              <w:t>纸阅数据采集</w:t>
            </w:r>
            <w:proofErr w:type="gramEnd"/>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br/>
              <w:t>1.支持平时作业、周练、单元测试、单科考试及多科联考、</w:t>
            </w:r>
            <w:proofErr w:type="gramStart"/>
            <w:r>
              <w:rPr>
                <w:rFonts w:ascii="宋体" w:eastAsia="宋体" w:hAnsi="宋体" w:cs="宋体" w:hint="eastAsia"/>
                <w:color w:val="000000"/>
                <w:kern w:val="0"/>
                <w:sz w:val="20"/>
                <w:szCs w:val="20"/>
                <w:lang w:bidi="ar"/>
              </w:rPr>
              <w:t>以及多校联考</w:t>
            </w:r>
            <w:proofErr w:type="gramEnd"/>
            <w:r>
              <w:rPr>
                <w:rFonts w:ascii="宋体" w:eastAsia="宋体" w:hAnsi="宋体" w:cs="宋体" w:hint="eastAsia"/>
                <w:color w:val="000000"/>
                <w:kern w:val="0"/>
                <w:sz w:val="20"/>
                <w:szCs w:val="20"/>
                <w:lang w:bidi="ar"/>
              </w:rPr>
              <w:t>等手写批阅数据采集，学生在纸上答，教师在纸上批改，保留教师手写批阅痕迹；</w:t>
            </w:r>
            <w:r>
              <w:rPr>
                <w:rFonts w:ascii="宋体" w:eastAsia="宋体" w:hAnsi="宋体" w:cs="宋体" w:hint="eastAsia"/>
                <w:color w:val="000000"/>
                <w:kern w:val="0"/>
                <w:sz w:val="20"/>
                <w:szCs w:val="20"/>
                <w:lang w:bidi="ar"/>
              </w:rPr>
              <w:br/>
              <w:t>2.客观题自动判卷，主观题自动识别教师在纸上的手工批阅痕迹，包括阿拉伯数字打分、</w:t>
            </w:r>
            <w:proofErr w:type="gramStart"/>
            <w:r>
              <w:rPr>
                <w:rFonts w:ascii="宋体" w:eastAsia="宋体" w:hAnsi="宋体" w:cs="宋体" w:hint="eastAsia"/>
                <w:color w:val="000000"/>
                <w:kern w:val="0"/>
                <w:sz w:val="20"/>
                <w:szCs w:val="20"/>
                <w:lang w:bidi="ar"/>
              </w:rPr>
              <w:t>勾叉笔记</w:t>
            </w:r>
            <w:proofErr w:type="gramEnd"/>
            <w:r>
              <w:rPr>
                <w:rFonts w:ascii="宋体" w:eastAsia="宋体" w:hAnsi="宋体" w:cs="宋体" w:hint="eastAsia"/>
                <w:color w:val="000000"/>
                <w:kern w:val="0"/>
                <w:sz w:val="20"/>
                <w:szCs w:val="20"/>
                <w:lang w:bidi="ar"/>
              </w:rPr>
              <w:t>等，且识别正确率要保证99.99%以上；</w:t>
            </w:r>
            <w:r>
              <w:rPr>
                <w:rFonts w:ascii="宋体" w:eastAsia="宋体" w:hAnsi="宋体" w:cs="宋体" w:hint="eastAsia"/>
                <w:color w:val="000000"/>
                <w:kern w:val="0"/>
                <w:sz w:val="20"/>
                <w:szCs w:val="20"/>
                <w:lang w:bidi="ar"/>
              </w:rPr>
              <w:br/>
              <w:t>3.自动将每份试卷按每小题切分，包括题干和答题区域对应，自动将已识别的数据和图片上传至云服务器；</w:t>
            </w:r>
            <w:r>
              <w:rPr>
                <w:rFonts w:ascii="宋体" w:eastAsia="宋体" w:hAnsi="宋体" w:cs="宋体" w:hint="eastAsia"/>
                <w:color w:val="000000"/>
                <w:kern w:val="0"/>
                <w:sz w:val="20"/>
                <w:szCs w:val="20"/>
                <w:lang w:bidi="ar"/>
              </w:rPr>
              <w:br/>
              <w:t>4.支持任意第三方答题卡印刷品的自主定义识别采集；</w:t>
            </w:r>
            <w:r>
              <w:rPr>
                <w:rFonts w:ascii="宋体" w:eastAsia="宋体" w:hAnsi="宋体" w:cs="宋体" w:hint="eastAsia"/>
                <w:color w:val="000000"/>
                <w:kern w:val="0"/>
                <w:sz w:val="20"/>
                <w:szCs w:val="20"/>
                <w:lang w:bidi="ar"/>
              </w:rPr>
              <w:br/>
              <w:t>5.支持手动标记识别区域，支持手动标记学生信息区域、客观题区域，主观题教师批阅区域，自动采集区域内手写批阅数据；</w:t>
            </w:r>
            <w:r>
              <w:rPr>
                <w:rFonts w:ascii="宋体" w:eastAsia="宋体" w:hAnsi="宋体" w:cs="宋体" w:hint="eastAsia"/>
                <w:color w:val="000000"/>
                <w:kern w:val="0"/>
                <w:sz w:val="20"/>
                <w:szCs w:val="20"/>
                <w:lang w:bidi="ar"/>
              </w:rPr>
              <w:br/>
              <w:t>6.支持加分制和减分制两种统分方式，灵活切换；</w:t>
            </w:r>
            <w:r>
              <w:rPr>
                <w:rFonts w:ascii="宋体" w:eastAsia="宋体" w:hAnsi="宋体" w:cs="宋体" w:hint="eastAsia"/>
                <w:color w:val="000000"/>
                <w:kern w:val="0"/>
                <w:sz w:val="20"/>
                <w:szCs w:val="20"/>
                <w:lang w:bidi="ar"/>
              </w:rPr>
              <w:br/>
              <w:t>7.支持同一场考试，部分题目设置为手阅，部分题目设置</w:t>
            </w:r>
            <w:proofErr w:type="gramStart"/>
            <w:r>
              <w:rPr>
                <w:rFonts w:ascii="宋体" w:eastAsia="宋体" w:hAnsi="宋体" w:cs="宋体" w:hint="eastAsia"/>
                <w:color w:val="000000"/>
                <w:kern w:val="0"/>
                <w:sz w:val="20"/>
                <w:szCs w:val="20"/>
                <w:lang w:bidi="ar"/>
              </w:rPr>
              <w:t>为网阅模式</w:t>
            </w:r>
            <w:proofErr w:type="gramEnd"/>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lastRenderedPageBreak/>
              <w:t>8.支持在同一场考试场景下，部分学科使用先扫描后阅卷（网阅）方式和其他学科使用先阅卷后扫描（手阅）方式的自由组合，并能够生成考试的总体评价分析报告；</w:t>
            </w:r>
            <w:r>
              <w:rPr>
                <w:rFonts w:ascii="宋体" w:eastAsia="宋体" w:hAnsi="宋体" w:cs="宋体" w:hint="eastAsia"/>
                <w:color w:val="000000"/>
                <w:kern w:val="0"/>
                <w:sz w:val="20"/>
                <w:szCs w:val="20"/>
                <w:lang w:bidi="ar"/>
              </w:rPr>
              <w:br/>
              <w:t>（三）</w:t>
            </w:r>
            <w:proofErr w:type="gramStart"/>
            <w:r>
              <w:rPr>
                <w:rFonts w:ascii="宋体" w:eastAsia="宋体" w:hAnsi="宋体" w:cs="宋体" w:hint="eastAsia"/>
                <w:color w:val="000000"/>
                <w:kern w:val="0"/>
                <w:sz w:val="20"/>
                <w:szCs w:val="20"/>
                <w:lang w:bidi="ar"/>
              </w:rPr>
              <w:t>网阅数据采集</w:t>
            </w:r>
            <w:proofErr w:type="gramEnd"/>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br/>
              <w:t>1.期中、期末、</w:t>
            </w:r>
            <w:proofErr w:type="gramStart"/>
            <w:r>
              <w:rPr>
                <w:rFonts w:ascii="宋体" w:eastAsia="宋体" w:hAnsi="宋体" w:cs="宋体" w:hint="eastAsia"/>
                <w:color w:val="000000"/>
                <w:kern w:val="0"/>
                <w:sz w:val="20"/>
                <w:szCs w:val="20"/>
                <w:lang w:bidi="ar"/>
              </w:rPr>
              <w:t>多校联考</w:t>
            </w:r>
            <w:proofErr w:type="gramEnd"/>
            <w:r>
              <w:rPr>
                <w:rFonts w:ascii="宋体" w:eastAsia="宋体" w:hAnsi="宋体" w:cs="宋体" w:hint="eastAsia"/>
                <w:color w:val="000000"/>
                <w:kern w:val="0"/>
                <w:sz w:val="20"/>
                <w:szCs w:val="20"/>
                <w:lang w:bidi="ar"/>
              </w:rPr>
              <w:t>、区域联考等大型考试支持教师网络阅卷，网络阅卷分数及阅卷痕迹同步采集；</w:t>
            </w:r>
            <w:r>
              <w:rPr>
                <w:rFonts w:ascii="宋体" w:eastAsia="宋体" w:hAnsi="宋体" w:cs="宋体" w:hint="eastAsia"/>
                <w:color w:val="000000"/>
                <w:kern w:val="0"/>
                <w:sz w:val="20"/>
                <w:szCs w:val="20"/>
                <w:lang w:bidi="ar"/>
              </w:rPr>
              <w:br/>
              <w:t>2.自动识别试卷上的客观题、定位点、二维码、学生填涂考号，无需人为干预；</w:t>
            </w:r>
            <w:r>
              <w:rPr>
                <w:rFonts w:ascii="宋体" w:eastAsia="宋体" w:hAnsi="宋体" w:cs="宋体" w:hint="eastAsia"/>
                <w:color w:val="000000"/>
                <w:kern w:val="0"/>
                <w:sz w:val="20"/>
                <w:szCs w:val="20"/>
                <w:lang w:bidi="ar"/>
              </w:rPr>
              <w:br/>
              <w:t>3.自动将每份试卷按小题切分，确认作答区域上传；</w:t>
            </w:r>
            <w:r>
              <w:rPr>
                <w:rFonts w:ascii="宋体" w:eastAsia="宋体" w:hAnsi="宋体" w:cs="宋体" w:hint="eastAsia"/>
                <w:color w:val="000000"/>
                <w:kern w:val="0"/>
                <w:sz w:val="20"/>
                <w:szCs w:val="20"/>
                <w:lang w:bidi="ar"/>
              </w:rPr>
              <w:br/>
              <w:t>4.主观题支持教师网络打分或打标记，实现网络批阅的学生答卷保留教师批改痕迹，可直接下载或打印；</w:t>
            </w:r>
            <w:r>
              <w:rPr>
                <w:rFonts w:ascii="宋体" w:eastAsia="宋体" w:hAnsi="宋体" w:cs="宋体" w:hint="eastAsia"/>
                <w:color w:val="000000"/>
                <w:kern w:val="0"/>
                <w:sz w:val="20"/>
                <w:szCs w:val="20"/>
                <w:lang w:bidi="ar"/>
              </w:rPr>
              <w:br/>
              <w:t>5.支持智能排考场，可根据大小考自定义准考证号位数，可一键导出学生准考证信息，导出班贴、门贴、桌贴；</w:t>
            </w:r>
            <w:r>
              <w:rPr>
                <w:rFonts w:ascii="宋体" w:eastAsia="宋体" w:hAnsi="宋体" w:cs="宋体" w:hint="eastAsia"/>
                <w:color w:val="000000"/>
                <w:kern w:val="0"/>
                <w:sz w:val="20"/>
                <w:szCs w:val="20"/>
                <w:lang w:bidi="ar"/>
              </w:rPr>
              <w:br/>
              <w:t>6.支持按照角色、科目、部分老师选择屏蔽或发布成绩；支持单科成绩结束阅卷立即发布或定时发布，支持永久保密成绩；</w:t>
            </w:r>
            <w:r>
              <w:rPr>
                <w:rFonts w:ascii="宋体" w:eastAsia="宋体" w:hAnsi="宋体" w:cs="宋体" w:hint="eastAsia"/>
                <w:color w:val="000000"/>
                <w:kern w:val="0"/>
                <w:sz w:val="20"/>
                <w:szCs w:val="20"/>
                <w:lang w:bidi="ar"/>
              </w:rPr>
              <w:br/>
              <w:t>7.支持单批、</w:t>
            </w:r>
            <w:proofErr w:type="gramStart"/>
            <w:r>
              <w:rPr>
                <w:rFonts w:ascii="宋体" w:eastAsia="宋体" w:hAnsi="宋体" w:cs="宋体" w:hint="eastAsia"/>
                <w:color w:val="000000"/>
                <w:kern w:val="0"/>
                <w:sz w:val="20"/>
                <w:szCs w:val="20"/>
                <w:lang w:bidi="ar"/>
              </w:rPr>
              <w:t>双批两种</w:t>
            </w:r>
            <w:proofErr w:type="gramEnd"/>
            <w:r>
              <w:rPr>
                <w:rFonts w:ascii="宋体" w:eastAsia="宋体" w:hAnsi="宋体" w:cs="宋体" w:hint="eastAsia"/>
                <w:color w:val="000000"/>
                <w:kern w:val="0"/>
                <w:sz w:val="20"/>
                <w:szCs w:val="20"/>
                <w:lang w:bidi="ar"/>
              </w:rPr>
              <w:t>模式，</w:t>
            </w:r>
            <w:proofErr w:type="gramStart"/>
            <w:r>
              <w:rPr>
                <w:rFonts w:ascii="宋体" w:eastAsia="宋体" w:hAnsi="宋体" w:cs="宋体" w:hint="eastAsia"/>
                <w:color w:val="000000"/>
                <w:kern w:val="0"/>
                <w:sz w:val="20"/>
                <w:szCs w:val="20"/>
                <w:lang w:bidi="ar"/>
              </w:rPr>
              <w:t>双批支持</w:t>
            </w:r>
            <w:proofErr w:type="gramEnd"/>
            <w:r>
              <w:rPr>
                <w:rFonts w:ascii="宋体" w:eastAsia="宋体" w:hAnsi="宋体" w:cs="宋体" w:hint="eastAsia"/>
                <w:color w:val="000000"/>
                <w:kern w:val="0"/>
                <w:sz w:val="20"/>
                <w:szCs w:val="20"/>
                <w:lang w:bidi="ar"/>
              </w:rPr>
              <w:t>二评、三</w:t>
            </w:r>
            <w:proofErr w:type="gramStart"/>
            <w:r>
              <w:rPr>
                <w:rFonts w:ascii="宋体" w:eastAsia="宋体" w:hAnsi="宋体" w:cs="宋体" w:hint="eastAsia"/>
                <w:color w:val="000000"/>
                <w:kern w:val="0"/>
                <w:sz w:val="20"/>
                <w:szCs w:val="20"/>
                <w:lang w:bidi="ar"/>
              </w:rPr>
              <w:t>评仲裁</w:t>
            </w:r>
            <w:proofErr w:type="gramEnd"/>
            <w:r>
              <w:rPr>
                <w:rFonts w:ascii="宋体" w:eastAsia="宋体" w:hAnsi="宋体" w:cs="宋体" w:hint="eastAsia"/>
                <w:color w:val="000000"/>
                <w:kern w:val="0"/>
                <w:sz w:val="20"/>
                <w:szCs w:val="20"/>
                <w:lang w:bidi="ar"/>
              </w:rPr>
              <w:t>模式；</w:t>
            </w:r>
            <w:r>
              <w:rPr>
                <w:rFonts w:ascii="宋体" w:eastAsia="宋体" w:hAnsi="宋体" w:cs="宋体" w:hint="eastAsia"/>
                <w:color w:val="000000"/>
                <w:kern w:val="0"/>
                <w:sz w:val="20"/>
                <w:szCs w:val="20"/>
                <w:lang w:bidi="ar"/>
              </w:rPr>
              <w:br/>
              <w:t>8.</w:t>
            </w:r>
            <w:proofErr w:type="gramStart"/>
            <w:r>
              <w:rPr>
                <w:rFonts w:ascii="宋体" w:eastAsia="宋体" w:hAnsi="宋体" w:cs="宋体" w:hint="eastAsia"/>
                <w:color w:val="000000"/>
                <w:kern w:val="0"/>
                <w:sz w:val="20"/>
                <w:szCs w:val="20"/>
                <w:lang w:bidi="ar"/>
              </w:rPr>
              <w:t>支持回评设置</w:t>
            </w:r>
            <w:proofErr w:type="gramEnd"/>
            <w:r>
              <w:rPr>
                <w:rFonts w:ascii="宋体" w:eastAsia="宋体" w:hAnsi="宋体" w:cs="宋体" w:hint="eastAsia"/>
                <w:color w:val="000000"/>
                <w:kern w:val="0"/>
                <w:sz w:val="20"/>
                <w:szCs w:val="20"/>
                <w:lang w:bidi="ar"/>
              </w:rPr>
              <w:t>、</w:t>
            </w:r>
            <w:proofErr w:type="gramStart"/>
            <w:r>
              <w:rPr>
                <w:rFonts w:ascii="宋体" w:eastAsia="宋体" w:hAnsi="宋体" w:cs="宋体" w:hint="eastAsia"/>
                <w:color w:val="000000"/>
                <w:kern w:val="0"/>
                <w:sz w:val="20"/>
                <w:szCs w:val="20"/>
                <w:lang w:bidi="ar"/>
              </w:rPr>
              <w:t>回评记录</w:t>
            </w:r>
            <w:proofErr w:type="gramEnd"/>
            <w:r>
              <w:rPr>
                <w:rFonts w:ascii="宋体" w:eastAsia="宋体" w:hAnsi="宋体" w:cs="宋体" w:hint="eastAsia"/>
                <w:color w:val="000000"/>
                <w:kern w:val="0"/>
                <w:sz w:val="20"/>
                <w:szCs w:val="20"/>
                <w:lang w:bidi="ar"/>
              </w:rPr>
              <w:t>修改、</w:t>
            </w:r>
            <w:proofErr w:type="gramStart"/>
            <w:r>
              <w:rPr>
                <w:rFonts w:ascii="宋体" w:eastAsia="宋体" w:hAnsi="宋体" w:cs="宋体" w:hint="eastAsia"/>
                <w:color w:val="000000"/>
                <w:kern w:val="0"/>
                <w:sz w:val="20"/>
                <w:szCs w:val="20"/>
                <w:lang w:bidi="ar"/>
              </w:rPr>
              <w:t>查看回评准确率</w:t>
            </w:r>
            <w:proofErr w:type="gramEnd"/>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br/>
              <w:t>9.支持大屏批阅监控，阅卷组长可监控批阅质量，批阅进度，</w:t>
            </w:r>
            <w:proofErr w:type="gramStart"/>
            <w:r>
              <w:rPr>
                <w:rFonts w:ascii="宋体" w:eastAsia="宋体" w:hAnsi="宋体" w:cs="宋体" w:hint="eastAsia"/>
                <w:color w:val="000000"/>
                <w:kern w:val="0"/>
                <w:sz w:val="20"/>
                <w:szCs w:val="20"/>
                <w:lang w:bidi="ar"/>
              </w:rPr>
              <w:t>回评预警</w:t>
            </w:r>
            <w:proofErr w:type="gramEnd"/>
            <w:r>
              <w:rPr>
                <w:rFonts w:ascii="宋体" w:eastAsia="宋体" w:hAnsi="宋体" w:cs="宋体" w:hint="eastAsia"/>
                <w:color w:val="000000"/>
                <w:kern w:val="0"/>
                <w:sz w:val="20"/>
                <w:szCs w:val="20"/>
                <w:lang w:bidi="ar"/>
              </w:rPr>
              <w:t>，批阅速度，批阅平均值，支持导出阅卷监控数据；可对阅卷老师评阅试卷进行抽查和修改；</w:t>
            </w:r>
            <w:r>
              <w:rPr>
                <w:rFonts w:ascii="宋体" w:eastAsia="宋体" w:hAnsi="宋体" w:cs="宋体" w:hint="eastAsia"/>
                <w:color w:val="000000"/>
                <w:kern w:val="0"/>
                <w:sz w:val="20"/>
                <w:szCs w:val="20"/>
                <w:lang w:bidi="ar"/>
              </w:rPr>
              <w:br/>
              <w:t>10.支持按平均分配，按效率优先分配批阅任务；</w:t>
            </w:r>
            <w:r>
              <w:rPr>
                <w:rFonts w:ascii="宋体" w:eastAsia="宋体" w:hAnsi="宋体" w:cs="宋体" w:hint="eastAsia"/>
                <w:color w:val="000000"/>
                <w:kern w:val="0"/>
                <w:sz w:val="20"/>
                <w:szCs w:val="20"/>
                <w:lang w:bidi="ar"/>
              </w:rPr>
              <w:br/>
              <w:t>11.▲开始批阅前，分配任务都可以修改调整，开始批阅好后，支持部分修改，修改内容包括：平均分配/效率优先、是否回评、单批/</w:t>
            </w:r>
            <w:proofErr w:type="gramStart"/>
            <w:r>
              <w:rPr>
                <w:rFonts w:ascii="宋体" w:eastAsia="宋体" w:hAnsi="宋体" w:cs="宋体" w:hint="eastAsia"/>
                <w:color w:val="000000"/>
                <w:kern w:val="0"/>
                <w:sz w:val="20"/>
                <w:szCs w:val="20"/>
                <w:lang w:bidi="ar"/>
              </w:rPr>
              <w:t>双批切换</w:t>
            </w:r>
            <w:proofErr w:type="gramEnd"/>
            <w:r>
              <w:rPr>
                <w:rFonts w:ascii="宋体" w:eastAsia="宋体" w:hAnsi="宋体" w:cs="宋体" w:hint="eastAsia"/>
                <w:color w:val="000000"/>
                <w:kern w:val="0"/>
                <w:sz w:val="20"/>
                <w:szCs w:val="20"/>
                <w:lang w:bidi="ar"/>
              </w:rPr>
              <w:t>、二评/三评切换、复阅差值、增减老师，增减老师无需暂停批阅；（提供功能界面截图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12.支持集中、分散或集中与分散相结合的方式进行网上阅卷；</w:t>
            </w:r>
            <w:r>
              <w:rPr>
                <w:rFonts w:ascii="宋体" w:eastAsia="宋体" w:hAnsi="宋体" w:cs="宋体" w:hint="eastAsia"/>
                <w:color w:val="000000"/>
                <w:kern w:val="0"/>
                <w:sz w:val="20"/>
                <w:szCs w:val="20"/>
                <w:lang w:bidi="ar"/>
              </w:rPr>
              <w:br/>
              <w:t>13.支持云端阅卷，标记</w:t>
            </w:r>
            <w:proofErr w:type="gramStart"/>
            <w:r>
              <w:rPr>
                <w:rFonts w:ascii="宋体" w:eastAsia="宋体" w:hAnsi="宋体" w:cs="宋体" w:hint="eastAsia"/>
                <w:color w:val="000000"/>
                <w:kern w:val="0"/>
                <w:sz w:val="20"/>
                <w:szCs w:val="20"/>
                <w:lang w:bidi="ar"/>
              </w:rPr>
              <w:t>优解卷</w:t>
            </w:r>
            <w:proofErr w:type="gramEnd"/>
            <w:r>
              <w:rPr>
                <w:rFonts w:ascii="宋体" w:eastAsia="宋体" w:hAnsi="宋体" w:cs="宋体" w:hint="eastAsia"/>
                <w:color w:val="000000"/>
                <w:kern w:val="0"/>
                <w:sz w:val="20"/>
                <w:szCs w:val="20"/>
                <w:lang w:bidi="ar"/>
              </w:rPr>
              <w:t>、问题卷、批注、支持键盘给分、鼠标点击打分板给分，鼠标打标记给分，并保留阅卷痕迹，可以让学生查看；</w:t>
            </w:r>
            <w:r>
              <w:rPr>
                <w:rFonts w:ascii="宋体" w:eastAsia="宋体" w:hAnsi="宋体" w:cs="宋体" w:hint="eastAsia"/>
                <w:color w:val="000000"/>
                <w:kern w:val="0"/>
                <w:sz w:val="20"/>
                <w:szCs w:val="20"/>
                <w:lang w:bidi="ar"/>
              </w:rPr>
              <w:br/>
              <w:t>14.支持反向打印网阅批</w:t>
            </w:r>
            <w:proofErr w:type="gramStart"/>
            <w:r>
              <w:rPr>
                <w:rFonts w:ascii="宋体" w:eastAsia="宋体" w:hAnsi="宋体" w:cs="宋体" w:hint="eastAsia"/>
                <w:color w:val="000000"/>
                <w:kern w:val="0"/>
                <w:sz w:val="20"/>
                <w:szCs w:val="20"/>
                <w:lang w:bidi="ar"/>
              </w:rPr>
              <w:t>阅</w:t>
            </w:r>
            <w:proofErr w:type="gramEnd"/>
            <w:r>
              <w:rPr>
                <w:rFonts w:ascii="宋体" w:eastAsia="宋体" w:hAnsi="宋体" w:cs="宋体" w:hint="eastAsia"/>
                <w:color w:val="000000"/>
                <w:kern w:val="0"/>
                <w:sz w:val="20"/>
                <w:szCs w:val="20"/>
                <w:lang w:bidi="ar"/>
              </w:rPr>
              <w:t>痕迹</w:t>
            </w:r>
            <w:proofErr w:type="gramStart"/>
            <w:r>
              <w:rPr>
                <w:rFonts w:ascii="宋体" w:eastAsia="宋体" w:hAnsi="宋体" w:cs="宋体" w:hint="eastAsia"/>
                <w:color w:val="000000"/>
                <w:kern w:val="0"/>
                <w:sz w:val="20"/>
                <w:szCs w:val="20"/>
                <w:lang w:bidi="ar"/>
              </w:rPr>
              <w:t>至学生</w:t>
            </w:r>
            <w:proofErr w:type="gramEnd"/>
            <w:r>
              <w:rPr>
                <w:rFonts w:ascii="宋体" w:eastAsia="宋体" w:hAnsi="宋体" w:cs="宋体" w:hint="eastAsia"/>
                <w:color w:val="000000"/>
                <w:kern w:val="0"/>
                <w:sz w:val="20"/>
                <w:szCs w:val="20"/>
                <w:lang w:bidi="ar"/>
              </w:rPr>
              <w:t>作答原卷上；</w:t>
            </w:r>
            <w:r>
              <w:rPr>
                <w:rFonts w:ascii="宋体" w:eastAsia="宋体" w:hAnsi="宋体" w:cs="宋体" w:hint="eastAsia"/>
                <w:color w:val="000000"/>
                <w:kern w:val="0"/>
                <w:sz w:val="20"/>
                <w:szCs w:val="20"/>
                <w:lang w:bidi="ar"/>
              </w:rPr>
              <w:br/>
              <w:t>15.支持设置复阅差值内计分方式：按平均分、按高分、按低分</w:t>
            </w:r>
            <w:r>
              <w:rPr>
                <w:rFonts w:ascii="宋体" w:eastAsia="宋体" w:hAnsi="宋体" w:cs="宋体" w:hint="eastAsia"/>
                <w:color w:val="000000"/>
                <w:kern w:val="0"/>
                <w:sz w:val="20"/>
                <w:szCs w:val="20"/>
                <w:lang w:bidi="ar"/>
              </w:rPr>
              <w:br/>
              <w:t>16.▲支持按步得分设置，设置评分步骤和分值，可对同一题分多个步骤进行打分，作文可从表达、书写等多角度打分；（提供功能界面截图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17.支持移动阅卷，保留阅卷痕迹，阅卷时可自定义开启/关闭自动提交功能，可设置分值正序/倒序排序，可自定义常用分值；</w:t>
            </w:r>
            <w:r>
              <w:rPr>
                <w:rFonts w:ascii="宋体" w:eastAsia="宋体" w:hAnsi="宋体" w:cs="宋体" w:hint="eastAsia"/>
                <w:color w:val="000000"/>
                <w:kern w:val="0"/>
                <w:sz w:val="20"/>
                <w:szCs w:val="20"/>
                <w:lang w:bidi="ar"/>
              </w:rPr>
              <w:br/>
              <w:t>18.开始批阅后，支持拉大、缩小调整切题区域，无需暂停批阅</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169674B5"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634FE52E" w14:textId="77777777" w:rsidR="0007114A" w:rsidRDefault="0007114A">
            <w:pPr>
              <w:jc w:val="center"/>
              <w:rPr>
                <w:rFonts w:ascii="宋体" w:eastAsia="宋体" w:hAnsi="宋体" w:cs="宋体" w:hint="eastAsia"/>
                <w:color w:val="000000"/>
                <w:sz w:val="20"/>
                <w:szCs w:val="20"/>
              </w:rPr>
            </w:pPr>
          </w:p>
        </w:tc>
        <w:tc>
          <w:tcPr>
            <w:tcW w:w="320" w:type="pct"/>
            <w:vMerge w:val="restart"/>
            <w:tcBorders>
              <w:top w:val="single" w:sz="4" w:space="0" w:color="000000"/>
              <w:left w:val="single" w:sz="4" w:space="0" w:color="000000"/>
              <w:bottom w:val="single" w:sz="4" w:space="0" w:color="000000"/>
              <w:right w:val="single" w:sz="4" w:space="0" w:color="000000"/>
            </w:tcBorders>
            <w:vAlign w:val="center"/>
          </w:tcPr>
          <w:p w14:paraId="7612D1A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智能数据采集系统</w:t>
            </w:r>
          </w:p>
        </w:tc>
      </w:tr>
      <w:tr w:rsidR="0007114A" w14:paraId="5A0E184E" w14:textId="77777777">
        <w:trPr>
          <w:trHeight w:val="4071"/>
        </w:trPr>
        <w:tc>
          <w:tcPr>
            <w:tcW w:w="319" w:type="pct"/>
            <w:vMerge/>
            <w:tcBorders>
              <w:top w:val="single" w:sz="4" w:space="0" w:color="000000"/>
              <w:left w:val="single" w:sz="4" w:space="0" w:color="000000"/>
              <w:bottom w:val="single" w:sz="4" w:space="0" w:color="000000"/>
              <w:right w:val="single" w:sz="4" w:space="0" w:color="000000"/>
            </w:tcBorders>
            <w:vAlign w:val="center"/>
          </w:tcPr>
          <w:p w14:paraId="29F65F13"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46C113B1" w14:textId="77777777" w:rsidR="0007114A" w:rsidRDefault="0007114A">
            <w:pPr>
              <w:jc w:val="center"/>
              <w:rPr>
                <w:rFonts w:ascii="宋体" w:eastAsia="宋体" w:hAnsi="宋体" w:cs="宋体" w:hint="eastAsia"/>
                <w:color w:val="000000"/>
                <w:sz w:val="20"/>
                <w:szCs w:val="20"/>
              </w:rPr>
            </w:pPr>
          </w:p>
        </w:tc>
        <w:tc>
          <w:tcPr>
            <w:tcW w:w="3402" w:type="pct"/>
            <w:vMerge/>
            <w:tcBorders>
              <w:top w:val="single" w:sz="4" w:space="0" w:color="000000"/>
              <w:left w:val="single" w:sz="4" w:space="0" w:color="000000"/>
              <w:bottom w:val="single" w:sz="4" w:space="0" w:color="000000"/>
              <w:right w:val="single" w:sz="4" w:space="0" w:color="000000"/>
            </w:tcBorders>
            <w:vAlign w:val="center"/>
          </w:tcPr>
          <w:p w14:paraId="246D7B10" w14:textId="77777777" w:rsidR="0007114A" w:rsidRDefault="0007114A">
            <w:pPr>
              <w:jc w:val="left"/>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9CFB42B"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4D014D2" w14:textId="77777777" w:rsidR="0007114A" w:rsidRDefault="0007114A">
            <w:pPr>
              <w:jc w:val="center"/>
              <w:rPr>
                <w:rFonts w:ascii="宋体" w:eastAsia="宋体" w:hAnsi="宋体" w:cs="宋体" w:hint="eastAsia"/>
                <w:color w:val="000000"/>
                <w:sz w:val="20"/>
                <w:szCs w:val="20"/>
              </w:rPr>
            </w:pPr>
          </w:p>
        </w:tc>
        <w:tc>
          <w:tcPr>
            <w:tcW w:w="320" w:type="pct"/>
            <w:vMerge/>
            <w:tcBorders>
              <w:top w:val="single" w:sz="4" w:space="0" w:color="000000"/>
              <w:left w:val="single" w:sz="4" w:space="0" w:color="000000"/>
              <w:bottom w:val="single" w:sz="4" w:space="0" w:color="000000"/>
              <w:right w:val="single" w:sz="4" w:space="0" w:color="000000"/>
            </w:tcBorders>
            <w:vAlign w:val="center"/>
          </w:tcPr>
          <w:p w14:paraId="3B380E60" w14:textId="77777777" w:rsidR="0007114A" w:rsidRDefault="0007114A">
            <w:pPr>
              <w:jc w:val="center"/>
              <w:rPr>
                <w:rFonts w:ascii="宋体" w:eastAsia="宋体" w:hAnsi="宋体" w:cs="宋体" w:hint="eastAsia"/>
                <w:color w:val="000000"/>
                <w:sz w:val="20"/>
                <w:szCs w:val="20"/>
              </w:rPr>
            </w:pPr>
          </w:p>
        </w:tc>
      </w:tr>
      <w:tr w:rsidR="0007114A" w14:paraId="0BB87949" w14:textId="77777777">
        <w:trPr>
          <w:trHeight w:val="1116"/>
        </w:trPr>
        <w:tc>
          <w:tcPr>
            <w:tcW w:w="319" w:type="pct"/>
            <w:vMerge/>
            <w:tcBorders>
              <w:top w:val="single" w:sz="4" w:space="0" w:color="000000"/>
              <w:left w:val="single" w:sz="4" w:space="0" w:color="000000"/>
              <w:bottom w:val="single" w:sz="4" w:space="0" w:color="000000"/>
              <w:right w:val="single" w:sz="4" w:space="0" w:color="000000"/>
            </w:tcBorders>
            <w:vAlign w:val="center"/>
          </w:tcPr>
          <w:p w14:paraId="43E8D3BB"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3A8A63BA"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1423A18E" w14:textId="088DE4D8"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1.▲支持根据管理权限，分级别查看校级报告、班级报告、学科报告、学生报告，可直接打印、导出报告；（提供功能界面截图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2.支持多科自由组合成绩分析，支持多条件选择或自定义条件，自动快速生成报表；</w:t>
            </w:r>
            <w:r>
              <w:rPr>
                <w:rFonts w:ascii="宋体" w:eastAsia="宋体" w:hAnsi="宋体" w:cs="宋体" w:hint="eastAsia"/>
                <w:color w:val="000000"/>
                <w:kern w:val="0"/>
                <w:sz w:val="20"/>
                <w:szCs w:val="20"/>
                <w:lang w:bidi="ar"/>
              </w:rPr>
              <w:br/>
              <w:t>3.▲支持学科分析包括但不限于：基本统计（总人数、最高分、最低分、平均分、优秀率、及格率、</w:t>
            </w:r>
            <w:proofErr w:type="gramStart"/>
            <w:r>
              <w:rPr>
                <w:rFonts w:ascii="宋体" w:eastAsia="宋体" w:hAnsi="宋体" w:cs="宋体" w:hint="eastAsia"/>
                <w:color w:val="000000"/>
                <w:kern w:val="0"/>
                <w:sz w:val="20"/>
                <w:szCs w:val="20"/>
                <w:lang w:bidi="ar"/>
              </w:rPr>
              <w:t>学困率、学弱率</w:t>
            </w:r>
            <w:proofErr w:type="gramEnd"/>
            <w:r>
              <w:rPr>
                <w:rFonts w:ascii="宋体" w:eastAsia="宋体" w:hAnsi="宋体" w:cs="宋体" w:hint="eastAsia"/>
                <w:color w:val="000000"/>
                <w:kern w:val="0"/>
                <w:sz w:val="20"/>
                <w:szCs w:val="20"/>
                <w:lang w:bidi="ar"/>
              </w:rPr>
              <w:t>、大幅进步、大幅退步）、分段统计（优秀、良好、合格、学困、不合格、各分段的人数、占比及学生名单）、临界生统</w:t>
            </w:r>
            <w:r>
              <w:rPr>
                <w:rFonts w:ascii="宋体" w:eastAsia="宋体" w:hAnsi="宋体" w:cs="宋体" w:hint="eastAsia"/>
                <w:color w:val="000000"/>
                <w:kern w:val="0"/>
                <w:sz w:val="20"/>
                <w:szCs w:val="20"/>
                <w:lang w:bidi="ar"/>
              </w:rPr>
              <w:lastRenderedPageBreak/>
              <w:t>计、知识点情况统计（知识点名称、掌握程度、班级和年级得分率、对应题目）、答题情况（班级平均分、年级平均分、各题统计、优秀卷、解析）、历次考试变化分析；（提供功能界面截图</w:t>
            </w:r>
            <w:r w:rsidR="00310753">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4.支持邀请别的学校一起考试，</w:t>
            </w:r>
            <w:proofErr w:type="gramStart"/>
            <w:r>
              <w:rPr>
                <w:rFonts w:ascii="宋体" w:eastAsia="宋体" w:hAnsi="宋体" w:cs="宋体" w:hint="eastAsia"/>
                <w:color w:val="000000"/>
                <w:kern w:val="0"/>
                <w:sz w:val="20"/>
                <w:szCs w:val="20"/>
                <w:lang w:bidi="ar"/>
              </w:rPr>
              <w:t>不</w:t>
            </w:r>
            <w:proofErr w:type="gramEnd"/>
            <w:r>
              <w:rPr>
                <w:rFonts w:ascii="宋体" w:eastAsia="宋体" w:hAnsi="宋体" w:cs="宋体" w:hint="eastAsia"/>
                <w:color w:val="000000"/>
                <w:kern w:val="0"/>
                <w:sz w:val="20"/>
                <w:szCs w:val="20"/>
                <w:lang w:bidi="ar"/>
              </w:rPr>
              <w:t>限区域，各校具体数据相互保密，可查看本校与其他学校平均数据的对比情况；</w:t>
            </w:r>
            <w:r>
              <w:rPr>
                <w:rFonts w:ascii="宋体" w:eastAsia="宋体" w:hAnsi="宋体" w:cs="宋体" w:hint="eastAsia"/>
                <w:color w:val="000000"/>
                <w:kern w:val="0"/>
                <w:sz w:val="20"/>
                <w:szCs w:val="20"/>
                <w:lang w:bidi="ar"/>
              </w:rPr>
              <w:br/>
              <w:t>5.支持标记缺考学生，可配置为是缺考学</w:t>
            </w:r>
            <w:proofErr w:type="gramStart"/>
            <w:r>
              <w:rPr>
                <w:rFonts w:ascii="宋体" w:eastAsia="宋体" w:hAnsi="宋体" w:cs="宋体" w:hint="eastAsia"/>
                <w:color w:val="000000"/>
                <w:kern w:val="0"/>
                <w:sz w:val="20"/>
                <w:szCs w:val="20"/>
                <w:lang w:bidi="ar"/>
              </w:rPr>
              <w:t>生否参与</w:t>
            </w:r>
            <w:proofErr w:type="gramEnd"/>
            <w:r>
              <w:rPr>
                <w:rFonts w:ascii="宋体" w:eastAsia="宋体" w:hAnsi="宋体" w:cs="宋体" w:hint="eastAsia"/>
                <w:color w:val="000000"/>
                <w:kern w:val="0"/>
                <w:sz w:val="20"/>
                <w:szCs w:val="20"/>
                <w:lang w:bidi="ar"/>
              </w:rPr>
              <w:t>分析；</w:t>
            </w:r>
            <w:r>
              <w:rPr>
                <w:rFonts w:ascii="宋体" w:eastAsia="宋体" w:hAnsi="宋体" w:cs="宋体" w:hint="eastAsia"/>
                <w:color w:val="000000"/>
                <w:kern w:val="0"/>
                <w:sz w:val="20"/>
                <w:szCs w:val="20"/>
                <w:lang w:bidi="ar"/>
              </w:rPr>
              <w:br/>
              <w:t>6.支持第三方试卷小题分导入，支持与第三方网络阅卷系统直接对接同步小题分，自动生成详细学业报告；</w:t>
            </w:r>
            <w:r>
              <w:rPr>
                <w:rFonts w:ascii="宋体" w:eastAsia="宋体" w:hAnsi="宋体" w:cs="宋体" w:hint="eastAsia"/>
                <w:color w:val="000000"/>
                <w:kern w:val="0"/>
                <w:sz w:val="20"/>
                <w:szCs w:val="20"/>
                <w:lang w:bidi="ar"/>
              </w:rPr>
              <w:br/>
              <w:t>7.支持自动生成学生个人报告、班级报告、年级报告等多维</w:t>
            </w:r>
            <w:proofErr w:type="gramStart"/>
            <w:r>
              <w:rPr>
                <w:rFonts w:ascii="宋体" w:eastAsia="宋体" w:hAnsi="宋体" w:cs="宋体" w:hint="eastAsia"/>
                <w:color w:val="000000"/>
                <w:kern w:val="0"/>
                <w:sz w:val="20"/>
                <w:szCs w:val="20"/>
                <w:lang w:bidi="ar"/>
              </w:rPr>
              <w:t>度基础</w:t>
            </w:r>
            <w:proofErr w:type="gramEnd"/>
            <w:r>
              <w:rPr>
                <w:rFonts w:ascii="宋体" w:eastAsia="宋体" w:hAnsi="宋体" w:cs="宋体" w:hint="eastAsia"/>
                <w:color w:val="000000"/>
                <w:kern w:val="0"/>
                <w:sz w:val="20"/>
                <w:szCs w:val="20"/>
                <w:lang w:bidi="ar"/>
              </w:rPr>
              <w:t>报表；</w:t>
            </w:r>
            <w:r>
              <w:rPr>
                <w:rFonts w:ascii="宋体" w:eastAsia="宋体" w:hAnsi="宋体" w:cs="宋体" w:hint="eastAsia"/>
                <w:color w:val="000000"/>
                <w:kern w:val="0"/>
                <w:sz w:val="20"/>
                <w:szCs w:val="20"/>
                <w:lang w:bidi="ar"/>
              </w:rPr>
              <w:br/>
              <w:t>8.支持自定义报告，设置部分学生是否参与报表统计；</w:t>
            </w:r>
            <w:r>
              <w:rPr>
                <w:rFonts w:ascii="宋体" w:eastAsia="宋体" w:hAnsi="宋体" w:cs="宋体" w:hint="eastAsia"/>
                <w:color w:val="000000"/>
                <w:kern w:val="0"/>
                <w:sz w:val="20"/>
                <w:szCs w:val="20"/>
                <w:lang w:bidi="ar"/>
              </w:rPr>
              <w:br/>
              <w:t>9.支持免考生设置，免考生分数支持按照班级最高分或试卷满分两种方式设置；</w:t>
            </w:r>
            <w:r>
              <w:rPr>
                <w:rFonts w:ascii="宋体" w:eastAsia="宋体" w:hAnsi="宋体" w:cs="宋体" w:hint="eastAsia"/>
                <w:color w:val="000000"/>
                <w:kern w:val="0"/>
                <w:sz w:val="20"/>
                <w:szCs w:val="20"/>
                <w:lang w:bidi="ar"/>
              </w:rPr>
              <w:br/>
              <w:t>10.支持自由组合多科报告，自动生成综合学科分析；</w:t>
            </w:r>
            <w:r>
              <w:rPr>
                <w:rFonts w:ascii="宋体" w:eastAsia="宋体" w:hAnsi="宋体" w:cs="宋体" w:hint="eastAsia"/>
                <w:color w:val="000000"/>
                <w:kern w:val="0"/>
                <w:sz w:val="20"/>
                <w:szCs w:val="20"/>
                <w:lang w:bidi="ar"/>
              </w:rPr>
              <w:br/>
              <w:t>11.系统支持7种常见老师角色管理（管理员、教研主任、教研组长、年级组长、备课组长、班主任、任课教师），也可自定义增加角色，不同角色可维护不同查看、操作权限；</w:t>
            </w:r>
            <w:r>
              <w:rPr>
                <w:rFonts w:ascii="宋体" w:eastAsia="宋体" w:hAnsi="宋体" w:cs="宋体" w:hint="eastAsia"/>
                <w:color w:val="000000"/>
                <w:kern w:val="0"/>
                <w:sz w:val="20"/>
                <w:szCs w:val="20"/>
                <w:lang w:bidi="ar"/>
              </w:rPr>
              <w:br/>
              <w:t>12.支持教学走班，设置</w:t>
            </w:r>
            <w:proofErr w:type="gramStart"/>
            <w:r>
              <w:rPr>
                <w:rFonts w:ascii="宋体" w:eastAsia="宋体" w:hAnsi="宋体" w:cs="宋体" w:hint="eastAsia"/>
                <w:color w:val="000000"/>
                <w:kern w:val="0"/>
                <w:sz w:val="20"/>
                <w:szCs w:val="20"/>
                <w:lang w:bidi="ar"/>
              </w:rPr>
              <w:t>不</w:t>
            </w:r>
            <w:proofErr w:type="gramEnd"/>
            <w:r>
              <w:rPr>
                <w:rFonts w:ascii="宋体" w:eastAsia="宋体" w:hAnsi="宋体" w:cs="宋体" w:hint="eastAsia"/>
                <w:color w:val="000000"/>
                <w:kern w:val="0"/>
                <w:sz w:val="20"/>
                <w:szCs w:val="20"/>
                <w:lang w:bidi="ar"/>
              </w:rPr>
              <w:t>同年级是否参与分层教学，可切换查看学生行政班、教学</w:t>
            </w:r>
            <w:proofErr w:type="gramStart"/>
            <w:r>
              <w:rPr>
                <w:rFonts w:ascii="宋体" w:eastAsia="宋体" w:hAnsi="宋体" w:cs="宋体" w:hint="eastAsia"/>
                <w:color w:val="000000"/>
                <w:kern w:val="0"/>
                <w:sz w:val="20"/>
                <w:szCs w:val="20"/>
                <w:lang w:bidi="ar"/>
              </w:rPr>
              <w:t>班不同维</w:t>
            </w:r>
            <w:proofErr w:type="gramEnd"/>
            <w:r>
              <w:rPr>
                <w:rFonts w:ascii="宋体" w:eastAsia="宋体" w:hAnsi="宋体" w:cs="宋体" w:hint="eastAsia"/>
                <w:color w:val="000000"/>
                <w:kern w:val="0"/>
                <w:sz w:val="20"/>
                <w:szCs w:val="20"/>
                <w:lang w:bidi="ar"/>
              </w:rPr>
              <w:t>度的分析报告；</w:t>
            </w:r>
            <w:r>
              <w:rPr>
                <w:rFonts w:ascii="宋体" w:eastAsia="宋体" w:hAnsi="宋体" w:cs="宋体" w:hint="eastAsia"/>
                <w:color w:val="000000"/>
                <w:kern w:val="0"/>
                <w:sz w:val="20"/>
                <w:szCs w:val="20"/>
                <w:lang w:bidi="ar"/>
              </w:rPr>
              <w:br/>
              <w:t>13.教师、学生等基础数据支持批量导入/更新，支持单个新增/修改；</w:t>
            </w:r>
            <w:r>
              <w:rPr>
                <w:rFonts w:ascii="宋体" w:eastAsia="宋体" w:hAnsi="宋体" w:cs="宋体" w:hint="eastAsia"/>
                <w:color w:val="000000"/>
                <w:kern w:val="0"/>
                <w:sz w:val="20"/>
                <w:szCs w:val="20"/>
                <w:lang w:bidi="ar"/>
              </w:rPr>
              <w:br/>
              <w:t>14.支持未上传的学生，手动录入该生成绩，生成各项分析报告；</w:t>
            </w:r>
            <w:r>
              <w:rPr>
                <w:rFonts w:ascii="宋体" w:eastAsia="宋体" w:hAnsi="宋体" w:cs="宋体" w:hint="eastAsia"/>
                <w:color w:val="000000"/>
                <w:kern w:val="0"/>
                <w:sz w:val="20"/>
                <w:szCs w:val="20"/>
                <w:lang w:bidi="ar"/>
              </w:rPr>
              <w:br/>
              <w:t>15.支持联考成绩补录，支持小题分补录；</w:t>
            </w:r>
            <w:r>
              <w:rPr>
                <w:rFonts w:ascii="宋体" w:eastAsia="宋体" w:hAnsi="宋体" w:cs="宋体" w:hint="eastAsia"/>
                <w:color w:val="000000"/>
                <w:kern w:val="0"/>
                <w:sz w:val="20"/>
                <w:szCs w:val="20"/>
                <w:lang w:bidi="ar"/>
              </w:rPr>
              <w:br/>
              <w:t>16.支持修改学生成绩，可记录修改记录；</w:t>
            </w:r>
            <w:r>
              <w:rPr>
                <w:rFonts w:ascii="宋体" w:eastAsia="宋体" w:hAnsi="宋体" w:cs="宋体" w:hint="eastAsia"/>
                <w:color w:val="000000"/>
                <w:kern w:val="0"/>
                <w:sz w:val="20"/>
                <w:szCs w:val="20"/>
                <w:lang w:bidi="ar"/>
              </w:rPr>
              <w:br/>
              <w:t>17.支持查看异常名单，查看学生填涂问题情况、老师批阅不规范情况，便于针对性完善调整；</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6988B8FD"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3FDF1CDC"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76EC31A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学业数据分析诊断系统</w:t>
            </w:r>
          </w:p>
        </w:tc>
      </w:tr>
      <w:tr w:rsidR="0007114A" w14:paraId="2A8831D3" w14:textId="77777777">
        <w:trPr>
          <w:trHeight w:val="2280"/>
        </w:trPr>
        <w:tc>
          <w:tcPr>
            <w:tcW w:w="319" w:type="pct"/>
            <w:vMerge/>
            <w:tcBorders>
              <w:top w:val="single" w:sz="4" w:space="0" w:color="000000"/>
              <w:left w:val="single" w:sz="4" w:space="0" w:color="000000"/>
              <w:bottom w:val="single" w:sz="4" w:space="0" w:color="000000"/>
              <w:right w:val="single" w:sz="4" w:space="0" w:color="000000"/>
            </w:tcBorders>
            <w:vAlign w:val="center"/>
          </w:tcPr>
          <w:p w14:paraId="52D90599"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56EFEC64"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5C862D25" w14:textId="02BB7B72"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（一）精准讲评</w:t>
            </w:r>
            <w:r>
              <w:rPr>
                <w:rFonts w:ascii="宋体" w:eastAsia="宋体" w:hAnsi="宋体" w:cs="宋体" w:hint="eastAsia"/>
                <w:color w:val="000000"/>
                <w:kern w:val="0"/>
                <w:sz w:val="20"/>
                <w:szCs w:val="20"/>
                <w:lang w:bidi="ar"/>
              </w:rPr>
              <w:br/>
              <w:t>▲1.试题可以</w:t>
            </w:r>
            <w:proofErr w:type="gramStart"/>
            <w:r>
              <w:rPr>
                <w:rFonts w:ascii="宋体" w:eastAsia="宋体" w:hAnsi="宋体" w:cs="宋体" w:hint="eastAsia"/>
                <w:color w:val="000000"/>
                <w:kern w:val="0"/>
                <w:sz w:val="20"/>
                <w:szCs w:val="20"/>
                <w:lang w:bidi="ar"/>
              </w:rPr>
              <w:t>按照单题和</w:t>
            </w:r>
            <w:proofErr w:type="gramEnd"/>
            <w:r>
              <w:rPr>
                <w:rFonts w:ascii="宋体" w:eastAsia="宋体" w:hAnsi="宋体" w:cs="宋体" w:hint="eastAsia"/>
                <w:color w:val="000000"/>
                <w:kern w:val="0"/>
                <w:sz w:val="20"/>
                <w:szCs w:val="20"/>
                <w:lang w:bidi="ar"/>
              </w:rPr>
              <w:t>全卷讲解方式，讲解顺序支持按照题号、知识点、得分率进行排序。（提供功能界面截图</w:t>
            </w:r>
            <w:r w:rsidR="00600715">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2. 试题答题统计支持以柱状图展现各个分段得分情况以及人数占比，展现答错学生名单。错题讲解支持随时调取学生原卷、查看优秀解答以及典型错误解答；</w:t>
            </w:r>
            <w:r>
              <w:rPr>
                <w:rFonts w:ascii="宋体" w:eastAsia="宋体" w:hAnsi="宋体" w:cs="宋体" w:hint="eastAsia"/>
                <w:color w:val="000000"/>
                <w:kern w:val="0"/>
                <w:sz w:val="20"/>
                <w:szCs w:val="20"/>
                <w:lang w:bidi="ar"/>
              </w:rPr>
              <w:br/>
              <w:t>3.查看学生试题时候可以从精品题库和校本题库中举一反三，支持按知识点和难易度筛选；</w:t>
            </w:r>
            <w:r>
              <w:rPr>
                <w:rFonts w:ascii="宋体" w:eastAsia="宋体" w:hAnsi="宋体" w:cs="宋体" w:hint="eastAsia"/>
                <w:color w:val="000000"/>
                <w:kern w:val="0"/>
                <w:sz w:val="20"/>
                <w:szCs w:val="20"/>
                <w:lang w:bidi="ar"/>
              </w:rPr>
              <w:br/>
              <w:t>4.精准讲评支持课堂投影模式，可放大缩小讲评页面，确保图片不发生畸变，贴合实际课堂讲评需求；</w:t>
            </w:r>
            <w:r>
              <w:rPr>
                <w:rFonts w:ascii="宋体" w:eastAsia="宋体" w:hAnsi="宋体" w:cs="宋体" w:hint="eastAsia"/>
                <w:color w:val="000000"/>
                <w:kern w:val="0"/>
                <w:sz w:val="20"/>
                <w:szCs w:val="20"/>
                <w:lang w:bidi="ar"/>
              </w:rPr>
              <w:br/>
              <w:t>5.支持手动标记典型题、优解题，教师可提前备课，课堂精准讲解；</w:t>
            </w:r>
            <w:r>
              <w:rPr>
                <w:rFonts w:ascii="宋体" w:eastAsia="宋体" w:hAnsi="宋体" w:cs="宋体" w:hint="eastAsia"/>
                <w:color w:val="000000"/>
                <w:kern w:val="0"/>
                <w:sz w:val="20"/>
                <w:szCs w:val="20"/>
                <w:lang w:bidi="ar"/>
              </w:rPr>
              <w:br/>
              <w:t>6.支持查看小题详细分析，支持汇总大题得分率、难易度分析；</w:t>
            </w:r>
            <w:r>
              <w:rPr>
                <w:rFonts w:ascii="宋体" w:eastAsia="宋体" w:hAnsi="宋体" w:cs="宋体" w:hint="eastAsia"/>
                <w:color w:val="000000"/>
                <w:kern w:val="0"/>
                <w:sz w:val="20"/>
                <w:szCs w:val="20"/>
                <w:lang w:bidi="ar"/>
              </w:rPr>
              <w:br/>
              <w:t>（二）精准辅导</w:t>
            </w:r>
            <w:r>
              <w:rPr>
                <w:rFonts w:ascii="宋体" w:eastAsia="宋体" w:hAnsi="宋体" w:cs="宋体" w:hint="eastAsia"/>
                <w:color w:val="000000"/>
                <w:kern w:val="0"/>
                <w:sz w:val="20"/>
                <w:szCs w:val="20"/>
                <w:lang w:bidi="ar"/>
              </w:rPr>
              <w:br/>
              <w:t>1.自动汇总学生、班级各次考试、作业数据，形成学生学业档案、班级学科档案、年级学科档案；</w:t>
            </w:r>
            <w:r>
              <w:rPr>
                <w:rFonts w:ascii="宋体" w:eastAsia="宋体" w:hAnsi="宋体" w:cs="宋体" w:hint="eastAsia"/>
                <w:color w:val="000000"/>
                <w:kern w:val="0"/>
                <w:sz w:val="20"/>
                <w:szCs w:val="20"/>
                <w:lang w:bidi="ar"/>
              </w:rPr>
              <w:br/>
              <w:t>▲2.学科老师、班主任精准发现班级和学生薄弱或优势学科及知识点，有针对性的辅导学生、提升班级成绩；（提供功能界面截图</w:t>
            </w:r>
            <w:r w:rsidR="00600715">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3.自动收录学生所有错题，为教师提供每个学生的个人错题本，供教师精准辅导；</w:t>
            </w:r>
            <w:r>
              <w:rPr>
                <w:rFonts w:ascii="宋体" w:eastAsia="宋体" w:hAnsi="宋体" w:cs="宋体" w:hint="eastAsia"/>
                <w:color w:val="000000"/>
                <w:kern w:val="0"/>
                <w:sz w:val="20"/>
                <w:szCs w:val="20"/>
                <w:lang w:bidi="ar"/>
              </w:rPr>
              <w:br/>
              <w:t>4.汇总学生、班级、年级历史分析数据，可横向对比，也可纵向追踪；</w:t>
            </w:r>
            <w:r>
              <w:rPr>
                <w:rFonts w:ascii="宋体" w:eastAsia="宋体" w:hAnsi="宋体" w:cs="宋体" w:hint="eastAsia"/>
                <w:color w:val="000000"/>
                <w:kern w:val="0"/>
                <w:sz w:val="20"/>
                <w:szCs w:val="20"/>
                <w:lang w:bidi="ar"/>
              </w:rPr>
              <w:br/>
              <w:t>（三）资源推送</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lastRenderedPageBreak/>
              <w:t>1.提供600万道中学各学科试题，日更新2000道以上，老师可自行</w:t>
            </w:r>
            <w:proofErr w:type="gramStart"/>
            <w:r>
              <w:rPr>
                <w:rFonts w:ascii="宋体" w:eastAsia="宋体" w:hAnsi="宋体" w:cs="宋体" w:hint="eastAsia"/>
                <w:color w:val="000000"/>
                <w:kern w:val="0"/>
                <w:sz w:val="20"/>
                <w:szCs w:val="20"/>
                <w:lang w:bidi="ar"/>
              </w:rPr>
              <w:t>挑题组卷</w:t>
            </w:r>
            <w:proofErr w:type="gramEnd"/>
            <w:r>
              <w:rPr>
                <w:rFonts w:ascii="宋体" w:eastAsia="宋体" w:hAnsi="宋体" w:cs="宋体" w:hint="eastAsia"/>
                <w:color w:val="000000"/>
                <w:kern w:val="0"/>
                <w:sz w:val="20"/>
                <w:szCs w:val="20"/>
                <w:lang w:bidi="ar"/>
              </w:rPr>
              <w:t>；题库资源与教材版本一直，涵盖所有年级、所有学科、所有教材版本的知识点；</w:t>
            </w:r>
            <w:r>
              <w:rPr>
                <w:rFonts w:ascii="宋体" w:eastAsia="宋体" w:hAnsi="宋体" w:cs="宋体" w:hint="eastAsia"/>
                <w:color w:val="000000"/>
                <w:kern w:val="0"/>
                <w:sz w:val="20"/>
                <w:szCs w:val="20"/>
                <w:lang w:bidi="ar"/>
              </w:rPr>
              <w:br/>
              <w:t>2.自动收录使用数据采集的本校考试试卷，教师可自主上传试题资源，在线编辑维护；</w:t>
            </w:r>
            <w:r>
              <w:rPr>
                <w:rFonts w:ascii="宋体" w:eastAsia="宋体" w:hAnsi="宋体" w:cs="宋体" w:hint="eastAsia"/>
                <w:color w:val="000000"/>
                <w:kern w:val="0"/>
                <w:sz w:val="20"/>
                <w:szCs w:val="20"/>
                <w:lang w:bidi="ar"/>
              </w:rPr>
              <w:br/>
              <w:t>3.试卷属性包含地区、年份、省份、考试类型、考试年级等信息，支持下载打印；</w:t>
            </w:r>
            <w:r>
              <w:rPr>
                <w:rFonts w:ascii="宋体" w:eastAsia="宋体" w:hAnsi="宋体" w:cs="宋体" w:hint="eastAsia"/>
                <w:color w:val="000000"/>
                <w:kern w:val="0"/>
                <w:sz w:val="20"/>
                <w:szCs w:val="20"/>
                <w:lang w:bidi="ar"/>
              </w:rPr>
              <w:br/>
              <w:t>4.试题属性包含题型、解析、知识点、难度、所属地区、所属试卷、组卷次数、年级等信息；</w:t>
            </w:r>
            <w:r>
              <w:rPr>
                <w:rFonts w:ascii="宋体" w:eastAsia="宋体" w:hAnsi="宋体" w:cs="宋体" w:hint="eastAsia"/>
                <w:color w:val="000000"/>
                <w:kern w:val="0"/>
                <w:sz w:val="20"/>
                <w:szCs w:val="20"/>
                <w:lang w:bidi="ar"/>
              </w:rPr>
              <w:br/>
              <w:t>5.根据考试、练习、作业题目自动匹配同类题目，供教师再次讲评、学生拓展学习；</w:t>
            </w:r>
            <w:r>
              <w:rPr>
                <w:rFonts w:ascii="宋体" w:eastAsia="宋体" w:hAnsi="宋体" w:cs="宋体" w:hint="eastAsia"/>
                <w:color w:val="000000"/>
                <w:kern w:val="0"/>
                <w:sz w:val="20"/>
                <w:szCs w:val="20"/>
                <w:lang w:bidi="ar"/>
              </w:rPr>
              <w:br/>
              <w:t>▲6.根据知识点或章节、高频错题、薄弱知识点智能匹配，自动生成个性化试卷或练习。（提供功能界面截图</w:t>
            </w:r>
            <w:r w:rsidR="00600715">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7.支持学生在线完成个性化试卷或练习，记录学生答题情况，知识点统计。</w:t>
            </w:r>
            <w:r>
              <w:rPr>
                <w:rFonts w:ascii="宋体" w:eastAsia="宋体" w:hAnsi="宋体" w:cs="宋体" w:hint="eastAsia"/>
                <w:color w:val="000000"/>
                <w:kern w:val="0"/>
                <w:sz w:val="20"/>
                <w:szCs w:val="20"/>
                <w:lang w:bidi="ar"/>
              </w:rPr>
              <w:br/>
              <w:t>（四）</w:t>
            </w:r>
            <w:proofErr w:type="gramStart"/>
            <w:r>
              <w:rPr>
                <w:rFonts w:ascii="宋体" w:eastAsia="宋体" w:hAnsi="宋体" w:cs="宋体" w:hint="eastAsia"/>
                <w:color w:val="000000"/>
                <w:kern w:val="0"/>
                <w:sz w:val="20"/>
                <w:szCs w:val="20"/>
                <w:lang w:bidi="ar"/>
              </w:rPr>
              <w:t>精准备课</w:t>
            </w:r>
            <w:proofErr w:type="gramEnd"/>
            <w:r>
              <w:rPr>
                <w:rFonts w:ascii="宋体" w:eastAsia="宋体" w:hAnsi="宋体" w:cs="宋体" w:hint="eastAsia"/>
                <w:color w:val="000000"/>
                <w:kern w:val="0"/>
                <w:sz w:val="20"/>
                <w:szCs w:val="20"/>
                <w:lang w:bidi="ar"/>
              </w:rPr>
              <w:br/>
              <w:t>1.支持学科教师查看自己班级薄弱知识点、薄弱题目、临界生情况；</w:t>
            </w:r>
            <w:r>
              <w:rPr>
                <w:rFonts w:ascii="宋体" w:eastAsia="宋体" w:hAnsi="宋体" w:cs="宋体" w:hint="eastAsia"/>
                <w:color w:val="000000"/>
                <w:kern w:val="0"/>
                <w:sz w:val="20"/>
                <w:szCs w:val="20"/>
                <w:lang w:bidi="ar"/>
              </w:rPr>
              <w:br/>
              <w:t>2.支持按照班级平均分、得分率等查看时间段内的班级成绩变化情况；</w:t>
            </w:r>
            <w:r>
              <w:rPr>
                <w:rFonts w:ascii="宋体" w:eastAsia="宋体" w:hAnsi="宋体" w:cs="宋体" w:hint="eastAsia"/>
                <w:color w:val="000000"/>
                <w:kern w:val="0"/>
                <w:sz w:val="20"/>
                <w:szCs w:val="20"/>
                <w:lang w:bidi="ar"/>
              </w:rPr>
              <w:br/>
              <w:t>3.自动归集班级高频错题，可按时间、得分率筛选，支持根据错题检索相似题目资源，自动</w:t>
            </w:r>
            <w:proofErr w:type="gramStart"/>
            <w:r>
              <w:rPr>
                <w:rFonts w:ascii="宋体" w:eastAsia="宋体" w:hAnsi="宋体" w:cs="宋体" w:hint="eastAsia"/>
                <w:color w:val="000000"/>
                <w:kern w:val="0"/>
                <w:sz w:val="20"/>
                <w:szCs w:val="20"/>
                <w:lang w:bidi="ar"/>
              </w:rPr>
              <w:t>组卷完成</w:t>
            </w:r>
            <w:proofErr w:type="gramEnd"/>
            <w:r>
              <w:rPr>
                <w:rFonts w:ascii="宋体" w:eastAsia="宋体" w:hAnsi="宋体" w:cs="宋体" w:hint="eastAsia"/>
                <w:color w:val="000000"/>
                <w:kern w:val="0"/>
                <w:sz w:val="20"/>
                <w:szCs w:val="20"/>
                <w:lang w:bidi="ar"/>
              </w:rPr>
              <w:t>备课所需训练；</w:t>
            </w:r>
            <w:r>
              <w:rPr>
                <w:rFonts w:ascii="宋体" w:eastAsia="宋体" w:hAnsi="宋体" w:cs="宋体" w:hint="eastAsia"/>
                <w:color w:val="000000"/>
                <w:kern w:val="0"/>
                <w:sz w:val="20"/>
                <w:szCs w:val="20"/>
                <w:lang w:bidi="ar"/>
              </w:rPr>
              <w:br/>
              <w:t>▲4.自动归集班级薄弱知识点，可按薄时间、得分率筛选，支持用户自定义知识点或知识模块，支持根据知识点检索相似资源，自动</w:t>
            </w:r>
            <w:proofErr w:type="gramStart"/>
            <w:r>
              <w:rPr>
                <w:rFonts w:ascii="宋体" w:eastAsia="宋体" w:hAnsi="宋体" w:cs="宋体" w:hint="eastAsia"/>
                <w:color w:val="000000"/>
                <w:kern w:val="0"/>
                <w:sz w:val="20"/>
                <w:szCs w:val="20"/>
                <w:lang w:bidi="ar"/>
              </w:rPr>
              <w:t>组卷完成</w:t>
            </w:r>
            <w:proofErr w:type="gramEnd"/>
            <w:r>
              <w:rPr>
                <w:rFonts w:ascii="宋体" w:eastAsia="宋体" w:hAnsi="宋体" w:cs="宋体" w:hint="eastAsia"/>
                <w:color w:val="000000"/>
                <w:kern w:val="0"/>
                <w:sz w:val="20"/>
                <w:szCs w:val="20"/>
                <w:lang w:bidi="ar"/>
              </w:rPr>
              <w:t>备课所需训练；（提供功能界面截图</w:t>
            </w:r>
            <w:r w:rsidR="00600715">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5.支持标记优先讲评，已快速定位锁定备课试题；</w:t>
            </w:r>
            <w:r>
              <w:rPr>
                <w:rFonts w:ascii="宋体" w:eastAsia="宋体" w:hAnsi="宋体" w:cs="宋体" w:hint="eastAsia"/>
                <w:color w:val="000000"/>
                <w:kern w:val="0"/>
                <w:sz w:val="20"/>
                <w:szCs w:val="20"/>
                <w:lang w:bidi="ar"/>
              </w:rPr>
              <w:br/>
              <w:t>6.支持筛选年级、学科，查看讲义教案，包含word、pdf、ppt等多种文件格式，可在线预览或下载；</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424C01E8"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AC186BD"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3AC39C71"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大数据精准教学推送系统</w:t>
            </w:r>
          </w:p>
        </w:tc>
      </w:tr>
      <w:tr w:rsidR="0007114A" w14:paraId="3A10D71D" w14:textId="77777777">
        <w:trPr>
          <w:trHeight w:val="1275"/>
        </w:trPr>
        <w:tc>
          <w:tcPr>
            <w:tcW w:w="319" w:type="pct"/>
            <w:vMerge/>
            <w:tcBorders>
              <w:top w:val="single" w:sz="4" w:space="0" w:color="000000"/>
              <w:left w:val="single" w:sz="4" w:space="0" w:color="000000"/>
              <w:bottom w:val="single" w:sz="4" w:space="0" w:color="000000"/>
              <w:right w:val="single" w:sz="4" w:space="0" w:color="000000"/>
            </w:tcBorders>
            <w:vAlign w:val="center"/>
          </w:tcPr>
          <w:p w14:paraId="461BB257"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077D82C7"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509D464C"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1、支持查看每个学生的考试得分情况，包括客观题得分、主观题得分、总分、年级排名、班级排名、班级进退步情况等；</w:t>
            </w:r>
            <w:r>
              <w:rPr>
                <w:rFonts w:ascii="宋体" w:eastAsia="宋体" w:hAnsi="宋体" w:cs="宋体" w:hint="eastAsia"/>
                <w:color w:val="000000"/>
                <w:kern w:val="0"/>
                <w:sz w:val="20"/>
                <w:szCs w:val="20"/>
                <w:lang w:bidi="ar"/>
              </w:rPr>
              <w:br/>
              <w:t>2、支持查看学生的个人报告明细，包括学生难易题得分详情、知识点分析、题型分析等学情分析；</w:t>
            </w:r>
            <w:r>
              <w:rPr>
                <w:rFonts w:ascii="宋体" w:eastAsia="宋体" w:hAnsi="宋体" w:cs="宋体" w:hint="eastAsia"/>
                <w:color w:val="000000"/>
                <w:kern w:val="0"/>
                <w:sz w:val="20"/>
                <w:szCs w:val="20"/>
                <w:lang w:bidi="ar"/>
              </w:rPr>
              <w:br/>
              <w:t>3、支持预览查看学生的答题卡；</w:t>
            </w:r>
            <w:r>
              <w:rPr>
                <w:rFonts w:ascii="宋体" w:eastAsia="宋体" w:hAnsi="宋体" w:cs="宋体" w:hint="eastAsia"/>
                <w:color w:val="000000"/>
                <w:kern w:val="0"/>
                <w:sz w:val="20"/>
                <w:szCs w:val="20"/>
                <w:lang w:bidi="ar"/>
              </w:rPr>
              <w:br/>
              <w:t>4、支持老师查看学生的个人错题集，以便针对性提升；</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06E2487"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1CDCCB72"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09A856C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学生</w:t>
            </w:r>
            <w:proofErr w:type="gramStart"/>
            <w:r>
              <w:rPr>
                <w:rFonts w:ascii="宋体" w:eastAsia="宋体" w:hAnsi="宋体" w:cs="宋体" w:hint="eastAsia"/>
                <w:color w:val="000000"/>
                <w:kern w:val="0"/>
                <w:sz w:val="20"/>
                <w:szCs w:val="20"/>
                <w:lang w:bidi="ar"/>
              </w:rPr>
              <w:t>端个人</w:t>
            </w:r>
            <w:proofErr w:type="gramEnd"/>
            <w:r>
              <w:rPr>
                <w:rFonts w:ascii="宋体" w:eastAsia="宋体" w:hAnsi="宋体" w:cs="宋体" w:hint="eastAsia"/>
                <w:color w:val="000000"/>
                <w:kern w:val="0"/>
                <w:sz w:val="20"/>
                <w:szCs w:val="20"/>
                <w:lang w:bidi="ar"/>
              </w:rPr>
              <w:t>学情报告</w:t>
            </w:r>
          </w:p>
        </w:tc>
      </w:tr>
      <w:tr w:rsidR="0007114A" w14:paraId="6C9437AA" w14:textId="77777777">
        <w:trPr>
          <w:trHeight w:val="4260"/>
        </w:trPr>
        <w:tc>
          <w:tcPr>
            <w:tcW w:w="319" w:type="pct"/>
            <w:vMerge/>
            <w:tcBorders>
              <w:top w:val="single" w:sz="4" w:space="0" w:color="000000"/>
              <w:left w:val="single" w:sz="4" w:space="0" w:color="000000"/>
              <w:bottom w:val="single" w:sz="4" w:space="0" w:color="000000"/>
              <w:right w:val="single" w:sz="4" w:space="0" w:color="000000"/>
            </w:tcBorders>
            <w:vAlign w:val="center"/>
          </w:tcPr>
          <w:p w14:paraId="6FAEDEEC"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4E88FB41"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7CEF4DDA" w14:textId="47DCB06C"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1.学校可针对考试、练习、作业等学业测评项目设置详细的开放权限，有选择的向家长推送学生的分数、等第、学业成长曲线等综合学业报告；</w:t>
            </w:r>
            <w:r>
              <w:rPr>
                <w:rFonts w:ascii="宋体" w:eastAsia="宋体" w:hAnsi="宋体" w:cs="宋体" w:hint="eastAsia"/>
                <w:color w:val="000000"/>
                <w:kern w:val="0"/>
                <w:sz w:val="20"/>
                <w:szCs w:val="20"/>
                <w:lang w:bidi="ar"/>
              </w:rPr>
              <w:br/>
              <w:t>▲2.向家长推送学生原卷、知识点、题型的掌握情况，告知学生优势及薄弱学科和具体环节；（提供功能界面截图</w:t>
            </w:r>
            <w:r w:rsidR="00600715">
              <w:rPr>
                <w:rFonts w:ascii="宋体" w:eastAsia="宋体" w:hAnsi="宋体" w:cs="宋体" w:hint="eastAsia"/>
                <w:color w:val="000000"/>
                <w:kern w:val="0"/>
                <w:sz w:val="20"/>
                <w:szCs w:val="20"/>
                <w:lang w:bidi="ar"/>
              </w:rPr>
              <w:t>并</w:t>
            </w:r>
            <w:r>
              <w:rPr>
                <w:rFonts w:ascii="宋体" w:eastAsia="宋体" w:hAnsi="宋体" w:cs="宋体" w:hint="eastAsia"/>
                <w:color w:val="000000"/>
                <w:kern w:val="0"/>
                <w:sz w:val="20"/>
                <w:szCs w:val="20"/>
                <w:lang w:bidi="ar"/>
              </w:rPr>
              <w:t>加盖投标企业公章或投标专用章）</w:t>
            </w:r>
            <w:r>
              <w:rPr>
                <w:rFonts w:ascii="宋体" w:eastAsia="宋体" w:hAnsi="宋体" w:cs="宋体" w:hint="eastAsia"/>
                <w:color w:val="000000"/>
                <w:kern w:val="0"/>
                <w:sz w:val="20"/>
                <w:szCs w:val="20"/>
                <w:lang w:bidi="ar"/>
              </w:rPr>
              <w:br/>
              <w:t>3.支持家长查看试题分析（错题突出显示），可查看每题题目、知识点、学生作答、学霸作答（多个）、班级平均得分；</w:t>
            </w:r>
            <w:r>
              <w:rPr>
                <w:rFonts w:ascii="宋体" w:eastAsia="宋体" w:hAnsi="宋体" w:cs="宋体" w:hint="eastAsia"/>
                <w:color w:val="000000"/>
                <w:kern w:val="0"/>
                <w:sz w:val="20"/>
                <w:szCs w:val="20"/>
                <w:lang w:bidi="ar"/>
              </w:rPr>
              <w:br/>
              <w:t>4.支持家长下载和二次编辑学生错题集，可自由选择排版后导出word和PDF文件,支持班级和年级错题集批量导出；</w:t>
            </w:r>
            <w:r>
              <w:rPr>
                <w:rFonts w:ascii="宋体" w:eastAsia="宋体" w:hAnsi="宋体" w:cs="宋体" w:hint="eastAsia"/>
                <w:color w:val="000000"/>
                <w:kern w:val="0"/>
                <w:sz w:val="20"/>
                <w:szCs w:val="20"/>
                <w:lang w:bidi="ar"/>
              </w:rPr>
              <w:br/>
              <w:t>5.支持家长根据学生薄弱环节举一反三推相似题目在线练习或下载，自动推送周复习、月复习、期中复习、期末复习；</w:t>
            </w:r>
            <w:r>
              <w:rPr>
                <w:rFonts w:ascii="宋体" w:eastAsia="宋体" w:hAnsi="宋体" w:cs="宋体" w:hint="eastAsia"/>
                <w:color w:val="000000"/>
                <w:kern w:val="0"/>
                <w:sz w:val="20"/>
                <w:szCs w:val="20"/>
                <w:lang w:bidi="ar"/>
              </w:rPr>
              <w:br/>
              <w:t>6.支持家长综合查看学生学年综合学业档案（优劣势学科、错题、薄弱知识点分布、错题重练、薄弱知识点精准练习等），整体全面了解学生学业情况；</w:t>
            </w:r>
            <w:r>
              <w:rPr>
                <w:rFonts w:ascii="宋体" w:eastAsia="宋体" w:hAnsi="宋体" w:cs="宋体" w:hint="eastAsia"/>
                <w:color w:val="000000"/>
                <w:kern w:val="0"/>
                <w:sz w:val="20"/>
                <w:szCs w:val="20"/>
                <w:lang w:bidi="ar"/>
              </w:rPr>
              <w:br/>
              <w:t>7.支持定期推送个性化练习，家长可自行打印，让孩子优化提升；</w:t>
            </w:r>
            <w:r>
              <w:rPr>
                <w:rFonts w:ascii="宋体" w:eastAsia="宋体" w:hAnsi="宋体" w:cs="宋体" w:hint="eastAsia"/>
                <w:color w:val="000000"/>
                <w:kern w:val="0"/>
                <w:sz w:val="20"/>
                <w:szCs w:val="20"/>
                <w:lang w:bidi="ar"/>
              </w:rPr>
              <w:br/>
              <w:t>8.根据学生考试、作业情况，根据知识点的掌握情况，对薄弱知识点，</w:t>
            </w:r>
            <w:proofErr w:type="gramStart"/>
            <w:r>
              <w:rPr>
                <w:rFonts w:ascii="宋体" w:eastAsia="宋体" w:hAnsi="宋体" w:cs="宋体" w:hint="eastAsia"/>
                <w:color w:val="000000"/>
                <w:kern w:val="0"/>
                <w:sz w:val="20"/>
                <w:szCs w:val="20"/>
                <w:lang w:bidi="ar"/>
              </w:rPr>
              <w:t>推送微课视频</w:t>
            </w:r>
            <w:proofErr w:type="gramEnd"/>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br/>
              <w:t>9.英语考试有听力文件，家长可在线播放听力音频；</w:t>
            </w:r>
            <w:r>
              <w:rPr>
                <w:rFonts w:ascii="宋体" w:eastAsia="宋体" w:hAnsi="宋体" w:cs="宋体" w:hint="eastAsia"/>
                <w:color w:val="000000"/>
                <w:kern w:val="0"/>
                <w:sz w:val="20"/>
                <w:szCs w:val="20"/>
                <w:lang w:bidi="ar"/>
              </w:rPr>
              <w:br/>
              <w:t>10.汇总学生综合学年数据，分析优劣势学科，汇总各科错题本、需提升的知识点，可进行错题重练、知识点生成训练；</w:t>
            </w:r>
            <w:r>
              <w:rPr>
                <w:rFonts w:ascii="宋体" w:eastAsia="宋体" w:hAnsi="宋体" w:cs="宋体" w:hint="eastAsia"/>
                <w:color w:val="000000"/>
                <w:kern w:val="0"/>
                <w:sz w:val="20"/>
                <w:szCs w:val="20"/>
                <w:lang w:bidi="ar"/>
              </w:rPr>
              <w:br/>
              <w:t>11.提供个性化课堂，家长可自主查看知识点</w:t>
            </w:r>
            <w:proofErr w:type="gramStart"/>
            <w:r>
              <w:rPr>
                <w:rFonts w:ascii="宋体" w:eastAsia="宋体" w:hAnsi="宋体" w:cs="宋体" w:hint="eastAsia"/>
                <w:color w:val="000000"/>
                <w:kern w:val="0"/>
                <w:sz w:val="20"/>
                <w:szCs w:val="20"/>
                <w:lang w:bidi="ar"/>
              </w:rPr>
              <w:t>的微课视频</w:t>
            </w:r>
            <w:proofErr w:type="gramEnd"/>
            <w:r>
              <w:rPr>
                <w:rFonts w:ascii="宋体" w:eastAsia="宋体" w:hAnsi="宋体" w:cs="宋体" w:hint="eastAsia"/>
                <w:color w:val="000000"/>
                <w:kern w:val="0"/>
                <w:sz w:val="20"/>
                <w:szCs w:val="20"/>
                <w:lang w:bidi="ar"/>
              </w:rPr>
              <w:t>、</w:t>
            </w:r>
            <w:proofErr w:type="gramStart"/>
            <w:r>
              <w:rPr>
                <w:rFonts w:ascii="宋体" w:eastAsia="宋体" w:hAnsi="宋体" w:cs="宋体" w:hint="eastAsia"/>
                <w:color w:val="000000"/>
                <w:kern w:val="0"/>
                <w:sz w:val="20"/>
                <w:szCs w:val="20"/>
                <w:lang w:bidi="ar"/>
              </w:rPr>
              <w:t>趣微课</w:t>
            </w:r>
            <w:proofErr w:type="gramEnd"/>
            <w:r>
              <w:rPr>
                <w:rFonts w:ascii="宋体" w:eastAsia="宋体" w:hAnsi="宋体" w:cs="宋体" w:hint="eastAsia"/>
                <w:color w:val="000000"/>
                <w:kern w:val="0"/>
                <w:sz w:val="20"/>
                <w:szCs w:val="20"/>
                <w:lang w:bidi="ar"/>
              </w:rPr>
              <w:t>、直播课、名校试卷、优秀古诗文、作文赏析、能力测评等；</w:t>
            </w:r>
            <w:r>
              <w:rPr>
                <w:rFonts w:ascii="宋体" w:eastAsia="宋体" w:hAnsi="宋体" w:cs="宋体" w:hint="eastAsia"/>
                <w:color w:val="000000"/>
                <w:kern w:val="0"/>
                <w:sz w:val="20"/>
                <w:szCs w:val="20"/>
                <w:lang w:bidi="ar"/>
              </w:rPr>
              <w:br/>
              <w:t>12.支持定期推送</w:t>
            </w:r>
            <w:proofErr w:type="gramStart"/>
            <w:r>
              <w:rPr>
                <w:rFonts w:ascii="宋体" w:eastAsia="宋体" w:hAnsi="宋体" w:cs="宋体" w:hint="eastAsia"/>
                <w:color w:val="000000"/>
                <w:kern w:val="0"/>
                <w:sz w:val="20"/>
                <w:szCs w:val="20"/>
                <w:lang w:bidi="ar"/>
              </w:rPr>
              <w:t>知识点微课</w:t>
            </w:r>
            <w:proofErr w:type="gramEnd"/>
            <w:r>
              <w:rPr>
                <w:rFonts w:ascii="宋体" w:eastAsia="宋体" w:hAnsi="宋体" w:cs="宋体" w:hint="eastAsia"/>
                <w:color w:val="000000"/>
                <w:kern w:val="0"/>
                <w:sz w:val="20"/>
                <w:szCs w:val="20"/>
                <w:lang w:bidi="ar"/>
              </w:rPr>
              <w:t>，可在线学习及时巩固；</w:t>
            </w:r>
            <w:r>
              <w:rPr>
                <w:rFonts w:ascii="宋体" w:eastAsia="宋体" w:hAnsi="宋体" w:cs="宋体" w:hint="eastAsia"/>
                <w:color w:val="000000"/>
                <w:kern w:val="0"/>
                <w:sz w:val="20"/>
                <w:szCs w:val="20"/>
                <w:lang w:bidi="ar"/>
              </w:rPr>
              <w:br/>
              <w:t>13.支持下载记录汇总，可重新下载；</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392644F2"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8B4BF85"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442B157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家长端学业报告系统</w:t>
            </w:r>
          </w:p>
        </w:tc>
      </w:tr>
      <w:tr w:rsidR="0007114A" w14:paraId="47D1255C" w14:textId="77777777">
        <w:trPr>
          <w:trHeight w:val="2550"/>
        </w:trPr>
        <w:tc>
          <w:tcPr>
            <w:tcW w:w="319" w:type="pct"/>
            <w:vMerge/>
            <w:tcBorders>
              <w:top w:val="single" w:sz="4" w:space="0" w:color="000000"/>
              <w:left w:val="single" w:sz="4" w:space="0" w:color="000000"/>
              <w:bottom w:val="single" w:sz="4" w:space="0" w:color="000000"/>
              <w:right w:val="single" w:sz="4" w:space="0" w:color="000000"/>
            </w:tcBorders>
            <w:vAlign w:val="center"/>
          </w:tcPr>
          <w:p w14:paraId="05A252BB"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7ED58E28"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4D472188"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1、支持通过饼状图查看教学频次，包括作业测验频次、课中交互频次、作业导学频次、资源维护频次；</w:t>
            </w:r>
            <w:r>
              <w:rPr>
                <w:rFonts w:ascii="宋体" w:eastAsia="宋体" w:hAnsi="宋体" w:cs="宋体" w:hint="eastAsia"/>
                <w:color w:val="000000"/>
                <w:kern w:val="0"/>
                <w:sz w:val="20"/>
                <w:szCs w:val="20"/>
                <w:lang w:bidi="ar"/>
              </w:rPr>
              <w:br/>
              <w:t>2、支持通过柱状图查看班级考评排行；</w:t>
            </w:r>
            <w:r>
              <w:rPr>
                <w:rFonts w:ascii="宋体" w:eastAsia="宋体" w:hAnsi="宋体" w:cs="宋体" w:hint="eastAsia"/>
                <w:color w:val="000000"/>
                <w:kern w:val="0"/>
                <w:sz w:val="20"/>
                <w:szCs w:val="20"/>
                <w:lang w:bidi="ar"/>
              </w:rPr>
              <w:br/>
              <w:t>3、支持通过柱状图查看教师考评排行；</w:t>
            </w:r>
            <w:r>
              <w:rPr>
                <w:rFonts w:ascii="宋体" w:eastAsia="宋体" w:hAnsi="宋体" w:cs="宋体" w:hint="eastAsia"/>
                <w:color w:val="000000"/>
                <w:kern w:val="0"/>
                <w:sz w:val="20"/>
                <w:szCs w:val="20"/>
                <w:lang w:bidi="ar"/>
              </w:rPr>
              <w:br/>
              <w:t>4、支持查看用户总量数据，包括教师总人数、学生总人数、家长总人数；</w:t>
            </w:r>
            <w:r>
              <w:rPr>
                <w:rFonts w:ascii="宋体" w:eastAsia="宋体" w:hAnsi="宋体" w:cs="宋体" w:hint="eastAsia"/>
                <w:color w:val="000000"/>
                <w:kern w:val="0"/>
                <w:sz w:val="20"/>
                <w:szCs w:val="20"/>
                <w:lang w:bidi="ar"/>
              </w:rPr>
              <w:br/>
              <w:t>5、支持查看分析报告总量：包括校级报告份数、班级报告份数、个人报告份数；</w:t>
            </w:r>
            <w:r>
              <w:rPr>
                <w:rFonts w:ascii="宋体" w:eastAsia="宋体" w:hAnsi="宋体" w:cs="宋体" w:hint="eastAsia"/>
                <w:color w:val="000000"/>
                <w:kern w:val="0"/>
                <w:sz w:val="20"/>
                <w:szCs w:val="20"/>
                <w:lang w:bidi="ar"/>
              </w:rPr>
              <w:br/>
              <w:t>6、支持查看学校各班级实时更新的状态，比如老师下载资源状态，布置作业状态等实时更新；</w:t>
            </w:r>
            <w:r>
              <w:rPr>
                <w:rFonts w:ascii="宋体" w:eastAsia="宋体" w:hAnsi="宋体" w:cs="宋体" w:hint="eastAsia"/>
                <w:color w:val="000000"/>
                <w:kern w:val="0"/>
                <w:sz w:val="20"/>
                <w:szCs w:val="20"/>
                <w:lang w:bidi="ar"/>
              </w:rPr>
              <w:br/>
              <w:t>7、支持通过饼状图查看资源统计总量，包括学校备课资源总量、老师试题下载总量、上</w:t>
            </w:r>
            <w:proofErr w:type="gramStart"/>
            <w:r>
              <w:rPr>
                <w:rFonts w:ascii="宋体" w:eastAsia="宋体" w:hAnsi="宋体" w:cs="宋体" w:hint="eastAsia"/>
                <w:color w:val="000000"/>
                <w:kern w:val="0"/>
                <w:sz w:val="20"/>
                <w:szCs w:val="20"/>
                <w:lang w:bidi="ar"/>
              </w:rPr>
              <w:t>传微课</w:t>
            </w:r>
            <w:proofErr w:type="gramEnd"/>
            <w:r>
              <w:rPr>
                <w:rFonts w:ascii="宋体" w:eastAsia="宋体" w:hAnsi="宋体" w:cs="宋体" w:hint="eastAsia"/>
                <w:color w:val="000000"/>
                <w:kern w:val="0"/>
                <w:sz w:val="20"/>
                <w:szCs w:val="20"/>
                <w:lang w:bidi="ar"/>
              </w:rPr>
              <w:t>视频总量、下载试卷总量等；</w:t>
            </w:r>
            <w:r>
              <w:rPr>
                <w:rFonts w:ascii="宋体" w:eastAsia="宋体" w:hAnsi="宋体" w:cs="宋体" w:hint="eastAsia"/>
                <w:color w:val="000000"/>
                <w:kern w:val="0"/>
                <w:sz w:val="20"/>
                <w:szCs w:val="20"/>
                <w:lang w:bidi="ar"/>
              </w:rPr>
              <w:br/>
              <w:t>8、支持按照科目和年级两个维度查看资源分布状态；</w:t>
            </w:r>
            <w:r>
              <w:rPr>
                <w:rFonts w:ascii="宋体" w:eastAsia="宋体" w:hAnsi="宋体" w:cs="宋体" w:hint="eastAsia"/>
                <w:color w:val="000000"/>
                <w:kern w:val="0"/>
                <w:sz w:val="20"/>
                <w:szCs w:val="20"/>
                <w:lang w:bidi="ar"/>
              </w:rPr>
              <w:br/>
              <w:t>9、支持通过柱状图查看教师贡献排名分布，包括老师备课资源上传总量、试题试卷上传总量、</w:t>
            </w:r>
            <w:proofErr w:type="gramStart"/>
            <w:r>
              <w:rPr>
                <w:rFonts w:ascii="宋体" w:eastAsia="宋体" w:hAnsi="宋体" w:cs="宋体" w:hint="eastAsia"/>
                <w:color w:val="000000"/>
                <w:kern w:val="0"/>
                <w:sz w:val="20"/>
                <w:szCs w:val="20"/>
                <w:lang w:bidi="ar"/>
              </w:rPr>
              <w:t>微课视频</w:t>
            </w:r>
            <w:proofErr w:type="gramEnd"/>
            <w:r>
              <w:rPr>
                <w:rFonts w:ascii="宋体" w:eastAsia="宋体" w:hAnsi="宋体" w:cs="宋体" w:hint="eastAsia"/>
                <w:color w:val="000000"/>
                <w:kern w:val="0"/>
                <w:sz w:val="20"/>
                <w:szCs w:val="20"/>
                <w:lang w:bidi="ar"/>
              </w:rPr>
              <w:t>总量等；</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003DE560"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6DE33E4D"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37C7B8B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校级报告</w:t>
            </w:r>
          </w:p>
        </w:tc>
      </w:tr>
      <w:tr w:rsidR="0007114A" w14:paraId="19249583" w14:textId="77777777">
        <w:trPr>
          <w:trHeight w:val="1785"/>
        </w:trPr>
        <w:tc>
          <w:tcPr>
            <w:tcW w:w="319" w:type="pct"/>
            <w:vMerge/>
            <w:tcBorders>
              <w:top w:val="single" w:sz="4" w:space="0" w:color="000000"/>
              <w:left w:val="single" w:sz="4" w:space="0" w:color="000000"/>
              <w:bottom w:val="single" w:sz="4" w:space="0" w:color="000000"/>
              <w:right w:val="single" w:sz="4" w:space="0" w:color="000000"/>
            </w:tcBorders>
            <w:vAlign w:val="center"/>
          </w:tcPr>
          <w:p w14:paraId="21E5C01B"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1EF250E3"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15E0F22A"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1、支持查看具体年级班级的各科学生层级分布的状态；</w:t>
            </w:r>
            <w:r>
              <w:rPr>
                <w:rFonts w:ascii="宋体" w:eastAsia="宋体" w:hAnsi="宋体" w:cs="宋体" w:hint="eastAsia"/>
                <w:color w:val="000000"/>
                <w:kern w:val="0"/>
                <w:sz w:val="20"/>
                <w:szCs w:val="20"/>
                <w:lang w:bidi="ar"/>
              </w:rPr>
              <w:br/>
              <w:t>2、支持查看最新学情分析明细，包括上传人数、缺考人数、试卷难度、平均分、优秀率、及格率等数据，直观清晰；</w:t>
            </w:r>
            <w:r>
              <w:rPr>
                <w:rFonts w:ascii="宋体" w:eastAsia="宋体" w:hAnsi="宋体" w:cs="宋体" w:hint="eastAsia"/>
                <w:color w:val="000000"/>
                <w:kern w:val="0"/>
                <w:sz w:val="20"/>
                <w:szCs w:val="20"/>
                <w:lang w:bidi="ar"/>
              </w:rPr>
              <w:br/>
              <w:t>3、支持查看班主任权限下班级各个老师的实时状态，包括师下载资源状态，布置作业状态等实时更新；</w:t>
            </w:r>
            <w:r>
              <w:rPr>
                <w:rFonts w:ascii="宋体" w:eastAsia="宋体" w:hAnsi="宋体" w:cs="宋体" w:hint="eastAsia"/>
                <w:color w:val="000000"/>
                <w:kern w:val="0"/>
                <w:sz w:val="20"/>
                <w:szCs w:val="20"/>
                <w:lang w:bidi="ar"/>
              </w:rPr>
              <w:br/>
              <w:t>4、支持查看班级试卷采集的明细，包括共参与考试的场次数、共采集试卷总份数；</w:t>
            </w:r>
            <w:r>
              <w:rPr>
                <w:rFonts w:ascii="宋体" w:eastAsia="宋体" w:hAnsi="宋体" w:cs="宋体" w:hint="eastAsia"/>
                <w:color w:val="000000"/>
                <w:kern w:val="0"/>
                <w:sz w:val="20"/>
                <w:szCs w:val="20"/>
                <w:lang w:bidi="ar"/>
              </w:rPr>
              <w:br/>
              <w:t>5、支持通过柱状图查看各科参与考试场次数、各科采集试卷份数总量，方便班主任基于数据进行管理；</w:t>
            </w:r>
            <w:r>
              <w:rPr>
                <w:rFonts w:ascii="宋体" w:eastAsia="宋体" w:hAnsi="宋体" w:cs="宋体" w:hint="eastAsia"/>
                <w:color w:val="000000"/>
                <w:kern w:val="0"/>
                <w:sz w:val="20"/>
                <w:szCs w:val="20"/>
                <w:lang w:bidi="ar"/>
              </w:rPr>
              <w:br/>
              <w:t>6、支持查看各科学</w:t>
            </w:r>
            <w:proofErr w:type="gramStart"/>
            <w:r>
              <w:rPr>
                <w:rFonts w:ascii="宋体" w:eastAsia="宋体" w:hAnsi="宋体" w:cs="宋体" w:hint="eastAsia"/>
                <w:color w:val="000000"/>
                <w:kern w:val="0"/>
                <w:sz w:val="20"/>
                <w:szCs w:val="20"/>
                <w:lang w:bidi="ar"/>
              </w:rPr>
              <w:t>情综合</w:t>
            </w:r>
            <w:proofErr w:type="gramEnd"/>
            <w:r>
              <w:rPr>
                <w:rFonts w:ascii="宋体" w:eastAsia="宋体" w:hAnsi="宋体" w:cs="宋体" w:hint="eastAsia"/>
                <w:color w:val="000000"/>
                <w:kern w:val="0"/>
                <w:sz w:val="20"/>
                <w:szCs w:val="20"/>
                <w:lang w:bidi="ar"/>
              </w:rPr>
              <w:t>分析，包括优势学科、劣势学科；以及该学科在平行班级中所处位置；</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lastRenderedPageBreak/>
              <w:t>7、支持通过下拉菜单查看每个学科的薄弱情况，可以选择任意一个学科进行查看对应的薄弱知识点的数量；</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9D775CC"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0188D976"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3E894AD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班级报告</w:t>
            </w:r>
          </w:p>
        </w:tc>
      </w:tr>
      <w:tr w:rsidR="0007114A" w14:paraId="4F5DC66C" w14:textId="77777777">
        <w:trPr>
          <w:trHeight w:val="1785"/>
        </w:trPr>
        <w:tc>
          <w:tcPr>
            <w:tcW w:w="319" w:type="pct"/>
            <w:vMerge/>
            <w:tcBorders>
              <w:top w:val="single" w:sz="4" w:space="0" w:color="000000"/>
              <w:left w:val="single" w:sz="4" w:space="0" w:color="000000"/>
              <w:bottom w:val="single" w:sz="4" w:space="0" w:color="000000"/>
              <w:right w:val="single" w:sz="4" w:space="0" w:color="000000"/>
            </w:tcBorders>
            <w:vAlign w:val="center"/>
          </w:tcPr>
          <w:p w14:paraId="2DA566E8"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6AEAD27F"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38299CD8"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1、支持通过下拉菜单选择不同学科进行学科学</w:t>
            </w:r>
            <w:proofErr w:type="gramStart"/>
            <w:r>
              <w:rPr>
                <w:rFonts w:ascii="宋体" w:eastAsia="宋体" w:hAnsi="宋体" w:cs="宋体" w:hint="eastAsia"/>
                <w:color w:val="000000"/>
                <w:kern w:val="0"/>
                <w:sz w:val="20"/>
                <w:szCs w:val="20"/>
                <w:lang w:bidi="ar"/>
              </w:rPr>
              <w:t>情趋势</w:t>
            </w:r>
            <w:proofErr w:type="gramEnd"/>
            <w:r>
              <w:rPr>
                <w:rFonts w:ascii="宋体" w:eastAsia="宋体" w:hAnsi="宋体" w:cs="宋体" w:hint="eastAsia"/>
                <w:color w:val="000000"/>
                <w:kern w:val="0"/>
                <w:sz w:val="20"/>
                <w:szCs w:val="20"/>
                <w:lang w:bidi="ar"/>
              </w:rPr>
              <w:t>的查看，支持通过折线图查看学科得分</w:t>
            </w:r>
            <w:proofErr w:type="gramStart"/>
            <w:r>
              <w:rPr>
                <w:rFonts w:ascii="宋体" w:eastAsia="宋体" w:hAnsi="宋体" w:cs="宋体" w:hint="eastAsia"/>
                <w:color w:val="000000"/>
                <w:kern w:val="0"/>
                <w:sz w:val="20"/>
                <w:szCs w:val="20"/>
                <w:lang w:bidi="ar"/>
              </w:rPr>
              <w:t>率趋势</w:t>
            </w:r>
            <w:proofErr w:type="gramEnd"/>
            <w:r>
              <w:rPr>
                <w:rFonts w:ascii="宋体" w:eastAsia="宋体" w:hAnsi="宋体" w:cs="宋体" w:hint="eastAsia"/>
                <w:color w:val="000000"/>
                <w:kern w:val="0"/>
                <w:sz w:val="20"/>
                <w:szCs w:val="20"/>
                <w:lang w:bidi="ar"/>
              </w:rPr>
              <w:t>图，包括年级得分率、年级优秀率、年级及格率等，可以直观对比；</w:t>
            </w:r>
            <w:r>
              <w:rPr>
                <w:rFonts w:ascii="宋体" w:eastAsia="宋体" w:hAnsi="宋体" w:cs="宋体" w:hint="eastAsia"/>
                <w:color w:val="000000"/>
                <w:kern w:val="0"/>
                <w:sz w:val="20"/>
                <w:szCs w:val="20"/>
                <w:lang w:bidi="ar"/>
              </w:rPr>
              <w:br/>
              <w:t>2、支持通过柱状图查看班级学情对比，包括年级得分率、年级优秀率、年级及格率等；</w:t>
            </w:r>
            <w:r>
              <w:rPr>
                <w:rFonts w:ascii="宋体" w:eastAsia="宋体" w:hAnsi="宋体" w:cs="宋体" w:hint="eastAsia"/>
                <w:color w:val="000000"/>
                <w:kern w:val="0"/>
                <w:sz w:val="20"/>
                <w:szCs w:val="20"/>
                <w:lang w:bidi="ar"/>
              </w:rPr>
              <w:br/>
              <w:t>3、支持查看各科试卷采集明细，包括该学科共参与机场考试、共采集多少份试卷；</w:t>
            </w:r>
            <w:r>
              <w:rPr>
                <w:rFonts w:ascii="宋体" w:eastAsia="宋体" w:hAnsi="宋体" w:cs="宋体" w:hint="eastAsia"/>
                <w:color w:val="000000"/>
                <w:kern w:val="0"/>
                <w:sz w:val="20"/>
                <w:szCs w:val="20"/>
                <w:lang w:bidi="ar"/>
              </w:rPr>
              <w:br/>
              <w:t>4、支持查看各科题库资源上传量，包括校本试卷库总量、校本题库总量、本月新增试卷总量、本月新增试题总量等；</w:t>
            </w:r>
            <w:r>
              <w:rPr>
                <w:rFonts w:ascii="宋体" w:eastAsia="宋体" w:hAnsi="宋体" w:cs="宋体" w:hint="eastAsia"/>
                <w:color w:val="000000"/>
                <w:kern w:val="0"/>
                <w:sz w:val="20"/>
                <w:szCs w:val="20"/>
                <w:lang w:bidi="ar"/>
              </w:rPr>
              <w:br/>
              <w:t>5、支持查看学科薄弱情况，包括高频错题的数量、薄弱知识点数量；支持前往题库进行智能组卷发送到学生端，有针对性的提升；</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21E4D9D4"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190F580"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67E5FFF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学科报告</w:t>
            </w:r>
          </w:p>
        </w:tc>
      </w:tr>
      <w:tr w:rsidR="0007114A" w14:paraId="0F689BC0" w14:textId="77777777">
        <w:trPr>
          <w:trHeight w:val="765"/>
        </w:trPr>
        <w:tc>
          <w:tcPr>
            <w:tcW w:w="319" w:type="pct"/>
            <w:vMerge/>
            <w:tcBorders>
              <w:top w:val="single" w:sz="4" w:space="0" w:color="000000"/>
              <w:left w:val="single" w:sz="4" w:space="0" w:color="000000"/>
              <w:bottom w:val="single" w:sz="4" w:space="0" w:color="000000"/>
              <w:right w:val="single" w:sz="4" w:space="0" w:color="000000"/>
            </w:tcBorders>
            <w:vAlign w:val="center"/>
          </w:tcPr>
          <w:p w14:paraId="1FC574AE"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497BDF81"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6DBB996D"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1、系统支持智能生成学生共性高频错题；</w:t>
            </w:r>
            <w:r>
              <w:rPr>
                <w:rFonts w:ascii="宋体" w:eastAsia="宋体" w:hAnsi="宋体" w:cs="宋体" w:hint="eastAsia"/>
                <w:color w:val="000000"/>
                <w:kern w:val="0"/>
                <w:sz w:val="20"/>
                <w:szCs w:val="20"/>
                <w:lang w:bidi="ar"/>
              </w:rPr>
              <w:br/>
              <w:t>2、支持通过年级、班级、学科、错题范围、错题类型、错题时间范围等字段查询搜索符合条件的高频错题；</w:t>
            </w:r>
            <w:r>
              <w:rPr>
                <w:rFonts w:ascii="宋体" w:eastAsia="宋体" w:hAnsi="宋体" w:cs="宋体" w:hint="eastAsia"/>
                <w:color w:val="000000"/>
                <w:kern w:val="0"/>
                <w:sz w:val="20"/>
                <w:szCs w:val="20"/>
                <w:lang w:bidi="ar"/>
              </w:rPr>
              <w:br/>
              <w:t>3、支持一键生成错题本，支持下载打印</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5402779E"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77E7FE04"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1E6A976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共性高频错题</w:t>
            </w:r>
          </w:p>
        </w:tc>
      </w:tr>
      <w:tr w:rsidR="0007114A" w14:paraId="236C188E" w14:textId="77777777">
        <w:trPr>
          <w:trHeight w:val="1275"/>
        </w:trPr>
        <w:tc>
          <w:tcPr>
            <w:tcW w:w="319" w:type="pct"/>
            <w:vMerge/>
            <w:tcBorders>
              <w:top w:val="single" w:sz="4" w:space="0" w:color="000000"/>
              <w:left w:val="single" w:sz="4" w:space="0" w:color="000000"/>
              <w:bottom w:val="single" w:sz="4" w:space="0" w:color="000000"/>
              <w:right w:val="single" w:sz="4" w:space="0" w:color="000000"/>
            </w:tcBorders>
            <w:vAlign w:val="center"/>
          </w:tcPr>
          <w:p w14:paraId="5B81D0F7"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159D8A98"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0AEC3750"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1、系统支持智能生成学生共性薄弱知识点；</w:t>
            </w:r>
            <w:r>
              <w:rPr>
                <w:rFonts w:ascii="宋体" w:eastAsia="宋体" w:hAnsi="宋体" w:cs="宋体" w:hint="eastAsia"/>
                <w:color w:val="000000"/>
                <w:kern w:val="0"/>
                <w:sz w:val="20"/>
                <w:szCs w:val="20"/>
                <w:lang w:bidi="ar"/>
              </w:rPr>
              <w:br/>
              <w:t>2、支持通过年级、班级、学科、时间范围、知识点得分率等字段查询搜索符合条件的薄弱知识点；</w:t>
            </w:r>
            <w:r>
              <w:rPr>
                <w:rFonts w:ascii="宋体" w:eastAsia="宋体" w:hAnsi="宋体" w:cs="宋体" w:hint="eastAsia"/>
                <w:color w:val="000000"/>
                <w:kern w:val="0"/>
                <w:sz w:val="20"/>
                <w:szCs w:val="20"/>
                <w:lang w:bidi="ar"/>
              </w:rPr>
              <w:br/>
              <w:t>3、支持自定义进行题目类型设置，包括但不限于单选题、判断题、填空题、问答题、写作题、诗歌鉴赏等；</w:t>
            </w:r>
            <w:r>
              <w:rPr>
                <w:rFonts w:ascii="宋体" w:eastAsia="宋体" w:hAnsi="宋体" w:cs="宋体" w:hint="eastAsia"/>
                <w:color w:val="000000"/>
                <w:kern w:val="0"/>
                <w:sz w:val="20"/>
                <w:szCs w:val="20"/>
                <w:lang w:bidi="ar"/>
              </w:rPr>
              <w:br/>
              <w:t>4、支持自定义设置试题难度，包括但不限于：简单、中等、困难、不限等维度；</w:t>
            </w:r>
            <w:r>
              <w:rPr>
                <w:rFonts w:ascii="宋体" w:eastAsia="宋体" w:hAnsi="宋体" w:cs="宋体" w:hint="eastAsia"/>
                <w:color w:val="000000"/>
                <w:kern w:val="0"/>
                <w:sz w:val="20"/>
                <w:szCs w:val="20"/>
                <w:lang w:bidi="ar"/>
              </w:rPr>
              <w:br/>
              <w:t>5、支持设置完试题类型和试题难度之后智能生成试卷，支持下载打印；</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747423D8"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77C2E1D0"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1191CAE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共性薄弱知识点</w:t>
            </w:r>
          </w:p>
        </w:tc>
      </w:tr>
      <w:tr w:rsidR="0007114A" w14:paraId="36785B05" w14:textId="77777777">
        <w:trPr>
          <w:trHeight w:val="2805"/>
        </w:trPr>
        <w:tc>
          <w:tcPr>
            <w:tcW w:w="319" w:type="pct"/>
            <w:vMerge/>
            <w:tcBorders>
              <w:top w:val="single" w:sz="4" w:space="0" w:color="000000"/>
              <w:left w:val="single" w:sz="4" w:space="0" w:color="000000"/>
              <w:bottom w:val="single" w:sz="4" w:space="0" w:color="000000"/>
              <w:right w:val="single" w:sz="4" w:space="0" w:color="000000"/>
            </w:tcBorders>
            <w:vAlign w:val="center"/>
          </w:tcPr>
          <w:p w14:paraId="7E250475"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34FB7319"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706F1DD1"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1.试题支持单选题、多选题、填空题、判断题、解答题、计算题等各个学科涵盖的题型；</w:t>
            </w:r>
            <w:r>
              <w:rPr>
                <w:rFonts w:ascii="宋体" w:eastAsia="宋体" w:hAnsi="宋体" w:cs="宋体" w:hint="eastAsia"/>
                <w:color w:val="000000"/>
                <w:kern w:val="0"/>
                <w:sz w:val="20"/>
                <w:szCs w:val="20"/>
                <w:lang w:bidi="ar"/>
              </w:rPr>
              <w:br/>
              <w:t>2.支持有按照容易、普通、困难三个难以程度级别进行标签分类；</w:t>
            </w:r>
            <w:r>
              <w:rPr>
                <w:rFonts w:ascii="宋体" w:eastAsia="宋体" w:hAnsi="宋体" w:cs="宋体" w:hint="eastAsia"/>
                <w:color w:val="000000"/>
                <w:kern w:val="0"/>
                <w:sz w:val="20"/>
                <w:szCs w:val="20"/>
                <w:lang w:bidi="ar"/>
              </w:rPr>
              <w:br/>
              <w:t>3.支持按照真题、模拟题、常考题、易错题</w:t>
            </w:r>
            <w:proofErr w:type="gramStart"/>
            <w:r>
              <w:rPr>
                <w:rFonts w:ascii="宋体" w:eastAsia="宋体" w:hAnsi="宋体" w:cs="宋体" w:hint="eastAsia"/>
                <w:color w:val="000000"/>
                <w:kern w:val="0"/>
                <w:sz w:val="20"/>
                <w:szCs w:val="20"/>
                <w:lang w:bidi="ar"/>
              </w:rPr>
              <w:t>等题类进行</w:t>
            </w:r>
            <w:proofErr w:type="gramEnd"/>
            <w:r>
              <w:rPr>
                <w:rFonts w:ascii="宋体" w:eastAsia="宋体" w:hAnsi="宋体" w:cs="宋体" w:hint="eastAsia"/>
                <w:color w:val="000000"/>
                <w:kern w:val="0"/>
                <w:sz w:val="20"/>
                <w:szCs w:val="20"/>
                <w:lang w:bidi="ar"/>
              </w:rPr>
              <w:t>分类；</w:t>
            </w:r>
            <w:r>
              <w:rPr>
                <w:rFonts w:ascii="宋体" w:eastAsia="宋体" w:hAnsi="宋体" w:cs="宋体" w:hint="eastAsia"/>
                <w:color w:val="000000"/>
                <w:kern w:val="0"/>
                <w:sz w:val="20"/>
                <w:szCs w:val="20"/>
                <w:lang w:bidi="ar"/>
              </w:rPr>
              <w:br/>
              <w:t>4.每道试题都支持完整的题干、选项、答案等，并标注了试题所含的知识点，提供试题的详细解析过程；</w:t>
            </w:r>
            <w:r>
              <w:rPr>
                <w:rFonts w:ascii="宋体" w:eastAsia="宋体" w:hAnsi="宋体" w:cs="宋体" w:hint="eastAsia"/>
                <w:color w:val="000000"/>
                <w:kern w:val="0"/>
                <w:sz w:val="20"/>
                <w:szCs w:val="20"/>
                <w:lang w:bidi="ar"/>
              </w:rPr>
              <w:br/>
              <w:t>5.支持知识点与学科教材进行绑定，知识点匹配到学科教材的目录最末级，试题也对应到学科教材目录的最末级，用户可以根据需求按教材目录逐级筛选试题；</w:t>
            </w:r>
            <w:r>
              <w:rPr>
                <w:rFonts w:ascii="宋体" w:eastAsia="宋体" w:hAnsi="宋体" w:cs="宋体" w:hint="eastAsia"/>
                <w:color w:val="000000"/>
                <w:kern w:val="0"/>
                <w:sz w:val="20"/>
                <w:szCs w:val="20"/>
                <w:lang w:bidi="ar"/>
              </w:rPr>
              <w:br/>
              <w:t>6.支持题库以知识点为主要体系建设，累计试题300余万道，覆盖小学、初中、高中共25个学科的100余个版本；</w:t>
            </w:r>
            <w:r>
              <w:rPr>
                <w:rFonts w:ascii="宋体" w:eastAsia="宋体" w:hAnsi="宋体" w:cs="宋体" w:hint="eastAsia"/>
                <w:color w:val="000000"/>
                <w:kern w:val="0"/>
                <w:sz w:val="20"/>
                <w:szCs w:val="20"/>
                <w:lang w:bidi="ar"/>
              </w:rPr>
              <w:br/>
              <w:t>7.试题支持定期更新维护，资源显示顺序是最新资源在最前方显示；</w:t>
            </w:r>
            <w:r>
              <w:rPr>
                <w:rFonts w:ascii="宋体" w:eastAsia="宋体" w:hAnsi="宋体" w:cs="宋体" w:hint="eastAsia"/>
                <w:color w:val="000000"/>
                <w:kern w:val="0"/>
                <w:sz w:val="20"/>
                <w:szCs w:val="20"/>
                <w:lang w:bidi="ar"/>
              </w:rPr>
              <w:br/>
              <w:t>8.支持按照题型、难度、题类、试题更新年份进行试题搜索；</w:t>
            </w:r>
            <w:r>
              <w:rPr>
                <w:rFonts w:ascii="宋体" w:eastAsia="宋体" w:hAnsi="宋体" w:cs="宋体" w:hint="eastAsia"/>
                <w:color w:val="000000"/>
                <w:kern w:val="0"/>
                <w:sz w:val="20"/>
                <w:szCs w:val="20"/>
                <w:lang w:bidi="ar"/>
              </w:rPr>
              <w:br/>
              <w:t>9.系统支持老师按照手动组卷、智能组卷、两种方式分别进行组卷；</w:t>
            </w:r>
            <w:r>
              <w:rPr>
                <w:rFonts w:ascii="宋体" w:eastAsia="宋体" w:hAnsi="宋体" w:cs="宋体" w:hint="eastAsia"/>
                <w:color w:val="000000"/>
                <w:kern w:val="0"/>
                <w:sz w:val="20"/>
                <w:szCs w:val="20"/>
                <w:lang w:bidi="ar"/>
              </w:rPr>
              <w:br/>
              <w:t>10.支持课件、学案、教案、试卷、视频、素材等课程资源的调用，老师可以用做备课预习及作业的布置；</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45DAAD49"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7E963A70"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1187AE0A"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教学资源库</w:t>
            </w:r>
          </w:p>
        </w:tc>
      </w:tr>
      <w:tr w:rsidR="0007114A" w14:paraId="397EB03C" w14:textId="77777777">
        <w:trPr>
          <w:trHeight w:val="2040"/>
        </w:trPr>
        <w:tc>
          <w:tcPr>
            <w:tcW w:w="319" w:type="pct"/>
            <w:vMerge/>
            <w:tcBorders>
              <w:top w:val="single" w:sz="4" w:space="0" w:color="000000"/>
              <w:left w:val="single" w:sz="4" w:space="0" w:color="000000"/>
              <w:bottom w:val="single" w:sz="4" w:space="0" w:color="000000"/>
              <w:right w:val="single" w:sz="4" w:space="0" w:color="000000"/>
            </w:tcBorders>
            <w:vAlign w:val="center"/>
          </w:tcPr>
          <w:p w14:paraId="06A1A6C9"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400BFAB2"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50A9D198"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1.支持与老师</w:t>
            </w:r>
            <w:proofErr w:type="gramStart"/>
            <w:r>
              <w:rPr>
                <w:rFonts w:ascii="宋体" w:eastAsia="宋体" w:hAnsi="宋体" w:cs="宋体" w:hint="eastAsia"/>
                <w:color w:val="000000"/>
                <w:kern w:val="0"/>
                <w:sz w:val="20"/>
                <w:szCs w:val="20"/>
                <w:lang w:bidi="ar"/>
              </w:rPr>
              <w:t>个人空间网盘的</w:t>
            </w:r>
            <w:proofErr w:type="gramEnd"/>
            <w:r>
              <w:rPr>
                <w:rFonts w:ascii="宋体" w:eastAsia="宋体" w:hAnsi="宋体" w:cs="宋体" w:hint="eastAsia"/>
                <w:color w:val="000000"/>
                <w:kern w:val="0"/>
                <w:sz w:val="20"/>
                <w:szCs w:val="20"/>
                <w:lang w:bidi="ar"/>
              </w:rPr>
              <w:t>对接，课堂上，可以随时</w:t>
            </w:r>
            <w:proofErr w:type="gramStart"/>
            <w:r>
              <w:rPr>
                <w:rFonts w:ascii="宋体" w:eastAsia="宋体" w:hAnsi="宋体" w:cs="宋体" w:hint="eastAsia"/>
                <w:color w:val="000000"/>
                <w:kern w:val="0"/>
                <w:sz w:val="20"/>
                <w:szCs w:val="20"/>
                <w:lang w:bidi="ar"/>
              </w:rPr>
              <w:t>调用网盘</w:t>
            </w:r>
            <w:proofErr w:type="gramEnd"/>
            <w:r>
              <w:rPr>
                <w:rFonts w:ascii="宋体" w:eastAsia="宋体" w:hAnsi="宋体" w:cs="宋体" w:hint="eastAsia"/>
                <w:color w:val="000000"/>
                <w:kern w:val="0"/>
                <w:sz w:val="20"/>
                <w:szCs w:val="20"/>
                <w:lang w:bidi="ar"/>
              </w:rPr>
              <w:t>内容，并对常规格式的文档支持在线预览功能，下载过的资源自动缓存到本地，避免大文件反复下载，节省时间；</w:t>
            </w:r>
            <w:r>
              <w:rPr>
                <w:rFonts w:ascii="宋体" w:eastAsia="宋体" w:hAnsi="宋体" w:cs="宋体" w:hint="eastAsia"/>
                <w:color w:val="000000"/>
                <w:kern w:val="0"/>
                <w:sz w:val="20"/>
                <w:szCs w:val="20"/>
                <w:lang w:bidi="ar"/>
              </w:rPr>
              <w:br/>
              <w:t>2.上课期间教师可以减少用U盘拷贝课件的时间，可以在课前把已经准备好的资源上传到个人网盘中，这样教师就可以随时调取网盘中已有的内容推送给学生。</w:t>
            </w:r>
            <w:r>
              <w:rPr>
                <w:rFonts w:ascii="宋体" w:eastAsia="宋体" w:hAnsi="宋体" w:cs="宋体" w:hint="eastAsia"/>
                <w:color w:val="000000"/>
                <w:kern w:val="0"/>
                <w:sz w:val="20"/>
                <w:szCs w:val="20"/>
                <w:lang w:bidi="ar"/>
              </w:rPr>
              <w:br/>
              <w:t>3.教师可以点击一个文件进行下载预览， 也可点击发放把该文件下发给班级学学生，教师发放文件后，学生端同样可以收到此文件，下载完成后直接保到云盘，文件保存至自己的个人网盘中以便课后复习；</w:t>
            </w:r>
            <w:r>
              <w:rPr>
                <w:rFonts w:ascii="宋体" w:eastAsia="宋体" w:hAnsi="宋体" w:cs="宋体" w:hint="eastAsia"/>
                <w:color w:val="000000"/>
                <w:kern w:val="0"/>
                <w:sz w:val="20"/>
                <w:szCs w:val="20"/>
                <w:lang w:bidi="ar"/>
              </w:rPr>
              <w:br/>
              <w:t>4.支持上传试题和试卷资源到平台，支持批量上传和单独上传到个人资源库；</w:t>
            </w:r>
            <w:r>
              <w:rPr>
                <w:rFonts w:ascii="宋体" w:eastAsia="宋体" w:hAnsi="宋体" w:cs="宋体" w:hint="eastAsia"/>
                <w:color w:val="000000"/>
                <w:kern w:val="0"/>
                <w:sz w:val="20"/>
                <w:szCs w:val="20"/>
                <w:lang w:bidi="ar"/>
              </w:rPr>
              <w:br/>
              <w:t>5.支持把个人资源库试题和备课资源分享到校本资源空间；</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65ADFA6F"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064232BF"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7DF39AE0"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个人资源库</w:t>
            </w:r>
          </w:p>
        </w:tc>
      </w:tr>
      <w:tr w:rsidR="0007114A" w14:paraId="7D116A80" w14:textId="77777777">
        <w:trPr>
          <w:trHeight w:val="2040"/>
        </w:trPr>
        <w:tc>
          <w:tcPr>
            <w:tcW w:w="319" w:type="pct"/>
            <w:vMerge/>
            <w:tcBorders>
              <w:top w:val="single" w:sz="4" w:space="0" w:color="000000"/>
              <w:left w:val="single" w:sz="4" w:space="0" w:color="000000"/>
              <w:bottom w:val="single" w:sz="4" w:space="0" w:color="000000"/>
              <w:right w:val="single" w:sz="4" w:space="0" w:color="000000"/>
            </w:tcBorders>
            <w:vAlign w:val="center"/>
          </w:tcPr>
          <w:p w14:paraId="36B53204"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6942110B"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0B95573A"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1.校本资源是针对学校范围内，各个老师公开的课程、课件、教案等资源，老师在课中可直接调用该部分资源用于课堂教学；</w:t>
            </w:r>
            <w:r>
              <w:rPr>
                <w:rFonts w:ascii="宋体" w:eastAsia="宋体" w:hAnsi="宋体" w:cs="宋体" w:hint="eastAsia"/>
                <w:color w:val="000000"/>
                <w:kern w:val="0"/>
                <w:sz w:val="20"/>
                <w:szCs w:val="20"/>
                <w:lang w:bidi="ar"/>
              </w:rPr>
              <w:br/>
              <w:t>2.支持帮助学校按照自己的教材版本进行教材-章节-知识点体系的搭建；</w:t>
            </w:r>
            <w:r>
              <w:rPr>
                <w:rFonts w:ascii="宋体" w:eastAsia="宋体" w:hAnsi="宋体" w:cs="宋体" w:hint="eastAsia"/>
                <w:color w:val="000000"/>
                <w:kern w:val="0"/>
                <w:sz w:val="20"/>
                <w:szCs w:val="20"/>
                <w:lang w:bidi="ar"/>
              </w:rPr>
              <w:br/>
              <w:t>3.支持老师进行试题的批量上传和单个试题上传；</w:t>
            </w:r>
            <w:r>
              <w:rPr>
                <w:rFonts w:ascii="宋体" w:eastAsia="宋体" w:hAnsi="宋体" w:cs="宋体" w:hint="eastAsia"/>
                <w:color w:val="000000"/>
                <w:kern w:val="0"/>
                <w:sz w:val="20"/>
                <w:szCs w:val="20"/>
                <w:lang w:bidi="ar"/>
              </w:rPr>
              <w:br/>
              <w:t>4.支持老师上传word格式的试题内容</w:t>
            </w:r>
            <w:r>
              <w:rPr>
                <w:rFonts w:ascii="宋体" w:eastAsia="宋体" w:hAnsi="宋体" w:cs="宋体" w:hint="eastAsia"/>
                <w:color w:val="000000"/>
                <w:kern w:val="0"/>
                <w:sz w:val="20"/>
                <w:szCs w:val="20"/>
                <w:lang w:bidi="ar"/>
              </w:rPr>
              <w:br/>
              <w:t>5.支持老师按照年级、学科、教材版本、章节、年份、地区、试题类型等字段进行试卷资源的上传，以便于匹配知识点标签；</w:t>
            </w:r>
            <w:r>
              <w:rPr>
                <w:rFonts w:ascii="宋体" w:eastAsia="宋体" w:hAnsi="宋体" w:cs="宋体" w:hint="eastAsia"/>
                <w:color w:val="000000"/>
                <w:kern w:val="0"/>
                <w:sz w:val="20"/>
                <w:szCs w:val="20"/>
                <w:lang w:bidi="ar"/>
              </w:rPr>
              <w:br/>
              <w:t>6.支持老师上传备课资源到校本资源库，支持PPT、word、PDF、视频等格式的备课资源；</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6E18DFB7"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269BD185"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746CE915"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校本资源库平台</w:t>
            </w:r>
          </w:p>
        </w:tc>
      </w:tr>
      <w:tr w:rsidR="0007114A" w14:paraId="25150C47" w14:textId="77777777">
        <w:trPr>
          <w:trHeight w:val="2295"/>
        </w:trPr>
        <w:tc>
          <w:tcPr>
            <w:tcW w:w="319" w:type="pct"/>
            <w:vMerge w:val="restart"/>
            <w:tcBorders>
              <w:top w:val="single" w:sz="4" w:space="0" w:color="000000"/>
              <w:left w:val="single" w:sz="4" w:space="0" w:color="000000"/>
              <w:bottom w:val="single" w:sz="4" w:space="0" w:color="000000"/>
              <w:right w:val="single" w:sz="4" w:space="0" w:color="000000"/>
            </w:tcBorders>
            <w:vAlign w:val="center"/>
          </w:tcPr>
          <w:p w14:paraId="706BCCFE"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9</w:t>
            </w:r>
          </w:p>
        </w:tc>
        <w:tc>
          <w:tcPr>
            <w:tcW w:w="319" w:type="pct"/>
            <w:vMerge w:val="restart"/>
            <w:tcBorders>
              <w:top w:val="single" w:sz="4" w:space="0" w:color="000000"/>
              <w:left w:val="single" w:sz="4" w:space="0" w:color="000000"/>
              <w:bottom w:val="single" w:sz="4" w:space="0" w:color="000000"/>
              <w:right w:val="single" w:sz="4" w:space="0" w:color="000000"/>
            </w:tcBorders>
            <w:vAlign w:val="center"/>
          </w:tcPr>
          <w:p w14:paraId="73790EB4"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学生个性化提升平台</w:t>
            </w:r>
          </w:p>
        </w:tc>
        <w:tc>
          <w:tcPr>
            <w:tcW w:w="3402" w:type="pct"/>
            <w:tcBorders>
              <w:top w:val="single" w:sz="4" w:space="0" w:color="000000"/>
              <w:left w:val="single" w:sz="4" w:space="0" w:color="000000"/>
              <w:bottom w:val="single" w:sz="4" w:space="0" w:color="000000"/>
              <w:right w:val="single" w:sz="4" w:space="0" w:color="000000"/>
            </w:tcBorders>
            <w:vAlign w:val="center"/>
          </w:tcPr>
          <w:p w14:paraId="1C26A124"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1、支持智能生成学生个性化知识图谱，以学科为单位进行分类，按照掌握程度用不同颜色的图标区分；</w:t>
            </w:r>
            <w:r>
              <w:rPr>
                <w:rFonts w:ascii="宋体" w:eastAsia="宋体" w:hAnsi="宋体" w:cs="宋体" w:hint="eastAsia"/>
                <w:color w:val="000000"/>
                <w:kern w:val="0"/>
                <w:sz w:val="20"/>
                <w:szCs w:val="20"/>
                <w:lang w:bidi="ar"/>
              </w:rPr>
              <w:br/>
              <w:t>2、学生个性化知识图谱支持完全展开和列表收起两种形式，方便整体观看薄弱知识点分布和细看具体明细；</w:t>
            </w:r>
            <w:r>
              <w:rPr>
                <w:rFonts w:ascii="宋体" w:eastAsia="宋体" w:hAnsi="宋体" w:cs="宋体" w:hint="eastAsia"/>
                <w:color w:val="000000"/>
                <w:kern w:val="0"/>
                <w:sz w:val="20"/>
                <w:szCs w:val="20"/>
                <w:lang w:bidi="ar"/>
              </w:rPr>
              <w:br/>
              <w:t>3、系统支持通过不同颜色的原点表示知识点的不同得分率水平；</w:t>
            </w:r>
            <w:r>
              <w:rPr>
                <w:rFonts w:ascii="宋体" w:eastAsia="宋体" w:hAnsi="宋体" w:cs="宋体" w:hint="eastAsia"/>
                <w:color w:val="000000"/>
                <w:kern w:val="0"/>
                <w:sz w:val="20"/>
                <w:szCs w:val="20"/>
                <w:lang w:bidi="ar"/>
              </w:rPr>
              <w:br/>
              <w:t>4、支持以章节-知识点的逻辑进行单个知识点的精准定位，可以显示该学科那个章节掌握较弱，</w:t>
            </w:r>
            <w:proofErr w:type="gramStart"/>
            <w:r>
              <w:rPr>
                <w:rFonts w:ascii="宋体" w:eastAsia="宋体" w:hAnsi="宋体" w:cs="宋体" w:hint="eastAsia"/>
                <w:color w:val="000000"/>
                <w:kern w:val="0"/>
                <w:sz w:val="20"/>
                <w:szCs w:val="20"/>
                <w:lang w:bidi="ar"/>
              </w:rPr>
              <w:t>进而该</w:t>
            </w:r>
            <w:proofErr w:type="gramEnd"/>
            <w:r>
              <w:rPr>
                <w:rFonts w:ascii="宋体" w:eastAsia="宋体" w:hAnsi="宋体" w:cs="宋体" w:hint="eastAsia"/>
                <w:color w:val="000000"/>
                <w:kern w:val="0"/>
                <w:sz w:val="20"/>
                <w:szCs w:val="20"/>
                <w:lang w:bidi="ar"/>
              </w:rPr>
              <w:t>章节下哪些知识点掌握较弱；</w:t>
            </w:r>
            <w:r>
              <w:rPr>
                <w:rFonts w:ascii="宋体" w:eastAsia="宋体" w:hAnsi="宋体" w:cs="宋体" w:hint="eastAsia"/>
                <w:color w:val="000000"/>
                <w:kern w:val="0"/>
                <w:sz w:val="20"/>
                <w:szCs w:val="20"/>
                <w:lang w:bidi="ar"/>
              </w:rPr>
              <w:br/>
              <w:t>5、支持针对薄弱知识点进行针对性练习；</w:t>
            </w:r>
            <w:r>
              <w:rPr>
                <w:rFonts w:ascii="宋体" w:eastAsia="宋体" w:hAnsi="宋体" w:cs="宋体" w:hint="eastAsia"/>
                <w:color w:val="000000"/>
                <w:kern w:val="0"/>
                <w:sz w:val="20"/>
                <w:szCs w:val="20"/>
                <w:lang w:bidi="ar"/>
              </w:rPr>
              <w:br/>
              <w:t>6、支持单个知识点作答练习记录，支持知识点掌握程度变化趋势记录；</w:t>
            </w:r>
            <w:r>
              <w:rPr>
                <w:rFonts w:ascii="宋体" w:eastAsia="宋体" w:hAnsi="宋体" w:cs="宋体" w:hint="eastAsia"/>
                <w:color w:val="000000"/>
                <w:kern w:val="0"/>
                <w:sz w:val="20"/>
                <w:szCs w:val="20"/>
                <w:lang w:bidi="ar"/>
              </w:rPr>
              <w:br/>
              <w:t>7、支持</w:t>
            </w:r>
            <w:proofErr w:type="gramStart"/>
            <w:r>
              <w:rPr>
                <w:rFonts w:ascii="宋体" w:eastAsia="宋体" w:hAnsi="宋体" w:cs="宋体" w:hint="eastAsia"/>
                <w:color w:val="000000"/>
                <w:kern w:val="0"/>
                <w:sz w:val="20"/>
                <w:szCs w:val="20"/>
                <w:lang w:bidi="ar"/>
              </w:rPr>
              <w:t>通过微课视频</w:t>
            </w:r>
            <w:proofErr w:type="gramEnd"/>
            <w:r>
              <w:rPr>
                <w:rFonts w:ascii="宋体" w:eastAsia="宋体" w:hAnsi="宋体" w:cs="宋体" w:hint="eastAsia"/>
                <w:color w:val="000000"/>
                <w:kern w:val="0"/>
                <w:sz w:val="20"/>
                <w:szCs w:val="20"/>
                <w:lang w:bidi="ar"/>
              </w:rPr>
              <w:t>学习来提升薄弱知识点；</w:t>
            </w:r>
            <w:r>
              <w:rPr>
                <w:rFonts w:ascii="宋体" w:eastAsia="宋体" w:hAnsi="宋体" w:cs="宋体" w:hint="eastAsia"/>
                <w:color w:val="000000"/>
                <w:kern w:val="0"/>
                <w:sz w:val="20"/>
                <w:szCs w:val="20"/>
                <w:lang w:bidi="ar"/>
              </w:rPr>
              <w:br/>
              <w:t>8、支持通过实战讲义的视频学习来提升薄弱知识点；</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1C27F205"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34C9A77F"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58B1A65C"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个性化知识图谱</w:t>
            </w:r>
          </w:p>
        </w:tc>
      </w:tr>
      <w:tr w:rsidR="0007114A" w14:paraId="7416003A" w14:textId="77777777">
        <w:trPr>
          <w:trHeight w:val="1785"/>
        </w:trPr>
        <w:tc>
          <w:tcPr>
            <w:tcW w:w="319" w:type="pct"/>
            <w:vMerge/>
            <w:tcBorders>
              <w:top w:val="single" w:sz="4" w:space="0" w:color="000000"/>
              <w:left w:val="single" w:sz="4" w:space="0" w:color="000000"/>
              <w:bottom w:val="single" w:sz="4" w:space="0" w:color="000000"/>
              <w:right w:val="single" w:sz="4" w:space="0" w:color="000000"/>
            </w:tcBorders>
            <w:vAlign w:val="center"/>
          </w:tcPr>
          <w:p w14:paraId="59F93FFB"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vAlign w:val="center"/>
          </w:tcPr>
          <w:p w14:paraId="57A86ED7" w14:textId="77777777" w:rsidR="0007114A" w:rsidRDefault="0007114A">
            <w:pPr>
              <w:jc w:val="center"/>
              <w:rPr>
                <w:rFonts w:ascii="宋体" w:eastAsia="宋体" w:hAnsi="宋体" w:cs="宋体" w:hint="eastAsia"/>
                <w:color w:val="000000"/>
                <w:sz w:val="20"/>
                <w:szCs w:val="20"/>
              </w:rPr>
            </w:pPr>
          </w:p>
        </w:tc>
        <w:tc>
          <w:tcPr>
            <w:tcW w:w="3402" w:type="pct"/>
            <w:tcBorders>
              <w:top w:val="single" w:sz="4" w:space="0" w:color="000000"/>
              <w:left w:val="single" w:sz="4" w:space="0" w:color="000000"/>
              <w:bottom w:val="single" w:sz="4" w:space="0" w:color="000000"/>
              <w:right w:val="single" w:sz="4" w:space="0" w:color="000000"/>
            </w:tcBorders>
            <w:vAlign w:val="center"/>
          </w:tcPr>
          <w:p w14:paraId="496D552B"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1、支持以学科为单位生成错题列表；</w:t>
            </w:r>
            <w:r>
              <w:rPr>
                <w:rFonts w:ascii="宋体" w:eastAsia="宋体" w:hAnsi="宋体" w:cs="宋体" w:hint="eastAsia"/>
                <w:color w:val="000000"/>
                <w:kern w:val="0"/>
                <w:sz w:val="20"/>
                <w:szCs w:val="20"/>
                <w:lang w:bidi="ar"/>
              </w:rPr>
              <w:br/>
              <w:t>2、支持以学科为单位统计学生每个科目错题数量；</w:t>
            </w:r>
            <w:r>
              <w:rPr>
                <w:rFonts w:ascii="宋体" w:eastAsia="宋体" w:hAnsi="宋体" w:cs="宋体" w:hint="eastAsia"/>
                <w:color w:val="000000"/>
                <w:kern w:val="0"/>
                <w:sz w:val="20"/>
                <w:szCs w:val="20"/>
                <w:lang w:bidi="ar"/>
              </w:rPr>
              <w:br/>
              <w:t>3、支持错题收藏功能，针对经典题目和易错题，尽管学生已经订正成功，依然可以选择收藏作为未来重点；</w:t>
            </w:r>
            <w:r>
              <w:rPr>
                <w:rFonts w:ascii="宋体" w:eastAsia="宋体" w:hAnsi="宋体" w:cs="宋体" w:hint="eastAsia"/>
                <w:color w:val="000000"/>
                <w:kern w:val="0"/>
                <w:sz w:val="20"/>
                <w:szCs w:val="20"/>
                <w:lang w:bidi="ar"/>
              </w:rPr>
              <w:br/>
              <w:t>4、支持按照错题状态、错题来源、错题时间进行错题筛选；</w:t>
            </w:r>
            <w:r>
              <w:rPr>
                <w:rFonts w:ascii="宋体" w:eastAsia="宋体" w:hAnsi="宋体" w:cs="宋体" w:hint="eastAsia"/>
                <w:color w:val="000000"/>
                <w:kern w:val="0"/>
                <w:sz w:val="20"/>
                <w:szCs w:val="20"/>
                <w:lang w:bidi="ar"/>
              </w:rPr>
              <w:br/>
              <w:t>5、支持老师端一键生成错题集，学生端可以一键错题下载；</w:t>
            </w:r>
            <w:r>
              <w:rPr>
                <w:rFonts w:ascii="宋体" w:eastAsia="宋体" w:hAnsi="宋体" w:cs="宋体" w:hint="eastAsia"/>
                <w:color w:val="000000"/>
                <w:kern w:val="0"/>
                <w:sz w:val="20"/>
                <w:szCs w:val="20"/>
                <w:lang w:bidi="ar"/>
              </w:rPr>
              <w:br/>
              <w:t>6、支持学生错题订正，可以自己标注订正状态；</w:t>
            </w:r>
            <w:r>
              <w:rPr>
                <w:rFonts w:ascii="宋体" w:eastAsia="宋体" w:hAnsi="宋体" w:cs="宋体" w:hint="eastAsia"/>
                <w:color w:val="000000"/>
                <w:kern w:val="0"/>
                <w:sz w:val="20"/>
                <w:szCs w:val="20"/>
                <w:lang w:bidi="ar"/>
              </w:rPr>
              <w:br/>
              <w:t>7、支持查看错题答案和解析进行错题订正；</w:t>
            </w: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24BAA30A" w14:textId="77777777" w:rsidR="0007114A" w:rsidRDefault="0007114A">
            <w:pPr>
              <w:jc w:val="center"/>
              <w:rPr>
                <w:rFonts w:ascii="宋体" w:eastAsia="宋体" w:hAnsi="宋体" w:cs="宋体" w:hint="eastAsia"/>
                <w:color w:val="000000"/>
                <w:sz w:val="20"/>
                <w:szCs w:val="20"/>
              </w:rPr>
            </w:pPr>
          </w:p>
        </w:tc>
        <w:tc>
          <w:tcPr>
            <w:tcW w:w="319" w:type="pct"/>
            <w:vMerge/>
            <w:tcBorders>
              <w:top w:val="single" w:sz="4" w:space="0" w:color="000000"/>
              <w:left w:val="single" w:sz="4" w:space="0" w:color="000000"/>
              <w:bottom w:val="single" w:sz="4" w:space="0" w:color="000000"/>
              <w:right w:val="single" w:sz="4" w:space="0" w:color="000000"/>
            </w:tcBorders>
            <w:noWrap/>
            <w:vAlign w:val="center"/>
          </w:tcPr>
          <w:p w14:paraId="301FDC50" w14:textId="77777777" w:rsidR="0007114A" w:rsidRDefault="0007114A">
            <w:pPr>
              <w:jc w:val="center"/>
              <w:rPr>
                <w:rFonts w:ascii="宋体" w:eastAsia="宋体" w:hAnsi="宋体" w:cs="宋体" w:hint="eastAsia"/>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vAlign w:val="center"/>
          </w:tcPr>
          <w:p w14:paraId="7CC4628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个性化错题本</w:t>
            </w:r>
          </w:p>
        </w:tc>
      </w:tr>
      <w:tr w:rsidR="0007114A" w14:paraId="15C46F48" w14:textId="77777777">
        <w:trPr>
          <w:trHeight w:val="1020"/>
        </w:trPr>
        <w:tc>
          <w:tcPr>
            <w:tcW w:w="319" w:type="pct"/>
            <w:tcBorders>
              <w:top w:val="nil"/>
              <w:left w:val="single" w:sz="4" w:space="0" w:color="000000"/>
              <w:bottom w:val="single" w:sz="4" w:space="0" w:color="000000"/>
              <w:right w:val="single" w:sz="4" w:space="0" w:color="000000"/>
            </w:tcBorders>
            <w:vAlign w:val="center"/>
          </w:tcPr>
          <w:p w14:paraId="61552689"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10</w:t>
            </w:r>
          </w:p>
        </w:tc>
        <w:tc>
          <w:tcPr>
            <w:tcW w:w="319" w:type="pct"/>
            <w:tcBorders>
              <w:top w:val="nil"/>
              <w:left w:val="single" w:sz="4" w:space="0" w:color="000000"/>
              <w:bottom w:val="single" w:sz="4" w:space="0" w:color="000000"/>
              <w:right w:val="single" w:sz="4" w:space="0" w:color="000000"/>
            </w:tcBorders>
            <w:vAlign w:val="center"/>
          </w:tcPr>
          <w:p w14:paraId="3F0C2C2F"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设备工程实施</w:t>
            </w:r>
          </w:p>
        </w:tc>
        <w:tc>
          <w:tcPr>
            <w:tcW w:w="3402" w:type="pct"/>
            <w:tcBorders>
              <w:top w:val="nil"/>
              <w:left w:val="single" w:sz="4" w:space="0" w:color="000000"/>
              <w:bottom w:val="single" w:sz="4" w:space="0" w:color="000000"/>
              <w:right w:val="single" w:sz="4" w:space="0" w:color="000000"/>
            </w:tcBorders>
            <w:vAlign w:val="center"/>
          </w:tcPr>
          <w:p w14:paraId="289D6AB9" w14:textId="77777777" w:rsidR="0007114A"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1.学生终端定制系统刷机。</w:t>
            </w:r>
            <w:r>
              <w:rPr>
                <w:rFonts w:ascii="宋体" w:eastAsia="宋体" w:hAnsi="宋体" w:cs="宋体" w:hint="eastAsia"/>
                <w:color w:val="000000"/>
                <w:kern w:val="0"/>
                <w:sz w:val="20"/>
                <w:szCs w:val="20"/>
                <w:lang w:bidi="ar"/>
              </w:rPr>
              <w:br/>
              <w:t>2.所有系统软件安装调试。</w:t>
            </w:r>
            <w:r>
              <w:rPr>
                <w:rFonts w:ascii="宋体" w:eastAsia="宋体" w:hAnsi="宋体" w:cs="宋体" w:hint="eastAsia"/>
                <w:color w:val="000000"/>
                <w:kern w:val="0"/>
                <w:sz w:val="20"/>
                <w:szCs w:val="20"/>
                <w:lang w:bidi="ar"/>
              </w:rPr>
              <w:br/>
              <w:t>3.班级路由器布线、安装、调试。</w:t>
            </w:r>
            <w:r>
              <w:rPr>
                <w:rFonts w:ascii="宋体" w:eastAsia="宋体" w:hAnsi="宋体" w:cs="宋体" w:hint="eastAsia"/>
                <w:color w:val="000000"/>
                <w:kern w:val="0"/>
                <w:sz w:val="20"/>
                <w:szCs w:val="20"/>
                <w:lang w:bidi="ar"/>
              </w:rPr>
              <w:br/>
              <w:t>4.管理员、教师、学生账号授权管理</w:t>
            </w:r>
          </w:p>
        </w:tc>
        <w:tc>
          <w:tcPr>
            <w:tcW w:w="319" w:type="pct"/>
            <w:tcBorders>
              <w:top w:val="nil"/>
              <w:left w:val="single" w:sz="4" w:space="0" w:color="000000"/>
              <w:bottom w:val="single" w:sz="4" w:space="0" w:color="000000"/>
              <w:right w:val="single" w:sz="4" w:space="0" w:color="000000"/>
            </w:tcBorders>
            <w:vAlign w:val="center"/>
          </w:tcPr>
          <w:p w14:paraId="7D61ED56"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59</w:t>
            </w:r>
          </w:p>
        </w:tc>
        <w:tc>
          <w:tcPr>
            <w:tcW w:w="319" w:type="pct"/>
            <w:tcBorders>
              <w:top w:val="nil"/>
              <w:left w:val="single" w:sz="4" w:space="0" w:color="000000"/>
              <w:bottom w:val="single" w:sz="4" w:space="0" w:color="000000"/>
              <w:right w:val="single" w:sz="4" w:space="0" w:color="000000"/>
            </w:tcBorders>
            <w:vAlign w:val="center"/>
          </w:tcPr>
          <w:p w14:paraId="30437E71" w14:textId="77777777" w:rsidR="0007114A"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套</w:t>
            </w:r>
          </w:p>
        </w:tc>
        <w:tc>
          <w:tcPr>
            <w:tcW w:w="320" w:type="pct"/>
            <w:tcBorders>
              <w:top w:val="single" w:sz="4" w:space="0" w:color="000000"/>
              <w:left w:val="single" w:sz="4" w:space="0" w:color="000000"/>
              <w:bottom w:val="single" w:sz="4" w:space="0" w:color="000000"/>
              <w:right w:val="single" w:sz="4" w:space="0" w:color="000000"/>
            </w:tcBorders>
            <w:vAlign w:val="center"/>
          </w:tcPr>
          <w:p w14:paraId="0E884D0F" w14:textId="77777777" w:rsidR="0007114A" w:rsidRDefault="0007114A">
            <w:pPr>
              <w:rPr>
                <w:rFonts w:ascii="宋体" w:eastAsia="宋体" w:hAnsi="宋体" w:cs="宋体" w:hint="eastAsia"/>
                <w:color w:val="000000"/>
                <w:sz w:val="20"/>
                <w:szCs w:val="20"/>
              </w:rPr>
            </w:pPr>
          </w:p>
        </w:tc>
      </w:tr>
      <w:tr w:rsidR="0007114A" w14:paraId="27073116" w14:textId="77777777">
        <w:trPr>
          <w:trHeight w:val="270"/>
        </w:trPr>
        <w:tc>
          <w:tcPr>
            <w:tcW w:w="5000" w:type="pct"/>
            <w:gridSpan w:val="6"/>
            <w:tcBorders>
              <w:top w:val="single" w:sz="4" w:space="0" w:color="000000"/>
              <w:left w:val="single" w:sz="4" w:space="0" w:color="000000"/>
              <w:bottom w:val="single" w:sz="4" w:space="0" w:color="000000"/>
              <w:right w:val="single" w:sz="4" w:space="0" w:color="000000"/>
            </w:tcBorders>
            <w:noWrap/>
            <w:vAlign w:val="center"/>
          </w:tcPr>
          <w:p w14:paraId="4234617D" w14:textId="77777777" w:rsidR="0007114A" w:rsidRDefault="0007114A">
            <w:pPr>
              <w:widowControl/>
              <w:jc w:val="center"/>
              <w:textAlignment w:val="center"/>
              <w:rPr>
                <w:rFonts w:ascii="宋体" w:eastAsia="宋体" w:hAnsi="宋体" w:cs="宋体" w:hint="eastAsia"/>
                <w:b/>
                <w:bCs/>
                <w:color w:val="000000"/>
                <w:sz w:val="22"/>
                <w:szCs w:val="22"/>
              </w:rPr>
            </w:pPr>
          </w:p>
        </w:tc>
      </w:tr>
    </w:tbl>
    <w:p w14:paraId="06469018" w14:textId="77777777" w:rsidR="0007114A" w:rsidRDefault="0007114A"/>
    <w:sectPr w:rsidR="0007114A">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B13F" w14:textId="77777777" w:rsidR="0069477C" w:rsidRDefault="0069477C" w:rsidP="004A0178">
      <w:r>
        <w:separator/>
      </w:r>
    </w:p>
  </w:endnote>
  <w:endnote w:type="continuationSeparator" w:id="0">
    <w:p w14:paraId="76B5CA6E" w14:textId="77777777" w:rsidR="0069477C" w:rsidRDefault="0069477C" w:rsidP="004A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DF2DB" w14:textId="77777777" w:rsidR="0069477C" w:rsidRDefault="0069477C" w:rsidP="004A0178">
      <w:r>
        <w:separator/>
      </w:r>
    </w:p>
  </w:footnote>
  <w:footnote w:type="continuationSeparator" w:id="0">
    <w:p w14:paraId="145B27F5" w14:textId="77777777" w:rsidR="0069477C" w:rsidRDefault="0069477C" w:rsidP="004A01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1C15318"/>
    <w:rsid w:val="0007114A"/>
    <w:rsid w:val="00164CCE"/>
    <w:rsid w:val="00310753"/>
    <w:rsid w:val="004A0178"/>
    <w:rsid w:val="00586024"/>
    <w:rsid w:val="00600715"/>
    <w:rsid w:val="006576FD"/>
    <w:rsid w:val="0069477C"/>
    <w:rsid w:val="00AC0CD8"/>
    <w:rsid w:val="00B15AC9"/>
    <w:rsid w:val="00B560B5"/>
    <w:rsid w:val="0685652D"/>
    <w:rsid w:val="41C1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2F178B"/>
  <w15:docId w15:val="{3B1F0050-3C6F-4E34-B7C0-143027C2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A0178"/>
    <w:pPr>
      <w:tabs>
        <w:tab w:val="center" w:pos="4153"/>
        <w:tab w:val="right" w:pos="8306"/>
      </w:tabs>
      <w:snapToGrid w:val="0"/>
      <w:jc w:val="center"/>
    </w:pPr>
    <w:rPr>
      <w:sz w:val="18"/>
      <w:szCs w:val="18"/>
    </w:rPr>
  </w:style>
  <w:style w:type="character" w:customStyle="1" w:styleId="a4">
    <w:name w:val="页眉 字符"/>
    <w:basedOn w:val="a0"/>
    <w:link w:val="a3"/>
    <w:rsid w:val="004A0178"/>
    <w:rPr>
      <w:rFonts w:asciiTheme="minorHAnsi" w:eastAsiaTheme="minorEastAsia" w:hAnsiTheme="minorHAnsi" w:cstheme="minorBidi"/>
      <w:kern w:val="2"/>
      <w:sz w:val="18"/>
      <w:szCs w:val="18"/>
    </w:rPr>
  </w:style>
  <w:style w:type="paragraph" w:styleId="a5">
    <w:name w:val="footer"/>
    <w:basedOn w:val="a"/>
    <w:link w:val="a6"/>
    <w:rsid w:val="004A0178"/>
    <w:pPr>
      <w:tabs>
        <w:tab w:val="center" w:pos="4153"/>
        <w:tab w:val="right" w:pos="8306"/>
      </w:tabs>
      <w:snapToGrid w:val="0"/>
      <w:jc w:val="left"/>
    </w:pPr>
    <w:rPr>
      <w:sz w:val="18"/>
      <w:szCs w:val="18"/>
    </w:rPr>
  </w:style>
  <w:style w:type="character" w:customStyle="1" w:styleId="a6">
    <w:name w:val="页脚 字符"/>
    <w:basedOn w:val="a0"/>
    <w:link w:val="a5"/>
    <w:rsid w:val="004A017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16370</Words>
  <Characters>17517</Characters>
  <Application>Microsoft Office Word</Application>
  <DocSecurity>0</DocSecurity>
  <Lines>875</Lines>
  <Paragraphs>440</Paragraphs>
  <ScaleCrop>false</ScaleCrop>
  <Company/>
  <LinksUpToDate>false</LinksUpToDate>
  <CharactersWithSpaces>33447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双奇 郭</cp:lastModifiedBy>
  <cp:revision>7</cp:revision>
  <dcterms:created xsi:type="dcterms:W3CDTF">2026-09-05T10:15:00Z</dcterms:created>
  <dcterms:modified xsi:type="dcterms:W3CDTF">2026-09-08T12:43:00Z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39397B23AB50473FAB97D59EAFA8EEEE_11</vt:lpwstr>
  </property>
  <property fmtid="{D5CDD505-2E9C-101B-9397-08002B2CF9AE}" pid="4" name="KSOTemplateDocerSaveRecord">
    <vt:lpwstr>eyJoZGlkIjoiMTljYTJlNDkyOWUxMTBmNzhjNzg0NTdmYTkyMTc2NDAiLCJ1c2VySWQiOiIxMjMyOTg4NDM0In0=</vt:lpwstr>
  </property>
</Properties>
</file>