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DB60E3">
      <w:pPr>
        <w:jc w:val="center"/>
        <w:rPr>
          <w:rFonts w:hint="eastAsia"/>
          <w:vertAlign w:val="baseline"/>
        </w:rPr>
      </w:pPr>
      <w:r>
        <w:rPr>
          <w:rFonts w:hint="eastAsia"/>
          <w:sz w:val="44"/>
          <w:szCs w:val="44"/>
          <w:vertAlign w:val="baseline"/>
          <w:lang w:val="en-US" w:eastAsia="zh-CN"/>
        </w:rPr>
        <w:t>科布尔镇建筑垃圾综合处理项目填埋作业设备清单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"/>
        <w:gridCol w:w="1005"/>
        <w:gridCol w:w="7335"/>
        <w:gridCol w:w="735"/>
        <w:gridCol w:w="2925"/>
        <w:gridCol w:w="1432"/>
      </w:tblGrid>
      <w:tr w14:paraId="4E55B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742" w:type="dxa"/>
            <w:vAlign w:val="center"/>
          </w:tcPr>
          <w:p w14:paraId="1D0094DD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1005" w:type="dxa"/>
            <w:vAlign w:val="center"/>
          </w:tcPr>
          <w:p w14:paraId="0F2D2A7E">
            <w:pPr>
              <w:spacing w:line="480" w:lineRule="auto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名称</w:t>
            </w:r>
          </w:p>
        </w:tc>
        <w:tc>
          <w:tcPr>
            <w:tcW w:w="7335" w:type="dxa"/>
            <w:vAlign w:val="center"/>
          </w:tcPr>
          <w:p w14:paraId="6615BBC5">
            <w:pPr>
              <w:spacing w:line="480" w:lineRule="auto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设备参数</w:t>
            </w:r>
          </w:p>
        </w:tc>
        <w:tc>
          <w:tcPr>
            <w:tcW w:w="735" w:type="dxa"/>
            <w:vAlign w:val="center"/>
          </w:tcPr>
          <w:p w14:paraId="494077F4">
            <w:pPr>
              <w:spacing w:line="480" w:lineRule="auto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数量</w:t>
            </w:r>
          </w:p>
        </w:tc>
        <w:tc>
          <w:tcPr>
            <w:tcW w:w="2925" w:type="dxa"/>
            <w:vAlign w:val="center"/>
          </w:tcPr>
          <w:p w14:paraId="3C1DDF4E">
            <w:pPr>
              <w:spacing w:line="480" w:lineRule="auto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参考图片</w:t>
            </w:r>
          </w:p>
        </w:tc>
        <w:tc>
          <w:tcPr>
            <w:tcW w:w="1432" w:type="dxa"/>
            <w:vAlign w:val="center"/>
          </w:tcPr>
          <w:p w14:paraId="7DABDD1E">
            <w:pPr>
              <w:spacing w:line="480" w:lineRule="auto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单价（万元）</w:t>
            </w:r>
          </w:p>
        </w:tc>
      </w:tr>
      <w:tr w14:paraId="74B68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2" w:type="dxa"/>
            <w:vAlign w:val="center"/>
          </w:tcPr>
          <w:p w14:paraId="690569B5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005" w:type="dxa"/>
            <w:vAlign w:val="center"/>
          </w:tcPr>
          <w:p w14:paraId="752CF867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小型</w:t>
            </w:r>
            <w:r>
              <w:rPr>
                <w:rFonts w:hint="eastAsia"/>
              </w:rPr>
              <w:t>高压清洗车</w:t>
            </w:r>
          </w:p>
        </w:tc>
        <w:tc>
          <w:tcPr>
            <w:tcW w:w="7335" w:type="dxa"/>
            <w:vAlign w:val="center"/>
          </w:tcPr>
          <w:p w14:paraId="3820F49B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发动机：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直列 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4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缸、</w:t>
            </w:r>
            <w:r>
              <w:rPr>
                <w:rFonts w:hint="eastAsia"/>
              </w:rPr>
              <w:t>排放标准：国</w:t>
            </w:r>
            <w:r>
              <w:rPr>
                <w:rFonts w:hint="eastAsia"/>
                <w:lang w:val="en-US" w:eastAsia="zh-CN"/>
              </w:rPr>
              <w:t>六</w:t>
            </w:r>
            <w:r>
              <w:rPr>
                <w:rFonts w:hint="eastAsia"/>
                <w:lang w:eastAsia="zh-CN"/>
              </w:rPr>
              <w:t>。</w:t>
            </w:r>
          </w:p>
          <w:p w14:paraId="083D456D"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燃油类型：柴油</w:t>
            </w:r>
            <w:r>
              <w:rPr>
                <w:rFonts w:hint="eastAsia"/>
                <w:lang w:eastAsia="zh-CN"/>
              </w:rPr>
              <w:t>。</w:t>
            </w:r>
          </w:p>
          <w:p w14:paraId="6EC7AF04"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.底盘及型号：采用国内知名二类底盘</w:t>
            </w:r>
          </w:p>
          <w:p w14:paraId="6284A907"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val="en-US" w:eastAsia="zh-CN"/>
              </w:rPr>
              <w:t>排量</w:t>
            </w:r>
            <w:r>
              <w:rPr>
                <w:rFonts w:hint="eastAsia"/>
              </w:rPr>
              <w:t>：≥</w:t>
            </w:r>
            <w:r>
              <w:rPr>
                <w:rFonts w:hint="eastAsia"/>
                <w:lang w:val="en-US" w:eastAsia="zh-CN"/>
              </w:rPr>
              <w:t>1.5</w:t>
            </w:r>
            <w:r>
              <w:rPr>
                <w:rFonts w:hint="eastAsia"/>
              </w:rPr>
              <w:t>.</w:t>
            </w:r>
          </w:p>
          <w:p w14:paraId="04C9A86F"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.发动机功率：≥</w:t>
            </w:r>
            <w:r>
              <w:rPr>
                <w:rFonts w:hint="eastAsia"/>
                <w:lang w:val="en-US" w:eastAsia="zh-CN"/>
              </w:rPr>
              <w:t>90</w:t>
            </w:r>
            <w:r>
              <w:rPr>
                <w:rFonts w:hint="eastAsia"/>
              </w:rPr>
              <w:t xml:space="preserve"> kW</w:t>
            </w:r>
          </w:p>
          <w:p w14:paraId="38686D8B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6.罐体容积：≥1 m³.</w:t>
            </w:r>
          </w:p>
          <w:p w14:paraId="76F773B3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7.高压清洗泵：额定压力≥10 MPa，流量≥25 L/min，配备自动调压与过载保护功能；</w:t>
            </w:r>
          </w:p>
          <w:p w14:paraId="0FE2978B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8.高压软管：长度≥80 m，耐压≥25 MPa，带快速接头及防缠绕设计；9.整车通过国家强制性产品认证（CCC），符合《专用作业车通用技术条件》要求；</w:t>
            </w:r>
          </w:p>
          <w:p w14:paraId="71A3FF5C"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10.随车配置智能操控终端，支持压力、流量、水位实时监测及故障自诊断。</w:t>
            </w:r>
          </w:p>
        </w:tc>
        <w:tc>
          <w:tcPr>
            <w:tcW w:w="735" w:type="dxa"/>
            <w:vAlign w:val="center"/>
          </w:tcPr>
          <w:p w14:paraId="1116F5F7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925" w:type="dxa"/>
            <w:vAlign w:val="center"/>
          </w:tcPr>
          <w:p w14:paraId="4B667EA7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default" w:eastAsiaTheme="minorEastAsia"/>
                <w:vertAlign w:val="baseline"/>
                <w:lang w:val="en-US" w:eastAsia="zh-CN"/>
              </w:rPr>
              <w:drawing>
                <wp:inline distT="0" distB="0" distL="114300" distR="114300">
                  <wp:extent cx="1786255" cy="1344930"/>
                  <wp:effectExtent l="0" t="0" r="4445" b="7620"/>
                  <wp:docPr id="1" name="图片 1" descr="dd7c023ec380c13b0717eb695a4e41d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dd7c023ec380c13b0717eb695a4e41d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6255" cy="1344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2" w:type="dxa"/>
            <w:vAlign w:val="center"/>
          </w:tcPr>
          <w:p w14:paraId="56EFE3CF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2C93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2" w:type="dxa"/>
            <w:vAlign w:val="center"/>
          </w:tcPr>
          <w:p w14:paraId="755E0189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005" w:type="dxa"/>
            <w:vAlign w:val="center"/>
          </w:tcPr>
          <w:p w14:paraId="79A6E658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推士机</w:t>
            </w:r>
            <w:r>
              <w:rPr>
                <w:rFonts w:hint="eastAsia"/>
                <w:lang w:val="en-US" w:eastAsia="zh-CN"/>
              </w:rPr>
              <w:t>(轮式)</w:t>
            </w:r>
          </w:p>
        </w:tc>
        <w:tc>
          <w:tcPr>
            <w:tcW w:w="7335" w:type="dxa"/>
            <w:vAlign w:val="center"/>
          </w:tcPr>
          <w:p w14:paraId="02FADC8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1.发动机：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直列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6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缸、四冲程，</w:t>
            </w:r>
            <w:r>
              <w:rPr>
                <w:rFonts w:hint="eastAsia"/>
              </w:rPr>
              <w:t>排放标准：国四</w:t>
            </w:r>
            <w:r>
              <w:rPr>
                <w:rFonts w:hint="eastAsia"/>
                <w:lang w:eastAsia="zh-CN"/>
              </w:rPr>
              <w:t>。</w:t>
            </w:r>
          </w:p>
          <w:p w14:paraId="1281E87B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ind w:left="0" w:leftChars="0" w:firstLine="0"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额定功率：≥140 kW</w:t>
            </w:r>
          </w:p>
          <w:p w14:paraId="7DB1051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整机重量 ：</w:t>
            </w:r>
            <w:r>
              <w:rPr>
                <w:rFonts w:hint="eastAsia"/>
              </w:rPr>
              <w:t>≥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15000kg</w:t>
            </w:r>
          </w:p>
          <w:p w14:paraId="7D1D17B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4.最大牵引力 ：</w:t>
            </w:r>
            <w:r>
              <w:rPr>
                <w:rFonts w:hint="eastAsia"/>
              </w:rPr>
              <w:t>≥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160KN</w:t>
            </w:r>
          </w:p>
          <w:p w14:paraId="6DAC6129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最大崛起力 ：</w:t>
            </w:r>
            <w:r>
              <w:rPr>
                <w:rFonts w:hint="eastAsia"/>
              </w:rPr>
              <w:t>≥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150KN</w:t>
            </w:r>
          </w:p>
          <w:p w14:paraId="33979B5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4 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最大爬坡能力 ：</w:t>
            </w:r>
            <w:r>
              <w:rPr>
                <w:rFonts w:hint="eastAsia"/>
              </w:rPr>
              <w:t>≥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28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°</w:t>
            </w:r>
          </w:p>
          <w:p w14:paraId="526579D2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5 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整机外形尺寸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(L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×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W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×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H) 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：</w:t>
            </w:r>
            <w:r>
              <w:rPr>
                <w:rFonts w:hint="eastAsia"/>
              </w:rPr>
              <w:t>≥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6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500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×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3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×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33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mm</w:t>
            </w:r>
          </w:p>
          <w:p w14:paraId="3ECCDDC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6 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最小转弯半径 </w:t>
            </w:r>
            <w:r>
              <w:rPr>
                <w:rFonts w:hint="eastAsia"/>
              </w:rPr>
              <w:t>≥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7500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mm</w:t>
            </w:r>
            <w:bookmarkStart w:id="0" w:name="_GoBack"/>
            <w:bookmarkEnd w:id="0"/>
          </w:p>
          <w:p w14:paraId="08904667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7 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推土铲最大提升高度 :</w:t>
            </w:r>
            <w:r>
              <w:rPr>
                <w:rFonts w:hint="eastAsia"/>
              </w:rPr>
              <w:t>≥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1000mm</w:t>
            </w:r>
          </w:p>
          <w:p w14:paraId="0E5C149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8 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推土铲最大下降深度 :</w:t>
            </w:r>
            <w:r>
              <w:rPr>
                <w:rFonts w:hint="eastAsia"/>
              </w:rPr>
              <w:t>≥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400mm</w:t>
            </w:r>
          </w:p>
          <w:p w14:paraId="22C2BF11"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735" w:type="dxa"/>
            <w:vAlign w:val="center"/>
          </w:tcPr>
          <w:p w14:paraId="240B193A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925" w:type="dxa"/>
            <w:vAlign w:val="center"/>
          </w:tcPr>
          <w:p w14:paraId="5180209A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default" w:eastAsiaTheme="minorEastAsia"/>
                <w:vertAlign w:val="baseline"/>
                <w:lang w:val="en-US" w:eastAsia="zh-CN"/>
              </w:rPr>
              <w:drawing>
                <wp:inline distT="0" distB="0" distL="114300" distR="114300">
                  <wp:extent cx="1333500" cy="989965"/>
                  <wp:effectExtent l="0" t="0" r="0" b="635"/>
                  <wp:docPr id="2" name="图片 2" descr="第3页-1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第3页-1(1)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0" cy="989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B7B4DF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default" w:eastAsiaTheme="minorEastAsia"/>
                <w:vertAlign w:val="baseline"/>
                <w:lang w:val="en-US" w:eastAsia="zh-CN"/>
              </w:rPr>
              <w:drawing>
                <wp:inline distT="0" distB="0" distL="114300" distR="114300">
                  <wp:extent cx="1327785" cy="944245"/>
                  <wp:effectExtent l="0" t="0" r="5715" b="8255"/>
                  <wp:docPr id="3" name="图片 3" descr="第3页-2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第3页-2(1)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7785" cy="944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2" w:type="dxa"/>
            <w:vAlign w:val="center"/>
          </w:tcPr>
          <w:p w14:paraId="168323F1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C929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2" w:type="dxa"/>
            <w:vAlign w:val="center"/>
          </w:tcPr>
          <w:p w14:paraId="2EDD898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005" w:type="dxa"/>
            <w:vAlign w:val="center"/>
          </w:tcPr>
          <w:p w14:paraId="37673276">
            <w:pPr>
              <w:numPr>
                <w:ilvl w:val="0"/>
                <w:numId w:val="0"/>
              </w:numPr>
              <w:ind w:leftChars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消毒洒水车</w:t>
            </w:r>
          </w:p>
        </w:tc>
        <w:tc>
          <w:tcPr>
            <w:tcW w:w="7335" w:type="dxa"/>
            <w:vAlign w:val="center"/>
          </w:tcPr>
          <w:p w14:paraId="52CAE714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1.</w:t>
            </w:r>
            <w:r>
              <w:rPr>
                <w:rFonts w:hint="eastAsia"/>
                <w:lang w:val="en-US" w:eastAsia="zh-CN"/>
              </w:rPr>
              <w:t>发动机：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直列 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缸，</w:t>
            </w:r>
            <w:r>
              <w:rPr>
                <w:rFonts w:hint="eastAsia"/>
              </w:rPr>
              <w:t>排放标准：国六标准</w:t>
            </w:r>
            <w:r>
              <w:rPr>
                <w:rFonts w:hint="eastAsia"/>
                <w:lang w:eastAsia="zh-CN"/>
              </w:rPr>
              <w:t>。</w:t>
            </w:r>
          </w:p>
          <w:p w14:paraId="6A53AA30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2.</w:t>
            </w:r>
            <w:r>
              <w:rPr>
                <w:rFonts w:hint="eastAsia"/>
              </w:rPr>
              <w:t>发动机</w:t>
            </w:r>
            <w:r>
              <w:rPr>
                <w:rFonts w:hint="eastAsia"/>
                <w:lang w:val="en-US" w:eastAsia="zh-CN"/>
              </w:rPr>
              <w:t>马力</w:t>
            </w:r>
            <w:r>
              <w:rPr>
                <w:rFonts w:hint="eastAsia"/>
              </w:rPr>
              <w:t>：≥</w:t>
            </w:r>
            <w:r>
              <w:rPr>
                <w:rFonts w:hint="eastAsia"/>
                <w:lang w:val="en-US" w:eastAsia="zh-CN"/>
              </w:rPr>
              <w:t>150马力。</w:t>
            </w:r>
          </w:p>
          <w:p w14:paraId="2EABC7C7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3.</w:t>
            </w:r>
            <w:r>
              <w:rPr>
                <w:rFonts w:hint="eastAsia"/>
              </w:rPr>
              <w:t>燃料：柴油</w:t>
            </w:r>
            <w:r>
              <w:rPr>
                <w:rFonts w:hint="eastAsia"/>
                <w:lang w:eastAsia="zh-CN"/>
              </w:rPr>
              <w:t>。</w:t>
            </w:r>
          </w:p>
          <w:p w14:paraId="090F7351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4.</w:t>
            </w:r>
            <w:r>
              <w:rPr>
                <w:rFonts w:hint="eastAsia"/>
              </w:rPr>
              <w:t>轴距：≥3</w:t>
            </w:r>
            <w:r>
              <w:rPr>
                <w:rFonts w:hint="eastAsia"/>
                <w:lang w:val="en-US" w:eastAsia="zh-CN"/>
              </w:rPr>
              <w:t>80</w:t>
            </w:r>
            <w:r>
              <w:rPr>
                <w:rFonts w:hint="eastAsia"/>
              </w:rPr>
              <w:t>0 mm</w:t>
            </w:r>
            <w:r>
              <w:rPr>
                <w:rFonts w:hint="eastAsia"/>
                <w:lang w:eastAsia="zh-CN"/>
              </w:rPr>
              <w:t>。</w:t>
            </w:r>
          </w:p>
          <w:p w14:paraId="714E99BF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.准乘人数：≥2人</w:t>
            </w:r>
            <w:r>
              <w:rPr>
                <w:rFonts w:hint="eastAsia"/>
                <w:lang w:eastAsia="zh-CN"/>
              </w:rPr>
              <w:t>。</w:t>
            </w:r>
          </w:p>
          <w:p w14:paraId="2B00063E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6.</w:t>
            </w:r>
            <w:r>
              <w:rPr>
                <w:rFonts w:hint="eastAsia"/>
              </w:rPr>
              <w:t>罐体总容积：≥</w:t>
            </w:r>
            <w:r>
              <w:rPr>
                <w:rFonts w:hint="eastAsia"/>
                <w:lang w:val="en-US" w:eastAsia="zh-CN"/>
              </w:rPr>
              <w:t>7.4</w:t>
            </w:r>
            <w:r>
              <w:rPr>
                <w:rFonts w:hint="eastAsia"/>
              </w:rPr>
              <w:t>m</w:t>
            </w:r>
            <w:r>
              <w:rPr>
                <w:rFonts w:hint="eastAsia"/>
                <w:vertAlign w:val="superscript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。</w:t>
            </w:r>
          </w:p>
          <w:p w14:paraId="66B14ADC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7.罐体碳钢厚度4mm，封头厚度 5mm.大口径直通 </w:t>
            </w:r>
            <w:r>
              <w:rPr>
                <w:rFonts w:hint="default"/>
                <w:lang w:val="en-US" w:eastAsia="zh-CN"/>
              </w:rPr>
              <w:t>球阀，选装铝合金三通，加粗主管道铸铝管接件：选装铝合金法兰三通、选装铝合金 泵进口直通，模具一次性压铸成型，无焊缝，避免漏水，标准化设计，互换性好，方便维修换件，铝合金材质更轻量化，美观实用，提升产品档次。其他配件：铝合金后洒、不锈钢球阀、 高压水炮标配冲孔板平台：加厚冲孔板。</w:t>
            </w:r>
          </w:p>
          <w:p w14:paraId="546C25E4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/>
              </w:rPr>
            </w:pPr>
          </w:p>
        </w:tc>
        <w:tc>
          <w:tcPr>
            <w:tcW w:w="735" w:type="dxa"/>
            <w:vAlign w:val="center"/>
          </w:tcPr>
          <w:p w14:paraId="28F8E39F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925" w:type="dxa"/>
            <w:vAlign w:val="center"/>
          </w:tcPr>
          <w:p w14:paraId="3CE46085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2097405" cy="1151255"/>
                  <wp:effectExtent l="0" t="0" r="17145" b="10795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7405" cy="1151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2" w:type="dxa"/>
            <w:vAlign w:val="center"/>
          </w:tcPr>
          <w:p w14:paraId="21FD2B85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75E2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2" w:type="dxa"/>
            <w:vAlign w:val="center"/>
          </w:tcPr>
          <w:p w14:paraId="43076C5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1005" w:type="dxa"/>
            <w:vAlign w:val="center"/>
          </w:tcPr>
          <w:p w14:paraId="2D5A7C4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打夯机</w:t>
            </w:r>
          </w:p>
        </w:tc>
        <w:tc>
          <w:tcPr>
            <w:tcW w:w="7335" w:type="dxa"/>
            <w:vAlign w:val="center"/>
          </w:tcPr>
          <w:p w14:paraId="73891AF9">
            <w:pPr>
              <w:numPr>
                <w:ilvl w:val="0"/>
                <w:numId w:val="0"/>
              </w:numPr>
              <w:jc w:val="left"/>
              <w:rPr>
                <w:rFonts w:hint="eastAsi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.</w:t>
            </w:r>
            <w:r>
              <w:rPr>
                <w:rFonts w:hint="eastAsia"/>
              </w:rPr>
              <w:t>净重：≥80 kg</w:t>
            </w:r>
          </w:p>
          <w:p w14:paraId="2BF71D21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.</w:t>
            </w:r>
            <w:r>
              <w:rPr>
                <w:rFonts w:hint="eastAsia"/>
              </w:rPr>
              <w:t>底板尺寸(宽度×长度);≥520mm×480mm</w:t>
            </w:r>
          </w:p>
          <w:p w14:paraId="2DA240C7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3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.</w:t>
            </w:r>
            <w:r>
              <w:rPr>
                <w:rFonts w:hint="eastAsia"/>
              </w:rPr>
              <w:t>夯实力度：≥</w:t>
            </w:r>
            <w:r>
              <w:rPr>
                <w:rFonts w:hint="eastAsia"/>
                <w:lang w:val="en-US" w:eastAsia="zh-CN"/>
              </w:rPr>
              <w:t>30</w:t>
            </w:r>
            <w:r>
              <w:rPr>
                <w:rFonts w:hint="eastAsia"/>
              </w:rPr>
              <w:t xml:space="preserve"> KN</w:t>
            </w:r>
          </w:p>
          <w:p w14:paraId="043CD763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4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.</w:t>
            </w:r>
            <w:r>
              <w:rPr>
                <w:rFonts w:hint="eastAsia"/>
              </w:rPr>
              <w:t>最大前进速度：≥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 xml:space="preserve"> m/min</w:t>
            </w:r>
          </w:p>
          <w:p w14:paraId="5F962213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5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.</w:t>
            </w:r>
            <w:r>
              <w:rPr>
                <w:rFonts w:hint="eastAsia"/>
              </w:rPr>
              <w:t>发动机类型：单缸空冷4冲程</w:t>
            </w:r>
            <w:r>
              <w:rPr>
                <w:rFonts w:hint="eastAsia"/>
                <w:lang w:val="en-US" w:eastAsia="zh-CN"/>
              </w:rPr>
              <w:t>柴油发动机</w:t>
            </w:r>
          </w:p>
          <w:p w14:paraId="2A3215C9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6.</w:t>
            </w:r>
            <w:r>
              <w:rPr>
                <w:rFonts w:hint="eastAsia"/>
              </w:rPr>
              <w:t>发动机功率≥5.5 P</w:t>
            </w:r>
            <w:r>
              <w:rPr>
                <w:rFonts w:hint="eastAsia"/>
                <w:lang w:val="en-US" w:eastAsia="zh-CN"/>
              </w:rPr>
              <w:t>,</w:t>
            </w:r>
          </w:p>
          <w:p w14:paraId="3C14155C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735" w:type="dxa"/>
            <w:vAlign w:val="center"/>
          </w:tcPr>
          <w:p w14:paraId="553B0238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925" w:type="dxa"/>
            <w:vAlign w:val="center"/>
          </w:tcPr>
          <w:p w14:paraId="5672D70A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default" w:eastAsiaTheme="minorEastAsia"/>
                <w:vertAlign w:val="baseline"/>
                <w:lang w:val="en-US" w:eastAsia="zh-CN"/>
              </w:rPr>
              <w:drawing>
                <wp:inline distT="0" distB="0" distL="114300" distR="114300">
                  <wp:extent cx="2114550" cy="1490980"/>
                  <wp:effectExtent l="0" t="0" r="0" b="13970"/>
                  <wp:docPr id="6" name="图片 6" descr="360473206e93c7fc0faf7a5bc2c805c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360473206e93c7fc0faf7a5bc2c805c9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4550" cy="1490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2" w:type="dxa"/>
            <w:vAlign w:val="center"/>
          </w:tcPr>
          <w:p w14:paraId="298CF4B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50D1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2" w:type="dxa"/>
            <w:vAlign w:val="center"/>
          </w:tcPr>
          <w:p w14:paraId="45FB5F2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1005" w:type="dxa"/>
            <w:vAlign w:val="center"/>
          </w:tcPr>
          <w:p w14:paraId="0588AF41"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工程巡视车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皮卡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7335" w:type="dxa"/>
            <w:vAlign w:val="center"/>
          </w:tcPr>
          <w:p w14:paraId="55ACF7D2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1、燃油类型：柴油</w:t>
            </w:r>
          </w:p>
          <w:p w14:paraId="61BDE472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2.排量：≥2.0 L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4D35F096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.环保标准：国6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76B9B00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7.车身结构：4门5座两排</w:t>
            </w:r>
          </w:p>
          <w:p w14:paraId="4064FA17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2.变速箱类型：手动变速箱(MT)</w:t>
            </w:r>
          </w:p>
          <w:p w14:paraId="42ED822E"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13.驱动方式：前置两驱</w:t>
            </w:r>
            <w:r>
              <w:rPr>
                <w:rFonts w:hint="eastAsia"/>
                <w:lang w:eastAsia="zh-CN"/>
              </w:rPr>
              <w:t>。</w:t>
            </w:r>
          </w:p>
        </w:tc>
        <w:tc>
          <w:tcPr>
            <w:tcW w:w="735" w:type="dxa"/>
            <w:vAlign w:val="center"/>
          </w:tcPr>
          <w:p w14:paraId="03D915D1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925" w:type="dxa"/>
            <w:vAlign w:val="center"/>
          </w:tcPr>
          <w:p w14:paraId="38359824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default" w:eastAsiaTheme="minorEastAsia"/>
                <w:vertAlign w:val="baseline"/>
                <w:lang w:val="en-US" w:eastAsia="zh-CN"/>
              </w:rPr>
              <w:drawing>
                <wp:inline distT="0" distB="0" distL="114300" distR="114300">
                  <wp:extent cx="2105660" cy="1113155"/>
                  <wp:effectExtent l="0" t="0" r="8890" b="10795"/>
                  <wp:docPr id="7" name="图片 7" descr="微信图片_2026-06-10_180410_7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微信图片_2026-06-10_180410_75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5660" cy="1113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2" w:type="dxa"/>
            <w:vAlign w:val="center"/>
          </w:tcPr>
          <w:p w14:paraId="5204FE0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9908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2" w:type="dxa"/>
            <w:vAlign w:val="center"/>
          </w:tcPr>
          <w:p w14:paraId="7FB11DB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1005" w:type="dxa"/>
            <w:vAlign w:val="center"/>
          </w:tcPr>
          <w:p w14:paraId="2D29B13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地磅</w:t>
            </w:r>
          </w:p>
        </w:tc>
        <w:tc>
          <w:tcPr>
            <w:tcW w:w="7335" w:type="dxa"/>
            <w:vAlign w:val="center"/>
          </w:tcPr>
          <w:p w14:paraId="663E88B3">
            <w:pPr>
              <w:numPr>
                <w:ilvl w:val="0"/>
                <w:numId w:val="3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>额定载重：100吨，数字式电子汽车衡</w:t>
            </w:r>
          </w:p>
          <w:p w14:paraId="0789ED2F">
            <w:pPr>
              <w:numPr>
                <w:ilvl w:val="0"/>
                <w:numId w:val="3"/>
              </w:numPr>
              <w:jc w:val="left"/>
              <w:rPr>
                <w:rFonts w:hint="eastAsia"/>
              </w:rPr>
            </w:pPr>
            <w:r>
              <w:rPr>
                <w:rFonts w:hint="eastAsia"/>
              </w:rPr>
              <w:t>2.规格尺寸(m):3×16</w:t>
            </w:r>
          </w:p>
          <w:p w14:paraId="7522F2C8">
            <w:pPr>
              <w:numPr>
                <w:ilvl w:val="0"/>
                <w:numId w:val="3"/>
              </w:numPr>
              <w:ind w:left="0" w:leftChars="0" w:firstLine="0"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结构：秤台4节，承重梁为320U型猛钢大梁6道</w:t>
            </w:r>
          </w:p>
          <w:p w14:paraId="67220CF6">
            <w:pPr>
              <w:numPr>
                <w:ilvl w:val="0"/>
                <w:numId w:val="3"/>
              </w:numPr>
              <w:ind w:left="0" w:leftChars="0" w:firstLine="0"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防滑面板立板：≥1 cm</w:t>
            </w:r>
          </w:p>
          <w:p w14:paraId="7D3E0D98">
            <w:pPr>
              <w:numPr>
                <w:ilvl w:val="0"/>
                <w:numId w:val="3"/>
              </w:numPr>
              <w:ind w:left="0" w:leftChars="0" w:firstLine="0"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基础形式：钢筋混凝土基础6地磅</w:t>
            </w:r>
          </w:p>
          <w:p w14:paraId="633475D5">
            <w:pPr>
              <w:numPr>
                <w:ilvl w:val="0"/>
                <w:numId w:val="3"/>
              </w:numPr>
              <w:ind w:left="0" w:leftChars="0" w:firstLine="0"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综合误差：≤±0.02%FS</w:t>
            </w:r>
          </w:p>
          <w:p w14:paraId="78816B29">
            <w:pPr>
              <w:numPr>
                <w:ilvl w:val="0"/>
                <w:numId w:val="3"/>
              </w:numPr>
              <w:ind w:left="0" w:leftChars="0" w:firstLine="0"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面板材质：≥Q235台8600086000</w:t>
            </w:r>
          </w:p>
          <w:p w14:paraId="0BC938FC">
            <w:pPr>
              <w:numPr>
                <w:ilvl w:val="0"/>
                <w:numId w:val="3"/>
              </w:numPr>
              <w:ind w:left="0" w:leftChars="0" w:firstLine="0"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安全过载：≥150%F</w:t>
            </w:r>
          </w:p>
          <w:p w14:paraId="467BEBB0">
            <w:pPr>
              <w:numPr>
                <w:ilvl w:val="0"/>
                <w:numId w:val="3"/>
              </w:numPr>
              <w:ind w:left="0" w:leftChars="0" w:firstLine="0"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电源电压与频串；220 V</w:t>
            </w:r>
          </w:p>
          <w:p w14:paraId="3EDC7466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10.环境工作温度；≥-50～+7011.技术性能；抗干扰防作弊，智能物联网仪表，防浪涌，防雷不锈钢接线盒，热敏打印机，传感器抗干扰防作弊，防冻，防水。</w:t>
            </w:r>
          </w:p>
        </w:tc>
        <w:tc>
          <w:tcPr>
            <w:tcW w:w="735" w:type="dxa"/>
            <w:vAlign w:val="center"/>
          </w:tcPr>
          <w:p w14:paraId="4D6EEB5A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925" w:type="dxa"/>
            <w:vAlign w:val="center"/>
          </w:tcPr>
          <w:p w14:paraId="0DA431E2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32" w:type="dxa"/>
            <w:vAlign w:val="center"/>
          </w:tcPr>
          <w:p w14:paraId="4D14342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CF9E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2" w:type="dxa"/>
            <w:vAlign w:val="center"/>
          </w:tcPr>
          <w:p w14:paraId="40A40DA5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05" w:type="dxa"/>
            <w:vAlign w:val="center"/>
          </w:tcPr>
          <w:p w14:paraId="4451252B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合计</w:t>
            </w:r>
          </w:p>
        </w:tc>
        <w:tc>
          <w:tcPr>
            <w:tcW w:w="7335" w:type="dxa"/>
            <w:vAlign w:val="center"/>
          </w:tcPr>
          <w:p w14:paraId="5D2467D3">
            <w:pPr>
              <w:jc w:val="center"/>
              <w:rPr>
                <w:rFonts w:hint="eastAsia"/>
              </w:rPr>
            </w:pPr>
          </w:p>
        </w:tc>
        <w:tc>
          <w:tcPr>
            <w:tcW w:w="735" w:type="dxa"/>
            <w:vAlign w:val="center"/>
          </w:tcPr>
          <w:p w14:paraId="60F8A5D3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925" w:type="dxa"/>
            <w:vAlign w:val="center"/>
          </w:tcPr>
          <w:p w14:paraId="6A81187A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32" w:type="dxa"/>
            <w:vAlign w:val="center"/>
          </w:tcPr>
          <w:p w14:paraId="7A1C9CC9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22BEEBEA">
      <w:pPr>
        <w:rPr>
          <w:rFonts w:hint="eastAsia"/>
        </w:rPr>
      </w:pPr>
    </w:p>
    <w:p w14:paraId="4AE3F33A">
      <w:pPr>
        <w:rPr>
          <w:rFonts w:hint="eastAsia"/>
        </w:rPr>
      </w:pPr>
    </w:p>
    <w:p w14:paraId="5C8E6F7E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说明：以上设备单价为含税综合单价。</w:t>
      </w: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4F130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819247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5819247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FAEFE4">
    <w:pPr>
      <w:pStyle w:val="3"/>
    </w:pPr>
  </w:p>
  <w:p w14:paraId="34F1DDD3">
    <w:pPr>
      <w:pStyle w:val="3"/>
    </w:pPr>
  </w:p>
  <w:p w14:paraId="06AF0E01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05C694"/>
    <w:multiLevelType w:val="singleLevel"/>
    <w:tmpl w:val="3105C69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4ADBFF6"/>
    <w:multiLevelType w:val="singleLevel"/>
    <w:tmpl w:val="44ADBFF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797EE5F9"/>
    <w:multiLevelType w:val="singleLevel"/>
    <w:tmpl w:val="797EE5F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183474"/>
    <w:rsid w:val="097035F9"/>
    <w:rsid w:val="0A8F392A"/>
    <w:rsid w:val="11DF0A6D"/>
    <w:rsid w:val="12F92564"/>
    <w:rsid w:val="16AA61F6"/>
    <w:rsid w:val="1AEC3E86"/>
    <w:rsid w:val="1BF6299E"/>
    <w:rsid w:val="1C7E0F2C"/>
    <w:rsid w:val="1CCE7662"/>
    <w:rsid w:val="1DBA49EB"/>
    <w:rsid w:val="217E0B53"/>
    <w:rsid w:val="227550BE"/>
    <w:rsid w:val="23403BE4"/>
    <w:rsid w:val="2C82234B"/>
    <w:rsid w:val="36D36CF6"/>
    <w:rsid w:val="387F7536"/>
    <w:rsid w:val="41B42965"/>
    <w:rsid w:val="444B446B"/>
    <w:rsid w:val="48183474"/>
    <w:rsid w:val="4990798C"/>
    <w:rsid w:val="570D55B0"/>
    <w:rsid w:val="57812BC2"/>
    <w:rsid w:val="58B3351D"/>
    <w:rsid w:val="58B7705F"/>
    <w:rsid w:val="5CBA16BC"/>
    <w:rsid w:val="5FD05D15"/>
    <w:rsid w:val="61915437"/>
    <w:rsid w:val="6ADF7409"/>
    <w:rsid w:val="727B1858"/>
    <w:rsid w:val="76065B94"/>
    <w:rsid w:val="78545095"/>
    <w:rsid w:val="794D665C"/>
    <w:rsid w:val="7A867391"/>
    <w:rsid w:val="7CA83501"/>
    <w:rsid w:val="7D0A4866"/>
    <w:rsid w:val="7D0D04BC"/>
    <w:rsid w:val="7DAF0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941</Words>
  <Characters>1126</Characters>
  <Lines>0</Lines>
  <Paragraphs>0</Paragraphs>
  <TotalTime>22</TotalTime>
  <ScaleCrop>false</ScaleCrop>
  <LinksUpToDate>false</LinksUpToDate>
  <CharactersWithSpaces>1164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2026-06-09T09:09:00Z</dcterms:created>
  <dc:creator>李文官</dc:creator>
  <cp:lastModifiedBy>要慧清</cp:lastModifiedBy>
  <cp:lastPrinted>2026-06-09T09:43:00Z</cp:lastPrinted>
  <dcterms:modified xsi:type="dcterms:W3CDTF">2026-07-13T09:19:52Z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91F2E76B1E7842DE9556ACC71D654F73_13</vt:lpwstr>
  </property>
  <property fmtid="{D5CDD505-2E9C-101B-9397-08002B2CF9AE}" pid="4" name="KSOTemplateDocerSaveRecord">
    <vt:lpwstr>eyJoZGlkIjoiNWUyNmQ0Njc3MzQ5ZTc5NWVjNjdlN2Y1ZTk1MjdhMGYiLCJ1c2VySWQiOiIxMTI5ODAzODIzIn0=</vt:lpwstr>
  </property>
</Properties>
</file>