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720344">
      <w:pPr>
        <w:numPr>
          <w:ilvl w:val="0"/>
          <w:numId w:val="0"/>
        </w:numPr>
        <w:tabs>
          <w:tab w:val="left" w:pos="355"/>
        </w:tabs>
        <w:spacing w:line="500" w:lineRule="exact"/>
        <w:contextualSpacing/>
        <w:jc w:val="center"/>
        <w:rPr>
          <w:rFonts w:hint="eastAsia" w:ascii="仿宋" w:hAnsi="仿宋" w:eastAsia="仿宋"/>
          <w:b/>
          <w:bCs/>
          <w:color w:val="000000" w:themeColor="text1"/>
          <w:sz w:val="36"/>
          <w:szCs w:val="36"/>
          <w14:textFill>
            <w14:solidFill>
              <w14:schemeClr w14:val="tx1"/>
            </w14:solidFill>
          </w14:textFill>
        </w:rPr>
      </w:pPr>
      <w:r>
        <w:rPr>
          <w:rFonts w:hint="eastAsia" w:ascii="仿宋" w:hAnsi="仿宋" w:eastAsia="仿宋"/>
          <w:b/>
          <w:bCs/>
          <w:color w:val="000000" w:themeColor="text1"/>
          <w:sz w:val="36"/>
          <w:szCs w:val="36"/>
          <w:lang w:val="en-US" w:eastAsia="zh-CN"/>
          <w14:textFill>
            <w14:solidFill>
              <w14:schemeClr w14:val="tx1"/>
            </w14:solidFill>
          </w14:textFill>
        </w:rPr>
        <w:t>工程量清单</w:t>
      </w:r>
      <w:r>
        <w:rPr>
          <w:rFonts w:hint="eastAsia" w:ascii="仿宋" w:hAnsi="仿宋" w:eastAsia="仿宋"/>
          <w:b/>
          <w:bCs/>
          <w:color w:val="000000" w:themeColor="text1"/>
          <w:sz w:val="36"/>
          <w:szCs w:val="36"/>
          <w14:textFill>
            <w14:solidFill>
              <w14:schemeClr w14:val="tx1"/>
            </w14:solidFill>
          </w14:textFill>
        </w:rPr>
        <w:t>编制说明</w:t>
      </w:r>
    </w:p>
    <w:p w14:paraId="4D61B49F">
      <w:pPr>
        <w:numPr>
          <w:ilvl w:val="0"/>
          <w:numId w:val="0"/>
        </w:numPr>
        <w:tabs>
          <w:tab w:val="left" w:pos="355"/>
        </w:tabs>
        <w:spacing w:line="500" w:lineRule="exact"/>
        <w:ind w:firstLine="602" w:firstLineChars="200"/>
        <w:contextualSpacing/>
        <w:rPr>
          <w:rFonts w:hint="eastAsia" w:ascii="仿宋" w:hAnsi="仿宋" w:eastAsia="仿宋" w:cs="宋体"/>
          <w:sz w:val="30"/>
          <w:szCs w:val="30"/>
          <w:lang w:val="en-US" w:eastAsia="zh-CN"/>
        </w:rPr>
      </w:pPr>
      <w:r>
        <w:rPr>
          <w:rFonts w:hint="eastAsia" w:ascii="仿宋" w:hAnsi="仿宋" w:eastAsia="仿宋" w:cs="宋体"/>
          <w:b/>
          <w:bCs/>
          <w:sz w:val="30"/>
          <w:szCs w:val="30"/>
          <w:lang w:val="en-US" w:eastAsia="zh-CN"/>
        </w:rPr>
        <w:t>一、工程概况</w:t>
      </w:r>
    </w:p>
    <w:p w14:paraId="7C40CCE1">
      <w:pPr>
        <w:keepNext w:val="0"/>
        <w:keepLines w:val="0"/>
        <w:widowControl/>
        <w:suppressLineNumbers w:val="0"/>
        <w:ind w:firstLine="600" w:firstLineChars="200"/>
        <w:jc w:val="left"/>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本工程</w:t>
      </w:r>
      <w:r>
        <w:rPr>
          <w:rFonts w:hint="eastAsia" w:ascii="仿宋" w:hAnsi="仿宋" w:eastAsia="仿宋" w:cs="宋体"/>
          <w:b w:val="0"/>
          <w:caps w:val="0"/>
          <w:color w:val="auto"/>
          <w:kern w:val="2"/>
          <w:sz w:val="30"/>
          <w:szCs w:val="30"/>
          <w:lang w:val="en-US" w:eastAsia="zh-CN" w:bidi="ar-SA"/>
        </w:rPr>
        <w:t>为康三小音乐室及15间普通教室改造项目</w:t>
      </w:r>
      <w:r>
        <w:rPr>
          <w:rFonts w:hint="eastAsia" w:ascii="仿宋" w:hAnsi="仿宋" w:eastAsia="仿宋" w:cs="宋体"/>
          <w:b w:val="0"/>
          <w:caps w:val="0"/>
          <w:kern w:val="2"/>
          <w:sz w:val="30"/>
          <w:szCs w:val="30"/>
          <w:lang w:val="en-US" w:eastAsia="zh-CN" w:bidi="ar-SA"/>
        </w:rPr>
        <w:t>。</w:t>
      </w:r>
    </w:p>
    <w:p w14:paraId="1B45161D">
      <w:pPr>
        <w:keepNext w:val="0"/>
        <w:keepLines w:val="0"/>
        <w:widowControl/>
        <w:suppressLineNumbers w:val="0"/>
        <w:ind w:firstLine="600" w:firstLineChars="200"/>
        <w:jc w:val="left"/>
        <w:rPr>
          <w:rFonts w:hint="default"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施工地点：</w:t>
      </w:r>
      <w:r>
        <w:rPr>
          <w:rFonts w:hint="eastAsia" w:ascii="仿宋" w:hAnsi="仿宋" w:eastAsia="仿宋" w:cs="宋体"/>
          <w:b w:val="0"/>
          <w:caps w:val="0"/>
          <w:color w:val="auto"/>
          <w:kern w:val="2"/>
          <w:sz w:val="30"/>
          <w:szCs w:val="30"/>
          <w:lang w:val="en-US" w:eastAsia="zh-CN" w:bidi="ar-SA"/>
        </w:rPr>
        <w:t>康巴什</w:t>
      </w:r>
      <w:r>
        <w:rPr>
          <w:rFonts w:hint="eastAsia" w:ascii="仿宋" w:hAnsi="仿宋" w:eastAsia="仿宋" w:cs="宋体"/>
          <w:b w:val="0"/>
          <w:caps w:val="0"/>
          <w:kern w:val="2"/>
          <w:sz w:val="30"/>
          <w:szCs w:val="30"/>
          <w:lang w:val="en-US" w:eastAsia="zh-CN" w:bidi="ar-SA"/>
        </w:rPr>
        <w:t>。</w:t>
      </w:r>
    </w:p>
    <w:p w14:paraId="412CA71F">
      <w:pPr>
        <w:pStyle w:val="3"/>
        <w:spacing w:before="92" w:line="222" w:lineRule="auto"/>
        <w:ind w:firstLine="602" w:firstLineChars="200"/>
        <w:rPr>
          <w:rFonts w:hint="eastAsia" w:ascii="仿宋" w:hAnsi="仿宋" w:eastAsia="仿宋" w:cs="宋体"/>
          <w:b w:val="0"/>
          <w:caps w:val="0"/>
          <w:kern w:val="2"/>
          <w:sz w:val="30"/>
          <w:szCs w:val="30"/>
          <w:lang w:val="en-US" w:eastAsia="zh-CN" w:bidi="ar-SA"/>
        </w:rPr>
      </w:pPr>
      <w:r>
        <w:rPr>
          <w:rFonts w:hint="eastAsia" w:cs="宋体"/>
          <w:b/>
          <w:bCs/>
          <w:caps w:val="0"/>
          <w:kern w:val="2"/>
          <w:sz w:val="30"/>
          <w:szCs w:val="30"/>
          <w:lang w:val="en-US" w:eastAsia="zh-CN" w:bidi="ar-SA"/>
        </w:rPr>
        <w:t>二、</w:t>
      </w:r>
      <w:r>
        <w:rPr>
          <w:rFonts w:hint="eastAsia" w:ascii="仿宋" w:hAnsi="仿宋" w:eastAsia="仿宋" w:cs="宋体"/>
          <w:b/>
          <w:bCs/>
          <w:caps w:val="0"/>
          <w:kern w:val="2"/>
          <w:sz w:val="30"/>
          <w:szCs w:val="30"/>
          <w:lang w:val="en-US" w:eastAsia="zh-CN" w:bidi="ar-SA"/>
        </w:rPr>
        <w:t>编制内容</w:t>
      </w:r>
      <w:r>
        <w:rPr>
          <w:rFonts w:hint="eastAsia" w:ascii="仿宋" w:hAnsi="仿宋" w:eastAsia="仿宋" w:cs="宋体"/>
          <w:b w:val="0"/>
          <w:caps w:val="0"/>
          <w:kern w:val="2"/>
          <w:sz w:val="30"/>
          <w:szCs w:val="30"/>
          <w:lang w:val="en-US" w:eastAsia="zh-CN" w:bidi="ar-SA"/>
        </w:rPr>
        <w:t>：</w:t>
      </w:r>
      <w:r>
        <w:rPr>
          <w:spacing w:val="-3"/>
        </w:rPr>
        <w:t>本次编制范围为</w:t>
      </w:r>
      <w:r>
        <w:rPr>
          <w:rFonts w:hint="eastAsia"/>
          <w:spacing w:val="-3"/>
          <w:lang w:val="en-US" w:eastAsia="zh-CN"/>
        </w:rPr>
        <w:t>改造</w:t>
      </w:r>
      <w:r>
        <w:rPr>
          <w:spacing w:val="-3"/>
        </w:rPr>
        <w:t>范围内的</w:t>
      </w:r>
      <w:r>
        <w:rPr>
          <w:rFonts w:hint="eastAsia"/>
          <w:spacing w:val="-3"/>
          <w:lang w:val="en-US" w:eastAsia="zh-CN"/>
        </w:rPr>
        <w:t>建筑工程</w:t>
      </w:r>
      <w:r>
        <w:rPr>
          <w:rFonts w:hint="eastAsia"/>
          <w:spacing w:val="-4"/>
          <w:lang w:eastAsia="zh-CN"/>
        </w:rPr>
        <w:t>、</w:t>
      </w:r>
      <w:r>
        <w:rPr>
          <w:spacing w:val="-4"/>
        </w:rPr>
        <w:t>安装工程</w:t>
      </w:r>
      <w:r>
        <w:rPr>
          <w:rFonts w:hint="eastAsia"/>
          <w:spacing w:val="-4"/>
          <w:lang w:val="en-US" w:eastAsia="zh-CN"/>
        </w:rPr>
        <w:t>等</w:t>
      </w:r>
      <w:r>
        <w:rPr>
          <w:spacing w:val="-3"/>
        </w:rPr>
        <w:t>全部内容。</w:t>
      </w:r>
    </w:p>
    <w:p w14:paraId="20D2B16A">
      <w:pPr>
        <w:pStyle w:val="6"/>
        <w:numPr>
          <w:ilvl w:val="0"/>
          <w:numId w:val="0"/>
        </w:numPr>
        <w:ind w:firstLine="602" w:firstLineChars="200"/>
        <w:rPr>
          <w:rFonts w:hint="eastAsia" w:ascii="仿宋" w:hAnsi="仿宋" w:eastAsia="仿宋" w:cs="宋体"/>
          <w:b/>
          <w:bCs/>
          <w:caps w:val="0"/>
          <w:kern w:val="2"/>
          <w:sz w:val="30"/>
          <w:szCs w:val="30"/>
          <w:lang w:val="en-US" w:eastAsia="zh-CN" w:bidi="ar-SA"/>
        </w:rPr>
      </w:pPr>
      <w:r>
        <w:rPr>
          <w:rFonts w:hint="eastAsia" w:ascii="仿宋" w:hAnsi="仿宋" w:eastAsia="仿宋" w:cs="宋体"/>
          <w:b/>
          <w:bCs/>
          <w:caps w:val="0"/>
          <w:kern w:val="2"/>
          <w:sz w:val="30"/>
          <w:szCs w:val="30"/>
          <w:lang w:val="en-US" w:eastAsia="zh-CN" w:bidi="ar-SA"/>
        </w:rPr>
        <w:t>三、编制依据</w:t>
      </w:r>
    </w:p>
    <w:p w14:paraId="4CFB69A6">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1、工程量依据设计院出具的电子版施工图纸；</w:t>
      </w:r>
    </w:p>
    <w:p w14:paraId="664DA858">
      <w:pPr>
        <w:pStyle w:val="6"/>
        <w:numPr>
          <w:ilvl w:val="0"/>
          <w:numId w:val="0"/>
        </w:numPr>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2、工程量清单计价执行《建设工程工程量清单计价规范》(GB/T 50500-2024)、《房屋建筑与装饰工程工程量计算规范》(GB50854-2013)、《通用安装工程工程量计算规范》(GB50856-2013)，《内蒙古自治区建设工程费用定额(20l7 届)》、《内蒙古自治区施工机械台班费用定额》以及相关法律法规及规范规定编制；</w:t>
      </w:r>
    </w:p>
    <w:p w14:paraId="27ECA354">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3、建筑及安装工程规费执行内建标函【2019】468号文件，按19%计取；</w:t>
      </w:r>
    </w:p>
    <w:p w14:paraId="643B9A96">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4、税金执行内建标【2019】113号文件,税率按9%计取；</w:t>
      </w:r>
    </w:p>
    <w:p w14:paraId="2CA33A7A">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5、定额人工费调增 10% 执行内建标【2021】148 号文件;</w:t>
      </w:r>
    </w:p>
    <w:p w14:paraId="7CA2E3AC">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6、安全文明施工费、安全生产费计提费用执行内蒙古自治区住房和城乡建设厅文件内建标〔2025〕98 号文件；</w:t>
      </w:r>
    </w:p>
    <w:p w14:paraId="4BF29C68">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7、材料价格执行鄂尔多斯建设工程造价管理站颁发的《鄂尔多斯工程造价信息》</w:t>
      </w:r>
      <w:r>
        <w:rPr>
          <w:rFonts w:hint="eastAsia" w:ascii="仿宋" w:hAnsi="仿宋" w:eastAsia="仿宋" w:cs="宋体"/>
          <w:b w:val="0"/>
          <w:caps w:val="0"/>
          <w:color w:val="auto"/>
          <w:kern w:val="2"/>
          <w:sz w:val="30"/>
          <w:szCs w:val="30"/>
          <w:lang w:val="en-US" w:eastAsia="zh-CN" w:bidi="ar-SA"/>
        </w:rPr>
        <w:t>康巴什</w:t>
      </w:r>
      <w:r>
        <w:rPr>
          <w:rFonts w:hint="eastAsia" w:ascii="仿宋" w:hAnsi="仿宋" w:eastAsia="仿宋" w:cs="宋体"/>
          <w:b w:val="0"/>
          <w:caps w:val="0"/>
          <w:kern w:val="2"/>
          <w:sz w:val="30"/>
          <w:szCs w:val="30"/>
          <w:lang w:val="en-US" w:eastAsia="zh-CN" w:bidi="ar-SA"/>
        </w:rPr>
        <w:t>信息价(2026年7月)，</w:t>
      </w:r>
      <w:r>
        <w:rPr>
          <w:rFonts w:hint="eastAsia" w:ascii="仿宋" w:hAnsi="仿宋" w:eastAsia="仿宋" w:cs="宋体"/>
          <w:b w:val="0"/>
          <w:caps w:val="0"/>
          <w:color w:val="auto"/>
          <w:kern w:val="2"/>
          <w:sz w:val="30"/>
          <w:szCs w:val="30"/>
          <w:lang w:val="en-US" w:eastAsia="zh-CN" w:bidi="ar-SA"/>
        </w:rPr>
        <w:t>康巴什</w:t>
      </w:r>
      <w:r>
        <w:rPr>
          <w:rFonts w:hint="eastAsia" w:ascii="仿宋" w:hAnsi="仿宋" w:eastAsia="仿宋" w:cs="宋体"/>
          <w:b w:val="0"/>
          <w:caps w:val="0"/>
          <w:kern w:val="2"/>
          <w:sz w:val="30"/>
          <w:szCs w:val="30"/>
          <w:lang w:val="en-US" w:eastAsia="zh-CN" w:bidi="ar-SA"/>
        </w:rPr>
        <w:t>信息价没有的材料价参照东胜周边地区信息价或询市场价。</w:t>
      </w:r>
    </w:p>
    <w:p w14:paraId="18A26489">
      <w:pPr>
        <w:pStyle w:val="6"/>
        <w:numPr>
          <w:ilvl w:val="0"/>
          <w:numId w:val="0"/>
        </w:numPr>
        <w:ind w:firstLine="602" w:firstLineChars="200"/>
        <w:rPr>
          <w:rFonts w:hint="eastAsia" w:ascii="仿宋" w:hAnsi="仿宋" w:eastAsia="仿宋" w:cs="宋体"/>
          <w:b/>
          <w:bCs/>
          <w:caps w:val="0"/>
          <w:kern w:val="2"/>
          <w:sz w:val="30"/>
          <w:szCs w:val="30"/>
          <w:lang w:val="en-US" w:eastAsia="zh-CN" w:bidi="ar-SA"/>
        </w:rPr>
      </w:pPr>
      <w:r>
        <w:rPr>
          <w:rFonts w:hint="eastAsia" w:ascii="仿宋" w:hAnsi="仿宋" w:eastAsia="仿宋" w:cs="宋体"/>
          <w:b/>
          <w:bCs/>
          <w:caps w:val="0"/>
          <w:kern w:val="2"/>
          <w:sz w:val="30"/>
          <w:szCs w:val="30"/>
          <w:lang w:val="en-US" w:eastAsia="zh-CN" w:bidi="ar-SA"/>
        </w:rPr>
        <w:t>四、编制说明</w:t>
      </w:r>
    </w:p>
    <w:p w14:paraId="1363D100">
      <w:pPr>
        <w:pStyle w:val="6"/>
        <w:numPr>
          <w:ilvl w:val="0"/>
          <w:numId w:val="0"/>
        </w:numPr>
        <w:ind w:firstLine="600" w:firstLineChars="200"/>
        <w:rPr>
          <w:rFonts w:hint="eastAsia" w:ascii="仿宋" w:hAnsi="仿宋" w:eastAsia="仿宋" w:cs="宋体"/>
          <w:b w:val="0"/>
          <w:caps w:val="0"/>
          <w:kern w:val="2"/>
          <w:sz w:val="30"/>
          <w:szCs w:val="30"/>
          <w:highlight w:val="none"/>
          <w:lang w:val="en-US" w:eastAsia="zh-CN" w:bidi="ar-SA"/>
        </w:rPr>
      </w:pPr>
      <w:r>
        <w:rPr>
          <w:rFonts w:hint="eastAsia" w:ascii="仿宋" w:hAnsi="仿宋" w:eastAsia="仿宋" w:cs="宋体"/>
          <w:b w:val="0"/>
          <w:caps w:val="0"/>
          <w:kern w:val="2"/>
          <w:sz w:val="30"/>
          <w:szCs w:val="30"/>
          <w:lang w:val="en-US" w:eastAsia="zh-CN" w:bidi="ar-SA"/>
        </w:rPr>
        <w:t>1、本工程量清单中项目特征只做重点描述，具体做法详见本项目施工设计图纸。</w:t>
      </w:r>
    </w:p>
    <w:p w14:paraId="2AD60D17">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2、商品混凝土及预拌砂浆已包含运输及泵送费用，投标人报价中自行考虑，结算时不予调整。</w:t>
      </w:r>
    </w:p>
    <w:p w14:paraId="34037702">
      <w:pPr>
        <w:pStyle w:val="6"/>
        <w:numPr>
          <w:ilvl w:val="0"/>
          <w:numId w:val="0"/>
        </w:numPr>
        <w:ind w:firstLine="562" w:firstLineChars="200"/>
        <w:rPr>
          <w:rFonts w:hint="default" w:ascii="仿宋" w:hAnsi="仿宋" w:eastAsia="仿宋" w:cs="仿宋"/>
          <w:b/>
          <w:bCs w:val="0"/>
          <w:color w:val="000000" w:themeColor="text1"/>
          <w:sz w:val="28"/>
          <w:szCs w:val="28"/>
          <w:highlight w:val="none"/>
          <w:lang w:val="en-US" w:eastAsia="zh-CN"/>
          <w14:textFill>
            <w14:solidFill>
              <w14:schemeClr w14:val="tx1"/>
            </w14:solidFill>
          </w14:textFill>
        </w:rPr>
      </w:pPr>
      <w:r>
        <w:rPr>
          <w:rFonts w:hint="eastAsia" w:ascii="仿宋" w:hAnsi="仿宋" w:eastAsia="仿宋" w:cs="仿宋"/>
          <w:b/>
          <w:bCs w:val="0"/>
          <w:color w:val="000000" w:themeColor="text1"/>
          <w:sz w:val="28"/>
          <w:szCs w:val="28"/>
          <w:highlight w:val="none"/>
          <w:lang w:val="en-US" w:eastAsia="zh-CN"/>
          <w14:textFill>
            <w14:solidFill>
              <w14:schemeClr w14:val="tx1"/>
            </w14:solidFill>
          </w14:textFill>
        </w:rPr>
        <w:t>五、暂列金、实名制及专业暂估价</w:t>
      </w:r>
    </w:p>
    <w:p w14:paraId="5310D66D">
      <w:pPr>
        <w:pStyle w:val="6"/>
        <w:numPr>
          <w:ilvl w:val="0"/>
          <w:numId w:val="0"/>
        </w:numPr>
        <w:ind w:firstLine="560" w:firstLineChars="200"/>
        <w:rPr>
          <w:rFonts w:hint="eastAsia"/>
          <w:lang w:val="en-US" w:eastAsia="zh-CN"/>
        </w:rPr>
      </w:pPr>
      <w:r>
        <w:rPr>
          <w:rFonts w:hint="eastAsia" w:ascii="仿宋" w:hAnsi="仿宋" w:eastAsia="仿宋" w:cs="仿宋"/>
          <w:b w:val="0"/>
          <w:bCs/>
          <w:color w:val="000000" w:themeColor="text1"/>
          <w:sz w:val="28"/>
          <w:szCs w:val="28"/>
          <w:highlight w:val="none"/>
          <w:lang w:val="en-US" w:eastAsia="zh-CN"/>
          <w14:textFill>
            <w14:solidFill>
              <w14:schemeClr w14:val="tx1"/>
            </w14:solidFill>
          </w14:textFill>
        </w:rPr>
        <w:t>1、本项目不考虑暂列金额；</w:t>
      </w:r>
    </w:p>
    <w:p w14:paraId="5E544A80">
      <w:pPr>
        <w:pStyle w:val="6"/>
        <w:numPr>
          <w:ilvl w:val="0"/>
          <w:numId w:val="0"/>
        </w:numPr>
        <w:ind w:firstLine="602"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bCs/>
          <w:caps w:val="0"/>
          <w:kern w:val="2"/>
          <w:sz w:val="30"/>
          <w:szCs w:val="30"/>
          <w:lang w:val="en-US" w:eastAsia="zh-CN" w:bidi="ar-SA"/>
        </w:rPr>
        <w:t>六、报价说明</w:t>
      </w:r>
    </w:p>
    <w:p w14:paraId="50726C73">
      <w:pPr>
        <w:pStyle w:val="6"/>
        <w:numPr>
          <w:ilvl w:val="0"/>
          <w:numId w:val="0"/>
        </w:numPr>
        <w:ind w:firstLine="600" w:firstLineChars="200"/>
        <w:rPr>
          <w:rFonts w:hint="eastAsia" w:ascii="仿宋" w:hAnsi="仿宋" w:eastAsia="仿宋" w:cs="宋体"/>
          <w:b w:val="0"/>
          <w:caps w:val="0"/>
          <w:kern w:val="2"/>
          <w:sz w:val="30"/>
          <w:szCs w:val="30"/>
          <w:lang w:val="en-US" w:eastAsia="zh-CN" w:bidi="ar-SA"/>
        </w:rPr>
      </w:pPr>
      <w:r>
        <w:rPr>
          <w:rFonts w:hint="eastAsia" w:ascii="仿宋" w:hAnsi="仿宋" w:eastAsia="仿宋" w:cs="宋体"/>
          <w:b w:val="0"/>
          <w:caps w:val="0"/>
          <w:kern w:val="2"/>
          <w:sz w:val="30"/>
          <w:szCs w:val="30"/>
          <w:lang w:val="en-US" w:eastAsia="zh-CN" w:bidi="ar-SA"/>
        </w:rPr>
        <w:t>1、投标人必须按招标工程量清单填报价格。项目编码、项目名称、项目特征、计量单位、工程量必须与招标工程量清单一致，如有不一致按否决其投标处理。</w:t>
      </w:r>
    </w:p>
    <w:p w14:paraId="2847E9DD">
      <w:pPr>
        <w:pStyle w:val="6"/>
        <w:numPr>
          <w:ilvl w:val="0"/>
          <w:numId w:val="0"/>
        </w:numPr>
        <w:ind w:firstLine="600" w:firstLineChars="200"/>
        <w:rPr>
          <w:rFonts w:ascii="仿宋" w:hAnsi="仿宋" w:eastAsia="仿宋" w:cs="仿宋"/>
          <w:sz w:val="32"/>
          <w:szCs w:val="32"/>
        </w:rPr>
      </w:pPr>
      <w:r>
        <w:rPr>
          <w:rFonts w:hint="eastAsia" w:ascii="仿宋" w:hAnsi="仿宋" w:eastAsia="仿宋" w:cs="宋体"/>
          <w:b w:val="0"/>
          <w:caps w:val="0"/>
          <w:kern w:val="2"/>
          <w:sz w:val="30"/>
          <w:szCs w:val="30"/>
          <w:lang w:val="en-US" w:eastAsia="zh-CN" w:bidi="ar-SA"/>
        </w:rPr>
        <w:t>2、规费和税金应按“规费、税金项目清单与计价表”所列项目并根据国家、省级或行业建设主管部门的有关规定列项和计算，不得作为竞争性费用。</w:t>
      </w:r>
      <w:bookmarkStart w:id="0" w:name="_GoBack"/>
      <w:bookmarkEnd w:id="0"/>
    </w:p>
    <w:sectPr>
      <w:footerReference r:id="rId3" w:type="default"/>
      <w:pgSz w:w="11906" w:h="16838"/>
      <w:pgMar w:top="680" w:right="1269" w:bottom="850" w:left="1177"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336458">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9C7C26">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079C7C26">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wNDA5Mjg1OWQ3MzMzYzk5YjhjM2RkODdlOThiOGQifQ=="/>
  </w:docVars>
  <w:rsids>
    <w:rsidRoot w:val="78C44E4C"/>
    <w:rsid w:val="002251AD"/>
    <w:rsid w:val="002D0B25"/>
    <w:rsid w:val="0040350C"/>
    <w:rsid w:val="0041581A"/>
    <w:rsid w:val="00602B68"/>
    <w:rsid w:val="00853391"/>
    <w:rsid w:val="009B2CF0"/>
    <w:rsid w:val="009C49DD"/>
    <w:rsid w:val="00A16F57"/>
    <w:rsid w:val="00BB0C21"/>
    <w:rsid w:val="00C93508"/>
    <w:rsid w:val="00D95981"/>
    <w:rsid w:val="00E14909"/>
    <w:rsid w:val="00EE175E"/>
    <w:rsid w:val="014464DA"/>
    <w:rsid w:val="022049ED"/>
    <w:rsid w:val="02295C13"/>
    <w:rsid w:val="027E380D"/>
    <w:rsid w:val="02D1328F"/>
    <w:rsid w:val="03977C7D"/>
    <w:rsid w:val="045135B1"/>
    <w:rsid w:val="04722833"/>
    <w:rsid w:val="05B1208A"/>
    <w:rsid w:val="05BB24F7"/>
    <w:rsid w:val="05DB0DD3"/>
    <w:rsid w:val="0676641E"/>
    <w:rsid w:val="06961531"/>
    <w:rsid w:val="06C121B2"/>
    <w:rsid w:val="0780302B"/>
    <w:rsid w:val="085959B1"/>
    <w:rsid w:val="087E0618"/>
    <w:rsid w:val="096864F1"/>
    <w:rsid w:val="097739DE"/>
    <w:rsid w:val="09B41737"/>
    <w:rsid w:val="09B73163"/>
    <w:rsid w:val="09C3476B"/>
    <w:rsid w:val="09DC347A"/>
    <w:rsid w:val="09FE56FB"/>
    <w:rsid w:val="0A0B44D8"/>
    <w:rsid w:val="0A5F424D"/>
    <w:rsid w:val="0AA8578D"/>
    <w:rsid w:val="0B70484F"/>
    <w:rsid w:val="0BAA52EB"/>
    <w:rsid w:val="0C3C4C12"/>
    <w:rsid w:val="0C554F12"/>
    <w:rsid w:val="0C684A5B"/>
    <w:rsid w:val="0C6C4A88"/>
    <w:rsid w:val="0CF95FA5"/>
    <w:rsid w:val="0D112C29"/>
    <w:rsid w:val="0D690E2A"/>
    <w:rsid w:val="0DA91770"/>
    <w:rsid w:val="0E096268"/>
    <w:rsid w:val="0EF31B17"/>
    <w:rsid w:val="0EF51B51"/>
    <w:rsid w:val="0F2816FF"/>
    <w:rsid w:val="0F8A1B84"/>
    <w:rsid w:val="0F9E0F06"/>
    <w:rsid w:val="0FE0242A"/>
    <w:rsid w:val="10045682"/>
    <w:rsid w:val="10111073"/>
    <w:rsid w:val="10B14351"/>
    <w:rsid w:val="110224D8"/>
    <w:rsid w:val="113640E6"/>
    <w:rsid w:val="1151575F"/>
    <w:rsid w:val="11521023"/>
    <w:rsid w:val="118E1BFB"/>
    <w:rsid w:val="11C90C38"/>
    <w:rsid w:val="12D152A6"/>
    <w:rsid w:val="138D078D"/>
    <w:rsid w:val="1392725E"/>
    <w:rsid w:val="13B3110A"/>
    <w:rsid w:val="13CC2F35"/>
    <w:rsid w:val="149051CB"/>
    <w:rsid w:val="151C4D37"/>
    <w:rsid w:val="153402FB"/>
    <w:rsid w:val="157E72E3"/>
    <w:rsid w:val="15F630D7"/>
    <w:rsid w:val="160E3046"/>
    <w:rsid w:val="161E4BD3"/>
    <w:rsid w:val="1748342C"/>
    <w:rsid w:val="175400B6"/>
    <w:rsid w:val="178D2DE1"/>
    <w:rsid w:val="17EE2964"/>
    <w:rsid w:val="1837112C"/>
    <w:rsid w:val="183D5DB4"/>
    <w:rsid w:val="184243B2"/>
    <w:rsid w:val="19284576"/>
    <w:rsid w:val="19454954"/>
    <w:rsid w:val="19C07DB8"/>
    <w:rsid w:val="1A363FEA"/>
    <w:rsid w:val="1A423B81"/>
    <w:rsid w:val="1A543308"/>
    <w:rsid w:val="1A5F697C"/>
    <w:rsid w:val="1A845DD8"/>
    <w:rsid w:val="1B4755A2"/>
    <w:rsid w:val="1B7C55A6"/>
    <w:rsid w:val="1B8F3183"/>
    <w:rsid w:val="1BBB196D"/>
    <w:rsid w:val="1BE321FF"/>
    <w:rsid w:val="1C1B3859"/>
    <w:rsid w:val="1CE85FA5"/>
    <w:rsid w:val="1E212096"/>
    <w:rsid w:val="1E3675F7"/>
    <w:rsid w:val="1E7C0464"/>
    <w:rsid w:val="1F30420E"/>
    <w:rsid w:val="1F910CF7"/>
    <w:rsid w:val="1FD17A22"/>
    <w:rsid w:val="20531B9F"/>
    <w:rsid w:val="20DD72FF"/>
    <w:rsid w:val="21045435"/>
    <w:rsid w:val="212062B8"/>
    <w:rsid w:val="21396750"/>
    <w:rsid w:val="21E901E5"/>
    <w:rsid w:val="21EC3153"/>
    <w:rsid w:val="22436610"/>
    <w:rsid w:val="225A2AED"/>
    <w:rsid w:val="230F06DB"/>
    <w:rsid w:val="23901B0B"/>
    <w:rsid w:val="23AD469F"/>
    <w:rsid w:val="23B412CF"/>
    <w:rsid w:val="24537052"/>
    <w:rsid w:val="24722F3E"/>
    <w:rsid w:val="249336CB"/>
    <w:rsid w:val="25E533B9"/>
    <w:rsid w:val="25F744D9"/>
    <w:rsid w:val="269D0C07"/>
    <w:rsid w:val="26B67465"/>
    <w:rsid w:val="2711233E"/>
    <w:rsid w:val="272B2FF7"/>
    <w:rsid w:val="27436AA7"/>
    <w:rsid w:val="281F567A"/>
    <w:rsid w:val="28A3769A"/>
    <w:rsid w:val="28C7684D"/>
    <w:rsid w:val="28D671F7"/>
    <w:rsid w:val="28F95E9C"/>
    <w:rsid w:val="299742B8"/>
    <w:rsid w:val="2AEA62BD"/>
    <w:rsid w:val="2B01748F"/>
    <w:rsid w:val="2BAE0155"/>
    <w:rsid w:val="2C591DA1"/>
    <w:rsid w:val="2C627A53"/>
    <w:rsid w:val="2C9568A8"/>
    <w:rsid w:val="2D0A715E"/>
    <w:rsid w:val="2DE435CA"/>
    <w:rsid w:val="2F1321AD"/>
    <w:rsid w:val="2F4A0EAD"/>
    <w:rsid w:val="300246FB"/>
    <w:rsid w:val="30973EB8"/>
    <w:rsid w:val="30AB3992"/>
    <w:rsid w:val="30BB77A1"/>
    <w:rsid w:val="31181CFC"/>
    <w:rsid w:val="31523A9B"/>
    <w:rsid w:val="31B76CB2"/>
    <w:rsid w:val="31E13662"/>
    <w:rsid w:val="33DB3D3B"/>
    <w:rsid w:val="343B2241"/>
    <w:rsid w:val="346E6922"/>
    <w:rsid w:val="347541FE"/>
    <w:rsid w:val="34AB3AAA"/>
    <w:rsid w:val="355D4201"/>
    <w:rsid w:val="35C2373A"/>
    <w:rsid w:val="363D227E"/>
    <w:rsid w:val="365748C2"/>
    <w:rsid w:val="36D24266"/>
    <w:rsid w:val="37500316"/>
    <w:rsid w:val="37DC44F4"/>
    <w:rsid w:val="381D0109"/>
    <w:rsid w:val="390A1FBC"/>
    <w:rsid w:val="39AD4EAA"/>
    <w:rsid w:val="39BD4D31"/>
    <w:rsid w:val="39D02B2E"/>
    <w:rsid w:val="3A0E1EEE"/>
    <w:rsid w:val="3A4329CB"/>
    <w:rsid w:val="3ABE187E"/>
    <w:rsid w:val="3AE933E0"/>
    <w:rsid w:val="3B5E744B"/>
    <w:rsid w:val="3B6461E4"/>
    <w:rsid w:val="3B96006F"/>
    <w:rsid w:val="3CA46F0C"/>
    <w:rsid w:val="3CB460D1"/>
    <w:rsid w:val="3D2B75ED"/>
    <w:rsid w:val="3D7B2AA2"/>
    <w:rsid w:val="3D9D0B53"/>
    <w:rsid w:val="3E010915"/>
    <w:rsid w:val="3E416A82"/>
    <w:rsid w:val="3E475EE3"/>
    <w:rsid w:val="3E8F31D3"/>
    <w:rsid w:val="3F3131D2"/>
    <w:rsid w:val="3F5376DD"/>
    <w:rsid w:val="40B61D42"/>
    <w:rsid w:val="41005ABB"/>
    <w:rsid w:val="410B3981"/>
    <w:rsid w:val="418B7181"/>
    <w:rsid w:val="41EA4FD0"/>
    <w:rsid w:val="41F55EC4"/>
    <w:rsid w:val="427F5880"/>
    <w:rsid w:val="42B24BAD"/>
    <w:rsid w:val="42DA63F2"/>
    <w:rsid w:val="433B78D4"/>
    <w:rsid w:val="433D4416"/>
    <w:rsid w:val="43BC4AF1"/>
    <w:rsid w:val="44531C67"/>
    <w:rsid w:val="452779D7"/>
    <w:rsid w:val="45446BC0"/>
    <w:rsid w:val="45FC7C2C"/>
    <w:rsid w:val="46216177"/>
    <w:rsid w:val="467B74E1"/>
    <w:rsid w:val="46E650A4"/>
    <w:rsid w:val="47184235"/>
    <w:rsid w:val="47206EEE"/>
    <w:rsid w:val="475C68DE"/>
    <w:rsid w:val="47985021"/>
    <w:rsid w:val="487A5606"/>
    <w:rsid w:val="48F366F5"/>
    <w:rsid w:val="491072CC"/>
    <w:rsid w:val="49375FF7"/>
    <w:rsid w:val="49491F05"/>
    <w:rsid w:val="49CC649E"/>
    <w:rsid w:val="4A396129"/>
    <w:rsid w:val="4A8C102D"/>
    <w:rsid w:val="4ACB2D15"/>
    <w:rsid w:val="4AEE0735"/>
    <w:rsid w:val="4AF82EFE"/>
    <w:rsid w:val="4B4E1E78"/>
    <w:rsid w:val="4BAD064B"/>
    <w:rsid w:val="4BD3726E"/>
    <w:rsid w:val="4BF623B7"/>
    <w:rsid w:val="4C2B56A1"/>
    <w:rsid w:val="4C5E233E"/>
    <w:rsid w:val="4C807CB5"/>
    <w:rsid w:val="4DF20418"/>
    <w:rsid w:val="4E326839"/>
    <w:rsid w:val="4EA93B36"/>
    <w:rsid w:val="4EF5384B"/>
    <w:rsid w:val="4F060437"/>
    <w:rsid w:val="4F1339B6"/>
    <w:rsid w:val="4F215BA7"/>
    <w:rsid w:val="4F385E57"/>
    <w:rsid w:val="4F3A40D9"/>
    <w:rsid w:val="4F8446B1"/>
    <w:rsid w:val="4FF23DF7"/>
    <w:rsid w:val="4FF4344C"/>
    <w:rsid w:val="501356D4"/>
    <w:rsid w:val="5023629C"/>
    <w:rsid w:val="50EC59C5"/>
    <w:rsid w:val="510A5D9D"/>
    <w:rsid w:val="517E3070"/>
    <w:rsid w:val="51BF7A34"/>
    <w:rsid w:val="52B6186F"/>
    <w:rsid w:val="53426A39"/>
    <w:rsid w:val="534F29DC"/>
    <w:rsid w:val="54163485"/>
    <w:rsid w:val="541C6654"/>
    <w:rsid w:val="547A16C0"/>
    <w:rsid w:val="547F0101"/>
    <w:rsid w:val="548312ED"/>
    <w:rsid w:val="54E460D2"/>
    <w:rsid w:val="54F86E70"/>
    <w:rsid w:val="551E7693"/>
    <w:rsid w:val="55757711"/>
    <w:rsid w:val="55D47525"/>
    <w:rsid w:val="5616651D"/>
    <w:rsid w:val="561936FA"/>
    <w:rsid w:val="5650224A"/>
    <w:rsid w:val="565078CA"/>
    <w:rsid w:val="56DF1AA6"/>
    <w:rsid w:val="56F15745"/>
    <w:rsid w:val="57037676"/>
    <w:rsid w:val="57AB007F"/>
    <w:rsid w:val="57E64761"/>
    <w:rsid w:val="58996F62"/>
    <w:rsid w:val="593559A8"/>
    <w:rsid w:val="59361552"/>
    <w:rsid w:val="59617042"/>
    <w:rsid w:val="5A357C7B"/>
    <w:rsid w:val="5AF77287"/>
    <w:rsid w:val="5B2C7B9B"/>
    <w:rsid w:val="5C661A7D"/>
    <w:rsid w:val="5D2F5053"/>
    <w:rsid w:val="5D4C3FEA"/>
    <w:rsid w:val="5D5E16FE"/>
    <w:rsid w:val="5DEA4DF7"/>
    <w:rsid w:val="5E4377C4"/>
    <w:rsid w:val="5F303D09"/>
    <w:rsid w:val="5F611D1E"/>
    <w:rsid w:val="5FD426B7"/>
    <w:rsid w:val="60016CCB"/>
    <w:rsid w:val="60756978"/>
    <w:rsid w:val="60A642AF"/>
    <w:rsid w:val="60D02E8E"/>
    <w:rsid w:val="60DC2450"/>
    <w:rsid w:val="61AD018D"/>
    <w:rsid w:val="62005C63"/>
    <w:rsid w:val="62234A74"/>
    <w:rsid w:val="62323F97"/>
    <w:rsid w:val="62C10E48"/>
    <w:rsid w:val="630D48B7"/>
    <w:rsid w:val="63F62145"/>
    <w:rsid w:val="648C05E0"/>
    <w:rsid w:val="64CB3001"/>
    <w:rsid w:val="6556208C"/>
    <w:rsid w:val="65563222"/>
    <w:rsid w:val="655959F7"/>
    <w:rsid w:val="658265C7"/>
    <w:rsid w:val="659C0AFB"/>
    <w:rsid w:val="664605ED"/>
    <w:rsid w:val="66682803"/>
    <w:rsid w:val="6683129E"/>
    <w:rsid w:val="6752567A"/>
    <w:rsid w:val="677D276D"/>
    <w:rsid w:val="679E2A06"/>
    <w:rsid w:val="67BE2D7F"/>
    <w:rsid w:val="67E40916"/>
    <w:rsid w:val="67E75351"/>
    <w:rsid w:val="681F4C10"/>
    <w:rsid w:val="683145E0"/>
    <w:rsid w:val="683307D6"/>
    <w:rsid w:val="68A5765D"/>
    <w:rsid w:val="68F74901"/>
    <w:rsid w:val="690E4985"/>
    <w:rsid w:val="6925442D"/>
    <w:rsid w:val="692E4967"/>
    <w:rsid w:val="697C5BAE"/>
    <w:rsid w:val="69E81C5B"/>
    <w:rsid w:val="6ACE236E"/>
    <w:rsid w:val="6AE63945"/>
    <w:rsid w:val="6AFF35C1"/>
    <w:rsid w:val="6BD14A70"/>
    <w:rsid w:val="6CD82AB0"/>
    <w:rsid w:val="6D3D63EE"/>
    <w:rsid w:val="6D682B98"/>
    <w:rsid w:val="6D793A02"/>
    <w:rsid w:val="6DD6256A"/>
    <w:rsid w:val="6DDE33AA"/>
    <w:rsid w:val="6E234016"/>
    <w:rsid w:val="6E5E0AF2"/>
    <w:rsid w:val="6E8E48C5"/>
    <w:rsid w:val="6F2927AF"/>
    <w:rsid w:val="6F67173F"/>
    <w:rsid w:val="6F7A6A50"/>
    <w:rsid w:val="6F7D50AB"/>
    <w:rsid w:val="6FFA7D14"/>
    <w:rsid w:val="70035BFE"/>
    <w:rsid w:val="70451231"/>
    <w:rsid w:val="711A0B9D"/>
    <w:rsid w:val="71414E5C"/>
    <w:rsid w:val="717D7256"/>
    <w:rsid w:val="71A968C7"/>
    <w:rsid w:val="721C363A"/>
    <w:rsid w:val="73397374"/>
    <w:rsid w:val="736E1587"/>
    <w:rsid w:val="7411619D"/>
    <w:rsid w:val="751D3D93"/>
    <w:rsid w:val="75730F30"/>
    <w:rsid w:val="75A14CDB"/>
    <w:rsid w:val="75C26FAB"/>
    <w:rsid w:val="75E10342"/>
    <w:rsid w:val="76980204"/>
    <w:rsid w:val="776F44B0"/>
    <w:rsid w:val="77D369DA"/>
    <w:rsid w:val="77E12FF6"/>
    <w:rsid w:val="782278D9"/>
    <w:rsid w:val="788565A3"/>
    <w:rsid w:val="78C44E4C"/>
    <w:rsid w:val="78E00CFB"/>
    <w:rsid w:val="79027264"/>
    <w:rsid w:val="79177FA4"/>
    <w:rsid w:val="7934036D"/>
    <w:rsid w:val="7939180B"/>
    <w:rsid w:val="79840B0F"/>
    <w:rsid w:val="7A9B31D3"/>
    <w:rsid w:val="7AA25A60"/>
    <w:rsid w:val="7B102AEB"/>
    <w:rsid w:val="7B5F429A"/>
    <w:rsid w:val="7C3438A1"/>
    <w:rsid w:val="7CD74497"/>
    <w:rsid w:val="7D2C0F6C"/>
    <w:rsid w:val="7DBD2A81"/>
    <w:rsid w:val="7DFF282F"/>
    <w:rsid w:val="7E0F5CFA"/>
    <w:rsid w:val="7E605A20"/>
    <w:rsid w:val="7E6D733B"/>
    <w:rsid w:val="7EAB0D7F"/>
    <w:rsid w:val="7EBC224C"/>
    <w:rsid w:val="7ECA5482"/>
    <w:rsid w:val="7F5112E0"/>
    <w:rsid w:val="7FB34386"/>
    <w:rsid w:val="7FEC1DA9"/>
    <w:rsid w:val="7FF1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仿宋" w:hAnsi="仿宋" w:eastAsia="仿宋" w:cs="仿宋"/>
      <w:sz w:val="28"/>
      <w:szCs w:val="28"/>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39"/>
    <w:pPr>
      <w:spacing w:before="120" w:after="120"/>
      <w:jc w:val="left"/>
    </w:pPr>
    <w:rPr>
      <w:b/>
      <w:caps/>
      <w:sz w:val="20"/>
    </w:rPr>
  </w:style>
  <w:style w:type="paragraph" w:styleId="7">
    <w:name w:val="Normal (Web)"/>
    <w:basedOn w:val="1"/>
    <w:qFormat/>
    <w:uiPriority w:val="0"/>
    <w:pPr>
      <w:spacing w:beforeAutospacing="1" w:afterAutospacing="1"/>
      <w:jc w:val="left"/>
    </w:pPr>
    <w:rPr>
      <w:rFonts w:cs="Times New Roman"/>
      <w:kern w:val="0"/>
      <w:sz w:val="24"/>
    </w:rPr>
  </w:style>
  <w:style w:type="table" w:styleId="9">
    <w:name w:val="Table Grid"/>
    <w:basedOn w:val="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11">
    <w:name w:val="font51"/>
    <w:basedOn w:val="10"/>
    <w:qFormat/>
    <w:uiPriority w:val="0"/>
    <w:rPr>
      <w:rFonts w:hint="eastAsia" w:ascii="仿宋" w:hAnsi="仿宋" w:eastAsia="仿宋" w:cs="仿宋"/>
      <w:color w:val="000000"/>
      <w:sz w:val="22"/>
      <w:szCs w:val="22"/>
      <w:u w:val="none"/>
    </w:rPr>
  </w:style>
  <w:style w:type="character" w:customStyle="1" w:styleId="12">
    <w:name w:val="font21"/>
    <w:basedOn w:val="10"/>
    <w:qFormat/>
    <w:uiPriority w:val="0"/>
    <w:rPr>
      <w:rFonts w:hint="eastAsia" w:ascii="宋体" w:hAnsi="宋体" w:eastAsia="宋体" w:cs="宋体"/>
      <w:color w:val="000000"/>
      <w:sz w:val="22"/>
      <w:szCs w:val="22"/>
      <w:u w:val="none"/>
    </w:rPr>
  </w:style>
  <w:style w:type="character" w:customStyle="1" w:styleId="13">
    <w:name w:val="font11"/>
    <w:basedOn w:val="10"/>
    <w:qFormat/>
    <w:uiPriority w:val="0"/>
    <w:rPr>
      <w:rFonts w:ascii="Arial" w:hAnsi="Arial" w:cs="Arial"/>
      <w:color w:val="000000"/>
      <w:sz w:val="22"/>
      <w:szCs w:val="22"/>
      <w:u w:val="none"/>
    </w:rPr>
  </w:style>
  <w:style w:type="character" w:customStyle="1" w:styleId="14">
    <w:name w:val="font41"/>
    <w:basedOn w:val="10"/>
    <w:qFormat/>
    <w:uiPriority w:val="0"/>
    <w:rPr>
      <w:rFonts w:hint="eastAsia" w:ascii="仿宋" w:hAnsi="仿宋" w:eastAsia="仿宋" w:cs="仿宋"/>
      <w:color w:val="000000"/>
      <w:sz w:val="22"/>
      <w:szCs w:val="22"/>
      <w:u w:val="none"/>
    </w:rPr>
  </w:style>
  <w:style w:type="character" w:customStyle="1" w:styleId="15">
    <w:name w:val="font01"/>
    <w:basedOn w:val="10"/>
    <w:qFormat/>
    <w:uiPriority w:val="0"/>
    <w:rPr>
      <w:rFonts w:ascii="Arial" w:hAnsi="Arial" w:cs="Arial"/>
      <w:color w:val="000000"/>
      <w:sz w:val="22"/>
      <w:szCs w:val="22"/>
      <w:u w:val="none"/>
    </w:rPr>
  </w:style>
  <w:style w:type="character" w:customStyle="1" w:styleId="16">
    <w:name w:val="font61"/>
    <w:basedOn w:val="10"/>
    <w:qFormat/>
    <w:uiPriority w:val="0"/>
    <w:rPr>
      <w:rFonts w:hint="eastAsia" w:ascii="仿宋" w:hAnsi="仿宋" w:eastAsia="仿宋" w:cs="仿宋"/>
      <w:color w:val="000000"/>
      <w:sz w:val="22"/>
      <w:szCs w:val="22"/>
      <w:u w:val="none"/>
    </w:rPr>
  </w:style>
  <w:style w:type="character" w:customStyle="1" w:styleId="17">
    <w:name w:val="font31"/>
    <w:basedOn w:val="10"/>
    <w:qFormat/>
    <w:uiPriority w:val="0"/>
    <w:rPr>
      <w:rFonts w:hint="eastAsia" w:ascii="仿宋" w:hAnsi="仿宋" w:eastAsia="仿宋" w:cs="仿宋"/>
      <w:b/>
      <w:bCs/>
      <w:color w:val="000000"/>
      <w:sz w:val="24"/>
      <w:szCs w:val="24"/>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578</Words>
  <Characters>648</Characters>
  <Lines>5</Lines>
  <Paragraphs>5</Paragraphs>
  <TotalTime>4</TotalTime>
  <ScaleCrop>false</ScaleCrop>
  <LinksUpToDate>false</LinksUpToDate>
  <CharactersWithSpaces>653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2019-08-30T05:37:00Z</dcterms:created>
  <dc:creator>王婷</dc:creator>
  <cp:lastModifiedBy>苏擦哈二灿</cp:lastModifiedBy>
  <cp:lastPrinted>2022-04-10T05:38:00Z</cp:lastPrinted>
  <dcterms:modified xsi:type="dcterms:W3CDTF">2026-08-03T07:34:43Z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EAD36568DFD5453ABCA2C24302BEBC46_13</vt:lpwstr>
  </property>
  <property fmtid="{D5CDD505-2E9C-101B-9397-08002B2CF9AE}" pid="4" name="KSOTemplateDocerSaveRecord">
    <vt:lpwstr>eyJoZGlkIjoiZTYzMWFiZGNjZWRkNmQwZWZhMWE4Y2VhNjg4NWJmNDEiLCJ1c2VySWQiOiIzNTU4ODQ4OTEifQ==</vt:lpwstr>
  </property>
</Properties>
</file>