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F0265A">
      <w:pPr>
        <w:keepNext w:val="0"/>
        <w:keepLines w:val="0"/>
        <w:pageBreakBefore w:val="0"/>
        <w:widowControl w:val="0"/>
        <w:kinsoku/>
        <w:wordWrap/>
        <w:overflowPunct/>
        <w:topLinePunct w:val="0"/>
        <w:autoSpaceDE/>
        <w:autoSpaceDN/>
        <w:bidi w:val="0"/>
        <w:adjustRightInd/>
        <w:snapToGrid/>
        <w:spacing w:before="382" w:beforeLines="100" w:after="382" w:afterLines="100" w:line="560" w:lineRule="exact"/>
        <w:jc w:val="center"/>
        <w:textAlignment w:val="auto"/>
        <w:rPr>
          <w:rFonts w:hint="eastAsia" w:ascii="宋体" w:hAnsi="宋体" w:eastAsia="宋体" w:cs="宋体"/>
          <w:b/>
          <w:bCs/>
          <w:i w:val="0"/>
          <w:iCs w:val="0"/>
          <w:color w:val="auto"/>
          <w:sz w:val="32"/>
          <w:szCs w:val="32"/>
          <w:highlight w:val="none"/>
        </w:rPr>
      </w:pPr>
      <w:r>
        <w:rPr>
          <w:rFonts w:hint="eastAsia" w:ascii="宋体" w:hAnsi="宋体" w:eastAsia="宋体" w:cs="宋体"/>
          <w:b/>
          <w:bCs/>
          <w:i w:val="0"/>
          <w:iCs w:val="0"/>
          <w:color w:val="auto"/>
          <w:sz w:val="32"/>
          <w:szCs w:val="32"/>
          <w:highlight w:val="none"/>
          <w:lang w:eastAsia="zh-CN"/>
        </w:rPr>
        <w:t>供应商</w:t>
      </w:r>
      <w:r>
        <w:rPr>
          <w:rFonts w:hint="eastAsia" w:ascii="宋体" w:hAnsi="宋体" w:eastAsia="宋体" w:cs="宋体"/>
          <w:b/>
          <w:bCs/>
          <w:i w:val="0"/>
          <w:iCs w:val="0"/>
          <w:color w:val="auto"/>
          <w:sz w:val="32"/>
          <w:szCs w:val="32"/>
          <w:highlight w:val="none"/>
        </w:rPr>
        <w:t>承诺书</w:t>
      </w:r>
    </w:p>
    <w:p w14:paraId="26B8BA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u w:val="single"/>
        </w:rPr>
      </w:pPr>
      <w:r>
        <w:rPr>
          <w:rFonts w:hint="eastAsia" w:ascii="宋体" w:hAnsi="宋体" w:eastAsia="宋体" w:cs="宋体"/>
          <w:bCs/>
          <w:color w:val="auto"/>
          <w:highlight w:val="none"/>
          <w:u w:val="single"/>
        </w:rPr>
        <w:t>内蒙古自治区本级政府投资非经营性项目代建中心</w:t>
      </w:r>
      <w:r>
        <w:rPr>
          <w:rFonts w:hint="eastAsia" w:ascii="宋体" w:hAnsi="宋体" w:eastAsia="宋体" w:cs="宋体"/>
          <w:bCs/>
          <w:color w:val="auto"/>
          <w:highlight w:val="none"/>
        </w:rPr>
        <w:t>：</w:t>
      </w:r>
    </w:p>
    <w:p w14:paraId="08324B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我公司郑重承诺：</w:t>
      </w:r>
    </w:p>
    <w:p w14:paraId="33AB18C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sz w:val="24"/>
          <w:highlight w:val="none"/>
          <w:lang w:val="en-US" w:eastAsia="zh-CN"/>
        </w:rPr>
        <w:t>我公司满</w:t>
      </w:r>
      <w:r>
        <w:rPr>
          <w:rFonts w:hint="eastAsia" w:ascii="宋体" w:hAnsi="宋体" w:eastAsia="宋体" w:cs="宋体"/>
          <w:color w:val="auto"/>
          <w:sz w:val="24"/>
          <w:szCs w:val="24"/>
          <w:highlight w:val="none"/>
          <w:lang w:val="en-US" w:eastAsia="zh-CN"/>
        </w:rPr>
        <w:t>足招标文件中关于供应商需符合的要求。</w:t>
      </w:r>
      <w:r>
        <w:rPr>
          <w:rFonts w:hint="eastAsia" w:ascii="宋体" w:hAnsi="宋体" w:eastAsia="宋体" w:cs="宋体"/>
          <w:color w:val="auto"/>
          <w:sz w:val="24"/>
          <w:szCs w:val="24"/>
          <w:highlight w:val="none"/>
        </w:rPr>
        <w:t>保证在合同履约期内有效的资质条件不低于参与采购活动时资质条件。</w:t>
      </w:r>
    </w:p>
    <w:p w14:paraId="42537DE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sz w:val="24"/>
          <w:highlight w:val="none"/>
          <w:lang w:val="en-US" w:eastAsia="zh-CN"/>
        </w:rPr>
        <w:t>投标文件中涉及企业、拟派项目服务人员的资质、执业资格、业绩等情况均真实有效。如果我公司存在弄虚作假的情形，我公司自愿放弃投标资格、中标候选人资格；已签订合同的解除合同，并按招标文件及有关法律法规的规定接受处罚。</w:t>
      </w:r>
    </w:p>
    <w:p w14:paraId="13EC503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kern w:val="2"/>
          <w:sz w:val="24"/>
          <w:szCs w:val="24"/>
          <w:lang w:val="en-US" w:eastAsia="zh-CN" w:bidi="ar-SA"/>
        </w:rPr>
        <w:t>3.</w:t>
      </w:r>
      <w:r>
        <w:rPr>
          <w:rFonts w:hint="eastAsia" w:ascii="宋体" w:hAnsi="宋体" w:eastAsia="宋体" w:cs="宋体"/>
          <w:color w:val="auto"/>
          <w:sz w:val="24"/>
          <w:highlight w:val="none"/>
          <w:lang w:val="en-US" w:eastAsia="zh-CN"/>
        </w:rPr>
        <w:t>我公司拟派项目服务机构组成人员严格按投标文件所列人员按时到岗且在合同履行期间不随意更换。否则，我公司自愿放弃该项目，解除合同，并按招标文件及法律法规的规定承担相应违约责任及不利后果。</w:t>
      </w:r>
    </w:p>
    <w:p w14:paraId="5EE95706">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kern w:val="2"/>
          <w:sz w:val="24"/>
          <w:szCs w:val="24"/>
          <w:lang w:val="en-US" w:eastAsia="zh-CN" w:bidi="ar-SA"/>
        </w:rPr>
        <w:t>4.</w:t>
      </w:r>
      <w:r>
        <w:rPr>
          <w:rFonts w:hint="eastAsia" w:ascii="宋体" w:hAnsi="宋体" w:eastAsia="宋体" w:cs="宋体"/>
          <w:color w:val="auto"/>
          <w:sz w:val="24"/>
          <w:highlight w:val="none"/>
          <w:lang w:val="en-US" w:eastAsia="zh-CN"/>
        </w:rPr>
        <w:t>我公司不与评审小组成员私下接触，或者向采购单位、评审小组成员、主管部门工作人员行贿谋取成交。不会恶意提出异议、投诉或者举报，干扰正常投标活动。</w:t>
      </w:r>
    </w:p>
    <w:p w14:paraId="5E2AD9A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kern w:val="2"/>
          <w:sz w:val="24"/>
          <w:szCs w:val="24"/>
          <w:lang w:val="en-US" w:eastAsia="zh-CN" w:bidi="ar-SA"/>
        </w:rPr>
        <w:t>5.</w:t>
      </w:r>
      <w:r>
        <w:rPr>
          <w:rFonts w:hint="eastAsia" w:ascii="宋体" w:hAnsi="宋体" w:eastAsia="宋体" w:cs="宋体"/>
          <w:color w:val="auto"/>
          <w:sz w:val="24"/>
          <w:highlight w:val="none"/>
          <w:lang w:val="en-US" w:eastAsia="zh-CN"/>
        </w:rPr>
        <w:t>我公司严格遵守法律法规及国家有关廉政规定，不以向采购单位或者评审小组成员行贿的手段谋取成交；不给予国家工作人员以及中介机构工作人员及其亲属各种形式的商业贿赂（包括送礼金礼品、有价证券、购物券、回扣、佣金、咨询费、劳务费、赞助费、宣传费、支付旅游费用、报销各种消费凭证、宴请、娱乐等）。</w:t>
      </w:r>
    </w:p>
    <w:p w14:paraId="2824585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kern w:val="2"/>
          <w:sz w:val="24"/>
          <w:szCs w:val="24"/>
          <w:lang w:val="en-US" w:eastAsia="zh-CN" w:bidi="ar-SA"/>
        </w:rPr>
        <w:t>6.</w:t>
      </w:r>
      <w:r>
        <w:rPr>
          <w:rFonts w:hint="eastAsia" w:ascii="宋体" w:hAnsi="宋体" w:eastAsia="宋体" w:cs="宋体"/>
          <w:color w:val="auto"/>
          <w:sz w:val="24"/>
          <w:highlight w:val="none"/>
          <w:lang w:val="en-US" w:eastAsia="zh-CN"/>
        </w:rPr>
        <w:t>如我公司中标，代建中心约谈我公司，我公司在收到约谈通知书3日内，法定代表人和拟派项目负责人未按要求参加约谈会议，我公司自愿放弃中标资格。</w:t>
      </w:r>
    </w:p>
    <w:p w14:paraId="5CBE1F46">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kern w:val="2"/>
          <w:sz w:val="24"/>
          <w:szCs w:val="24"/>
          <w:lang w:val="en-US" w:eastAsia="zh-CN" w:bidi="ar-SA"/>
        </w:rPr>
        <w:t>7.</w:t>
      </w:r>
      <w:r>
        <w:rPr>
          <w:rFonts w:hint="eastAsia" w:ascii="宋体" w:hAnsi="宋体" w:eastAsia="宋体" w:cs="宋体"/>
          <w:color w:val="auto"/>
          <w:sz w:val="24"/>
          <w:highlight w:val="none"/>
          <w:lang w:val="en-US" w:eastAsia="zh-CN"/>
        </w:rPr>
        <w:t>我公司承诺按时提供我司有效基本账户，保证项目资金可及时支付。否则，我公司自愿放弃该项目，解除合同，并按合同总价的20%承担相应违约责任。</w:t>
      </w:r>
    </w:p>
    <w:p w14:paraId="224B5CC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kern w:val="2"/>
          <w:sz w:val="24"/>
          <w:szCs w:val="24"/>
          <w:lang w:val="en-US" w:eastAsia="zh-CN" w:bidi="ar-SA"/>
        </w:rPr>
        <w:t>8.</w:t>
      </w:r>
      <w:r>
        <w:rPr>
          <w:rFonts w:hint="eastAsia" w:ascii="宋体" w:hAnsi="宋体" w:eastAsia="宋体" w:cs="宋体"/>
          <w:color w:val="auto"/>
          <w:highlight w:val="none"/>
          <w:lang w:eastAsia="zh-CN"/>
        </w:rPr>
        <w:t>我公司未被行政机关认定存在串通投标、</w:t>
      </w:r>
      <w:r>
        <w:rPr>
          <w:rFonts w:hint="eastAsia" w:ascii="宋体" w:hAnsi="宋体" w:eastAsia="宋体" w:cs="宋体"/>
          <w:color w:val="auto"/>
          <w:highlight w:val="none"/>
          <w:lang w:val="en-US" w:eastAsia="zh-CN"/>
        </w:rPr>
        <w:t>弄虚作假等</w:t>
      </w:r>
      <w:r>
        <w:rPr>
          <w:rFonts w:hint="eastAsia" w:ascii="宋体" w:hAnsi="宋体" w:eastAsia="宋体" w:cs="宋体"/>
          <w:color w:val="auto"/>
          <w:highlight w:val="none"/>
          <w:lang w:eastAsia="zh-CN"/>
        </w:rPr>
        <w:t>行为。</w:t>
      </w:r>
    </w:p>
    <w:p w14:paraId="24C1D5CC">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移动电话：</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固定电话：</w:t>
      </w:r>
      <w:r>
        <w:rPr>
          <w:rFonts w:hint="eastAsia" w:ascii="宋体" w:hAnsi="宋体" w:eastAsia="宋体" w:cs="宋体"/>
          <w:color w:val="auto"/>
          <w:sz w:val="24"/>
          <w:highlight w:val="none"/>
          <w:u w:val="single"/>
          <w:lang w:val="en-US" w:eastAsia="zh-CN"/>
        </w:rPr>
        <w:t xml:space="preserve">           </w:t>
      </w:r>
    </w:p>
    <w:p w14:paraId="3747DC9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通讯地址：</w:t>
      </w:r>
      <w:r>
        <w:rPr>
          <w:rFonts w:hint="eastAsia" w:ascii="宋体" w:hAnsi="宋体" w:eastAsia="宋体" w:cs="宋体"/>
          <w:color w:val="auto"/>
          <w:sz w:val="24"/>
          <w:highlight w:val="none"/>
          <w:u w:val="single"/>
        </w:rPr>
        <w:t xml:space="preserve">                      </w:t>
      </w:r>
    </w:p>
    <w:p w14:paraId="02284C9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特此承诺</w:t>
      </w:r>
    </w:p>
    <w:p w14:paraId="62FA9156">
      <w:pPr>
        <w:keepNext w:val="0"/>
        <w:keepLines w:val="0"/>
        <w:pageBreakBefore w:val="0"/>
        <w:widowControl/>
        <w:kinsoku/>
        <w:wordWrap/>
        <w:overflowPunct/>
        <w:topLinePunct w:val="0"/>
        <w:autoSpaceDE/>
        <w:autoSpaceDN/>
        <w:bidi w:val="0"/>
        <w:adjustRightInd/>
        <w:snapToGrid/>
        <w:spacing w:after="382" w:afterLines="100" w:line="360" w:lineRule="auto"/>
        <w:ind w:right="960" w:rightChars="400" w:firstLine="1680" w:firstLineChars="7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（盖单位公章）</w:t>
      </w:r>
    </w:p>
    <w:p w14:paraId="61742C57">
      <w:pPr>
        <w:keepNext w:val="0"/>
        <w:keepLines w:val="0"/>
        <w:pageBreakBefore w:val="0"/>
        <w:widowControl/>
        <w:kinsoku/>
        <w:wordWrap/>
        <w:overflowPunct/>
        <w:topLinePunct w:val="0"/>
        <w:autoSpaceDE/>
        <w:autoSpaceDN/>
        <w:bidi w:val="0"/>
        <w:adjustRightInd/>
        <w:snapToGrid/>
        <w:spacing w:after="382" w:afterLines="100" w:line="360" w:lineRule="auto"/>
        <w:ind w:right="960" w:rightChars="40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2F3FF126">
      <w:pPr>
        <w:keepNext w:val="0"/>
        <w:keepLines w:val="0"/>
        <w:pageBreakBefore w:val="0"/>
        <w:widowControl w:val="0"/>
        <w:kinsoku/>
        <w:wordWrap/>
        <w:overflowPunct/>
        <w:topLinePunct w:val="0"/>
        <w:autoSpaceDE/>
        <w:autoSpaceDN/>
        <w:bidi w:val="0"/>
        <w:adjustRightInd/>
        <w:snapToGrid/>
        <w:spacing w:after="382" w:afterLines="100" w:line="360" w:lineRule="auto"/>
        <w:ind w:firstLine="4920" w:firstLineChars="2050"/>
        <w:jc w:val="righ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28C025BF">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0F3FFD"/>
    <w:rsid w:val="290F3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left"/>
    </w:pPr>
    <w:rPr>
      <w:rFonts w:ascii="Calibri" w:hAnsi="Calibri" w:eastAsia="宋体" w:cs="Times New Roman"/>
      <w:kern w:val="2"/>
      <w:sz w:val="24"/>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2026-06-12T10:30:00Z</dcterms:created>
  <dc:creator>Cooper67</dc:creator>
  <cp:lastModifiedBy>Cooper67</cp:lastModifiedBy>
  <dcterms:modified xsi:type="dcterms:W3CDTF">2026-06-12T10:31:00Z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9A9B1AE27C3D4AEC9533B0F78E20A6F7_11</vt:lpwstr>
  </property>
  <property fmtid="{D5CDD505-2E9C-101B-9397-08002B2CF9AE}" pid="4" name="KSOTemplateDocerSaveRecord">
    <vt:lpwstr>eyJoZGlkIjoiNjFjMGFlZDdmYWNhZWEyMjdmZmVhMWM3NGNiY2I1MDEiLCJ1c2VySWQiOiIxMjkzMDI2ODA5In0=</vt:lpwstr>
  </property>
</Properties>
</file>