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1099"/>
        <w:gridCol w:w="6957"/>
      </w:tblGrid>
      <w:tr w14:paraId="65C6F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tblHeader/>
          <w:jc w:val="center"/>
        </w:trPr>
        <w:tc>
          <w:tcPr>
            <w:tcW w:w="8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F4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包1：水培植物（牧草）工厂（日产8吨）设备采购技术要求</w:t>
            </w:r>
            <w:bookmarkEnd w:id="0"/>
          </w:p>
        </w:tc>
      </w:tr>
      <w:tr w14:paraId="7D516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9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B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货物名称（标的名称）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E97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技术参数要求</w:t>
            </w:r>
          </w:p>
        </w:tc>
      </w:tr>
      <w:tr w14:paraId="6DB69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3C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40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水培牧草工厂机电一体化控制箱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1D2C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垂直种植控制系统通过深度融合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物联网、自动控制与人工智能技术，实现了对植物生长环境从监测到调控的全链条、智能化管理。它不仅显著降低了人力成本与资源消耗，更大幅提升了作物的产量、品质与生产稳定性，是现代农业向高效、精准、可持续方向发展的重要技术保障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54E5435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环境精准控制：系统能自动调控温度、湿度、光照和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二氧化碳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3720930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自动化与报警：实现灌溉、补光等操作的定时或按需自动化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。当环境参数异常或设备故障时，系统能通过短信、邮件等方式自动报警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。远程监控与云平台：系统支持通过Wi-Fi、LoRa等通信技术将数据上传至云平台，用户可通过手机App或Web界面进行远程实时监控、数据查看与参数调整。产品要求：种植设备技术操作与日常维护（质保3年）</w:t>
            </w:r>
          </w:p>
        </w:tc>
      </w:tr>
      <w:tr w14:paraId="5E4F6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E7F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873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水培种植架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2EE7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材质：热镀锌喷塑方钢（白色）长：15M宽:1.8M高:3.8M。产品要求：每组每层载重5吨，每组长度不能超过16M</w:t>
            </w:r>
          </w:p>
        </w:tc>
      </w:tr>
      <w:tr w14:paraId="7A438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A7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4C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水培种植槽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47FF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材质：304不锈钢，长：310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宽：89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高：12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产品要求：焊缝无渗漏，四边翻边处理</w:t>
            </w:r>
          </w:p>
        </w:tc>
      </w:tr>
      <w:tr w14:paraId="242FA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1E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EB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牧草种植盘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FFD8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材质：聚丙乙烯，长：60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宽：28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高：7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产品要求：黑色，内置3道挡板排水</w:t>
            </w:r>
          </w:p>
        </w:tc>
      </w:tr>
      <w:tr w14:paraId="37271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AE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68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植物种植浮盘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3BE2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材质：XPS挤塑板，长：84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宽：60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高：3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cm</w:t>
            </w:r>
            <w:r>
              <w:rPr>
                <w:rFonts w:hint="eastAsia"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产品要求：横3孔，竖5孔</w:t>
            </w:r>
          </w:p>
        </w:tc>
      </w:tr>
      <w:tr w14:paraId="19F0E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C2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ED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植物生长灯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A068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功率：35W，灯珠种类：SMD2835，灯珠功率：1W，输入电压：85-265V，发光角度：120°，防水等级：IP65，灯珠数量：180PCS，灯珠电流：60mA，PPE：2.4，材质：高纯铝材+PC。产品要求：防水等级需达标，防止漏电触电</w:t>
            </w:r>
          </w:p>
        </w:tc>
      </w:tr>
      <w:tr w14:paraId="44579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53D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8F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管件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32BB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白色PVC材质</w:t>
            </w:r>
          </w:p>
        </w:tc>
      </w:tr>
      <w:tr w14:paraId="63413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57D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908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不锈钢电动阀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716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材质：304不锈钢，常闭型断电关，通电开。220v</w:t>
            </w:r>
          </w:p>
        </w:tc>
      </w:tr>
      <w:tr w14:paraId="6B301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6F1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707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水肥一体机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0134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灌区设计，可手动、自动按照环境进行灌溉。一键轮灌，省时省力。</w:t>
            </w:r>
          </w:p>
          <w:p w14:paraId="75811EB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肥料配方，可设5个肥料配方，灌区任意选定，一机多用，满足不同作物需求。</w:t>
            </w:r>
          </w:p>
          <w:p w14:paraId="1E3AA27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阀控方式，可控制灌区10个阀门，依据现场情况，可选择多线连接、双线连接或无线连接。</w:t>
            </w:r>
          </w:p>
          <w:p w14:paraId="2323649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eastAsia="宋体"/>
                <w:sz w:val="21"/>
              </w:rPr>
              <w:t>物联网功能，可用手机APP控制。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智能水肥管理：据预设程序或传感器反馈（如EC值、水位），自动执行营养液循环、配比与供给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。部分系统还具备株距或种植板间距自动调节功能，以适应不同生长阶段的作物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716A75A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sz w:val="21"/>
              </w:rPr>
              <w:t>供电电压:380V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吸肥通道数: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 xml:space="preserve"> </w:t>
            </w:r>
            <w:r>
              <w:rPr>
                <w:rFonts w:hint="eastAsia" w:ascii="宋体" w:eastAsia="宋体"/>
                <w:sz w:val="21"/>
              </w:rPr>
              <w:t>3通道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阀控数量: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>10个，</w:t>
            </w:r>
            <w:r>
              <w:rPr>
                <w:rFonts w:hint="eastAsia" w:ascii="宋体" w:eastAsia="宋体"/>
                <w:sz w:val="21"/>
              </w:rPr>
              <w:t>触摸屏尺寸:7寸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水泵功率:1.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>1</w:t>
            </w:r>
            <w:r>
              <w:rPr>
                <w:rFonts w:hint="eastAsia" w:ascii="宋体" w:eastAsia="宋体"/>
                <w:sz w:val="21"/>
              </w:rPr>
              <w:t>KW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进出水口:1寸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管道:</w:t>
            </w:r>
            <w:r>
              <w:rPr>
                <w:rFonts w:hint="eastAsia" w:ascii="宋体" w:eastAsia="宋体"/>
                <w:sz w:val="21"/>
                <w:lang w:val="en-US" w:eastAsia="zh-CN"/>
              </w:rPr>
              <w:t>10公斤</w:t>
            </w:r>
            <w:r>
              <w:rPr>
                <w:rFonts w:hint="eastAsia" w:ascii="宋体" w:eastAsia="宋体"/>
                <w:sz w:val="21"/>
              </w:rPr>
              <w:t>工业化工管道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酸碱度检测:单ECPH传感器检测</w:t>
            </w:r>
            <w:r>
              <w:rPr>
                <w:rFonts w:hint="eastAsia" w:ascii="宋体" w:eastAsia="宋体"/>
                <w:sz w:val="21"/>
                <w:lang w:eastAsia="zh-CN"/>
              </w:rPr>
              <w:t>，</w:t>
            </w:r>
            <w:r>
              <w:rPr>
                <w:rFonts w:hint="eastAsia" w:ascii="宋体" w:eastAsia="宋体"/>
                <w:sz w:val="21"/>
              </w:rPr>
              <w:t>适用水压:2.0-4MPA</w:t>
            </w:r>
          </w:p>
        </w:tc>
      </w:tr>
      <w:tr w14:paraId="29CBA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51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468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不锈钢储水箱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12A9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材质：304不锈钢，长：7.5M宽：2M高：2M</w:t>
            </w:r>
          </w:p>
        </w:tc>
      </w:tr>
      <w:tr w14:paraId="17F98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1A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BF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给水水泵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D48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功率：5.5kw 电压：380V，流量32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9"/>
                <w:shd w:val="clear" w:fill="FFFFFF"/>
              </w:rPr>
              <w:t>m³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/h 37m扬程米，口径DN50，材质：不锈钢</w:t>
            </w:r>
          </w:p>
        </w:tc>
      </w:tr>
      <w:tr w14:paraId="71744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9A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D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给水消杀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5E8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臭氧产量：100g/h 出口浓度：80-120mg/L  气源：带制氧机氧气流量：18L/min输入电源：AC220V/50Hz 输入功率：2200w 机箱尺寸：500*560*1430mm 冷却方式：接冷却水 机箱材质：304不锈钢 冷却水量：0.2m³/h</w:t>
            </w:r>
          </w:p>
        </w:tc>
      </w:tr>
      <w:tr w14:paraId="39172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79C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6B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布袋过滤器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5A88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材质：304不锈钢，袋式过滤器长宽高0.2*0.2*1.08m，过滤流量20方/小时</w:t>
            </w:r>
          </w:p>
        </w:tc>
      </w:tr>
      <w:tr w14:paraId="19D64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0EC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FB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回水过滤器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415B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材质：玻璃钢炭罐，长宽高0.51*0.51*2m，过滤流量10方/小时。产品要求：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反冲洗功能</w:t>
            </w:r>
          </w:p>
        </w:tc>
      </w:tr>
      <w:tr w14:paraId="4545A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54A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037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臭氧发生器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D705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臭氧产量：5g/h使用气源：空气源，输入电源：AC220V/50Hz输入功率：120W，机箱尺寸：280×150×180mm 冷却方式：风扇冷却，机箱材质：304不锈钢 臭氧输出接口：6*8mm，质保期：1年  核心配件：陶瓷片组合</w:t>
            </w:r>
          </w:p>
        </w:tc>
      </w:tr>
      <w:tr w14:paraId="16E22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8C1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C2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排风机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0D9D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功率：3kW，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风量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2664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～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5268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m³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／h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风压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～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1578 Pa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，电压：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380V</w:t>
            </w:r>
          </w:p>
        </w:tc>
      </w:tr>
      <w:tr w14:paraId="129B1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702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093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冷风机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4FEA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功率：1.5K W，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风量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23000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m³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／h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，电压：220V，水制冷：温度24°</w:t>
            </w:r>
          </w:p>
        </w:tc>
      </w:tr>
      <w:tr w14:paraId="7EB16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C39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AB6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混风机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F682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功率：50W，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直径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：1.4米，电压：220V</w:t>
            </w:r>
          </w:p>
        </w:tc>
      </w:tr>
      <w:tr w14:paraId="378C3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80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F76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紫外线消毒器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C6758">
            <w:pPr>
              <w:snapToGrid w:val="0"/>
              <w:ind w:left="0" w:leftChars="0" w:right="0" w:rightChars="0" w:firstLine="0" w:firstLineChars="0"/>
              <w:jc w:val="left"/>
              <w:rPr>
                <w:rStyle w:val="7"/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腔体材质：304不锈钢，腔体尺寸：108*1300mm，进出口径：</w:t>
            </w: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val="en-US" w:eastAsia="zh-CN" w:bidi="ar"/>
              </w:rPr>
              <w:t>DN40内螺纹</w:t>
            </w:r>
          </w:p>
          <w:p w14:paraId="7ECE700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灯管：120W*2支</w:t>
            </w:r>
          </w:p>
        </w:tc>
      </w:tr>
      <w:tr w14:paraId="626C1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085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162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真空吸料机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9B6E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电机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2.2kW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料斗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.5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升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吸料口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径：38.5mm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  <w:t>吸风管口径</w:t>
            </w: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val="en-US" w:eastAsia="zh-CN" w:bidi="ar"/>
              </w:rPr>
              <w:t>38.5mm</w:t>
            </w:r>
          </w:p>
        </w:tc>
      </w:tr>
      <w:tr w14:paraId="0DE93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3F8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E51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电线、电缆、线槽、桥架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E89F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YJV 3×50+2，YJLV22 3×70+2，RVV 2×2.5，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1"/>
                <w:szCs w:val="21"/>
                <w:lang w:val="en-US" w:eastAsia="zh-CN" w:bidi="ar"/>
              </w:rPr>
              <w:t>线槽：PVC4*6，防火桥架：100*100</w:t>
            </w:r>
          </w:p>
        </w:tc>
      </w:tr>
      <w:tr w14:paraId="767B2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9D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988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物料升降平台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FAA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材质：304不锈钢，升高2.5米，静止高度2.15米，平台1.5*0.9米，有线遥控无线遥控各一个，38安时电池2块，6000磅电机，电量显示器，电源开关</w:t>
            </w:r>
          </w:p>
        </w:tc>
      </w:tr>
      <w:tr w14:paraId="5A3D1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96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B6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料塔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0411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镀锌钢板仓，外形尺寸直径：2.75米 高度5.4米 容量10T-12T</w:t>
            </w:r>
          </w:p>
          <w:p w14:paraId="1D426ED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总重量590千克</w:t>
            </w:r>
          </w:p>
        </w:tc>
      </w:tr>
      <w:tr w14:paraId="1AF1E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97F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2F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皮带输送机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0A2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输送能力：70T/h，功率：2.2KW，电压：380V，减速机速比：1:20</w:t>
            </w:r>
          </w:p>
        </w:tc>
      </w:tr>
      <w:tr w14:paraId="414FA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4A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4C2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气动力输送机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FF066">
            <w:pPr>
              <w:autoSpaceDE w:val="0"/>
              <w:autoSpaceDN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核心：口径150mm型三叶罗茨风机1部，动力：风机配套用380V、30KW电机1部，除尘：沙克龙旋风2个，卸料：闭风卸料器一部（含减速电机），管道：4英寸牛筋软管30米。（含配套卡箍和连接短管），附件：移动式底座、进料咀各1部</w:t>
            </w:r>
          </w:p>
        </w:tc>
      </w:tr>
      <w:tr w14:paraId="0D1CD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FBB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C45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自动化流水线控制系统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4D3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采用传统继电器+接触器硬线逻辑控制，纯硬件互锁，光电传感，降低PLC死机或程序丢失风险。操作面板配备启动/停止按钮、急停蘑菇头按钮及运行/故障指示灯，支持本地手动启停和联锁自动运行模式切换。系统控制清洗机，输送带启停，电动阀，播种机，种植盘感应，振动器，风机。</w:t>
            </w:r>
          </w:p>
        </w:tc>
      </w:tr>
      <w:tr w14:paraId="7C260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E2E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14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盘子清洗机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38E4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设备长/宽/高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00mm /1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00mm /1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00mm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清洗入口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尺寸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400*600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mm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装机总功率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KW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电源电压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380V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/50HZ，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清洗时间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20min~120min可调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整体材质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Sus304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传动减速电机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0.75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KW1台（调速电机）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吹干风机：0.75KW/1台，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循环水泵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不锈钢泵头）：5.5KW1台，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不锈钢板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主体板材：2.0mm，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水箱为1.5mm，轨道为2.0mm，其余为1.2mm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不锈钢输送链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链条节距：31.75、支轴直径φ8、链片厚度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.0mm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架体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Sus304/40*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0mm#方管δ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不锈钢轴座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205</w:t>
            </w:r>
          </w:p>
        </w:tc>
      </w:tr>
      <w:tr w14:paraId="53C0F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252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DC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浸泡消毒脱水罐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FB8EC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材质：304不锈钢，容量：1T，电压：380V，功率：2.2KW，过滤器、电动阀。产品要求：时间控制：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气泡清洗</w:t>
            </w:r>
          </w:p>
        </w:tc>
      </w:tr>
      <w:tr w14:paraId="193C9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9A2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083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播种机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C047C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材质：304不锈钢，尺寸：1.2米输送机,功率：0.75KW，电压：220v。产品要求：感应播种机：播种能力200盘/h</w:t>
            </w:r>
          </w:p>
        </w:tc>
      </w:tr>
      <w:tr w14:paraId="4F170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5D3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559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不锈钢回水箱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D08AF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材质：304不锈钢，尺寸：长宽高1*1*1.4米，水位传感器、水泵：功率：0.75KW，电压：220v。产品要求：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需要内置液位传感器</w:t>
            </w:r>
          </w:p>
        </w:tc>
      </w:tr>
      <w:tr w14:paraId="0FC22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E26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309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输送机1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768C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24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材质：不锈钢304，规格：6500*500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8"/>
                <w:shd w:val="clear" w:fill="FFFFFF"/>
              </w:rPr>
              <w:t>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，电压：380V，功率：0.75KW</w:t>
            </w:r>
          </w:p>
        </w:tc>
      </w:tr>
      <w:tr w14:paraId="1C805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692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059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输送机2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F594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24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材质：不锈钢304，规格：</w:t>
            </w:r>
            <w:r>
              <w:rPr>
                <w:rFonts w:hint="eastAsia" w:ascii="宋体" w:eastAsia="宋体" w:cs="宋体"/>
                <w:kern w:val="0"/>
                <w:sz w:val="21"/>
                <w:szCs w:val="21"/>
                <w:lang w:val="en-US" w:eastAsia="zh-CN" w:bidi="ar"/>
              </w:rPr>
              <w:t>3000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*500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8"/>
                <w:shd w:val="clear" w:fill="FFFFFF"/>
              </w:rPr>
              <w:t>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，电压：380V，功率：0.75KW</w:t>
            </w:r>
          </w:p>
        </w:tc>
      </w:tr>
      <w:tr w14:paraId="34E68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D07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44F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拐弯机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93F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规格：180° 2430*500</w:t>
            </w:r>
            <w:r>
              <w:rPr>
                <w:rFonts w:ascii="宋体" w:hAnsi="Segoe UI" w:eastAsia="宋体" w:cs="Segoe UI"/>
                <w:i w:val="0"/>
                <w:iCs w:val="0"/>
                <w:caps w:val="0"/>
                <w:color w:val="0F1115"/>
                <w:spacing w:val="0"/>
                <w:sz w:val="21"/>
                <w:szCs w:val="18"/>
                <w:shd w:val="clear" w:fill="FFFFFF"/>
              </w:rPr>
              <w:t>mm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，电压：380V，功率：0.75KW</w:t>
            </w:r>
          </w:p>
        </w:tc>
      </w:tr>
      <w:tr w14:paraId="67DD2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C11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32B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恒压供水泵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7D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材质：铸铁  流量：2方  扬程：30米  DN40  功率：1.1kw</w:t>
            </w:r>
          </w:p>
        </w:tc>
      </w:tr>
      <w:tr w14:paraId="76A8B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A8C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C77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过滤器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549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DN50过滤器</w:t>
            </w:r>
          </w:p>
        </w:tc>
      </w:tr>
      <w:tr w14:paraId="1F9CF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6A1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AFC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电动翻斗车</w:t>
            </w:r>
          </w:p>
        </w:tc>
        <w:tc>
          <w:tcPr>
            <w:tcW w:w="695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CE9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整车尺寸：2800x1000x130mm，料斗内部尺寸：1600x1000x50mm</w:t>
            </w:r>
          </w:p>
          <w:p w14:paraId="3E7ED7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板材材质：3.0mm加厚304不锈钢，行走电机：3000W大功率电机，行驶档位：自带高低速调节，电瓶配置：超威60V50A大容量电瓶，轮胎规格；500-12加厚耐磨轮胎</w:t>
            </w:r>
          </w:p>
        </w:tc>
      </w:tr>
      <w:tr w14:paraId="699B3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CE6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备注：打“★"号条款为实质性条款（参数），若有任何⼀条负偏离或不满⾜则导致响应⽆效</w:t>
            </w:r>
          </w:p>
        </w:tc>
      </w:tr>
    </w:tbl>
    <w:p w14:paraId="3E8067FF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E0E08"/>
    <w:rsid w:val="03883072"/>
    <w:rsid w:val="17B5306D"/>
    <w:rsid w:val="18EB60DD"/>
    <w:rsid w:val="1D532BBD"/>
    <w:rsid w:val="244F4DD3"/>
    <w:rsid w:val="27181374"/>
    <w:rsid w:val="273371BE"/>
    <w:rsid w:val="29D51AE0"/>
    <w:rsid w:val="2AE74D61"/>
    <w:rsid w:val="2B3A192F"/>
    <w:rsid w:val="2CDE2872"/>
    <w:rsid w:val="2E70674D"/>
    <w:rsid w:val="34951B43"/>
    <w:rsid w:val="38B43160"/>
    <w:rsid w:val="3D606A89"/>
    <w:rsid w:val="40536215"/>
    <w:rsid w:val="448E5BE5"/>
    <w:rsid w:val="4FFC19D3"/>
    <w:rsid w:val="63A716FC"/>
    <w:rsid w:val="6C4C7E3C"/>
    <w:rsid w:val="71FE0E08"/>
    <w:rsid w:val="74756E9D"/>
    <w:rsid w:val="75C37B31"/>
    <w:rsid w:val="7E2D4F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B050"/>
      <w:sz w:val="32"/>
      <w:szCs w:val="32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FF0000"/>
      <w:sz w:val="32"/>
      <w:szCs w:val="32"/>
      <w:u w:val="none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2341</Words>
  <Characters>3058</Characters>
  <Lines>0</Lines>
  <Paragraphs>0</Paragraphs>
  <TotalTime>0</TotalTime>
  <ScaleCrop>false</ScaleCrop>
  <LinksUpToDate>false</LinksUpToDate>
  <CharactersWithSpaces>3093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2026-03-27T03:41:00Z</dcterms:created>
  <dc:creator>娜^_^</dc:creator>
  <cp:lastModifiedBy>NTKO</cp:lastModifiedBy>
  <dcterms:modified xsi:type="dcterms:W3CDTF">2026-08-20T03:37:14Z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D428D68366E14BEF87320E70D07207E0_13</vt:lpwstr>
  </property>
  <property fmtid="{D5CDD505-2E9C-101B-9397-08002B2CF9AE}" pid="4" name="KSOTemplateDocerSaveRecord">
    <vt:lpwstr>eyJoZGlkIjoiOGMzYTdlMzYwZmQyMzY0ZWY2Zjc5MmZlOTIwMWEzY2MiLCJ1c2VySWQiOiI2Njg4NDc3MTMifQ==</vt:lpwstr>
  </property>
</Properties>
</file>