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250" w:type="dxa"/>
        <w:tblInd w:w="-101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7"/>
        <w:gridCol w:w="900"/>
        <w:gridCol w:w="7313"/>
        <w:gridCol w:w="650"/>
        <w:gridCol w:w="700"/>
      </w:tblGrid>
      <w:tr w14:paraId="38520A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2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CB0FBE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物理实验室</w:t>
            </w:r>
          </w:p>
        </w:tc>
      </w:tr>
      <w:tr w14:paraId="0A2ED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5379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C44A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名称</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4426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技术参数</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B96A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bookmarkStart w:id="0" w:name="_GoBack"/>
            <w:r>
              <w:rPr>
                <w:rFonts w:hint="eastAsia" w:ascii="宋体" w:hAnsi="宋体" w:eastAsia="宋体" w:cs="宋体"/>
                <w:b/>
                <w:bCs/>
                <w:i w:val="0"/>
                <w:iCs w:val="0"/>
                <w:color w:val="000000"/>
                <w:kern w:val="0"/>
                <w:sz w:val="22"/>
                <w:szCs w:val="22"/>
                <w:u w:val="none"/>
                <w:lang w:val="en-US" w:eastAsia="zh-CN" w:bidi="ar"/>
              </w:rPr>
              <w:t>单位</w:t>
            </w:r>
            <w:bookmarkEnd w:id="0"/>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9AE7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r>
      <w:tr w14:paraId="1ACE3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2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DBB8C1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教师演示区域</w:t>
            </w:r>
          </w:p>
        </w:tc>
      </w:tr>
      <w:tr w14:paraId="0B5C7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D12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E4A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教师演示台</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53DB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规格：2400*700*850mm（±5㎜），台面颜色湛蓝色；★2、台面：采用≥13mm优抗板，且满足以下参数要求：★2-1物理性能：依据GB/T7911-2024《热固性树脂浸渍纸高压装饰层积板(HPL)》：平整度、密度、耐水蒸气、耐龟裂、耐光色牢度、弯曲弹性模量等项目测试，结果至少达到：平整度≤3.0mm/m；密度≥1.35g/cm³；耐水蒸气：光泽≥3级，其他≥4级；耐龟裂≥4级；耐光色牢度≥4-5级；弯曲弹性模量≥9000MPa。★2-2抗细菌性能：依据JC/T 2039-2010《抗菌防霉木质装饰板》：抗细菌率≥90%，其中至少包含菌种：金黄色葡萄球菌、大肠杆菌（大肠埃希氏菌）、肠沙门氏菌肠亚种伤寒血清型、产气肠杆菌 、白色葡萄球菌 、霍乱弧菌、酿脓链球菌、洋葱伯克霍尔德氏菌、耐甲氧西林金黄色葡萄球菌、阴沟肠杆菌 、痢疾志贺氏菌、海氏肠球菌、肠炎沙门氏菌、嗜肺军团菌、粘质沙雷伯氏菌等。★2-3防霉菌耐久性能：依据JC/T 2039-2010《抗菌防霉木质装饰板》：防霉菌耐久性能-防霉菌等级至少达到0级，至少包含霉菌：黑曲霉、土曲霉、宛氏拟青霉、绳状青霉、出芽短梗霉、球毛壳霉、康宁木霉、绿粘帚霉、光孢短柄帚霉、烟曲霉、正灰绿青霉、树脂子囊菌、串珠镰刀菌、密粘褶菌、寄生曲霉、平滑正青霉等。★2-4环保性能：依据GB/T 23825-2022《人造板及其制品中甲醛释放量测定气体分析法》：甲醛释放量测试，检测结果≤2.0mg/(㎡·h)；依据GB 18584-2024 《家具中有害物质限量》：多溴联苯、多溴二苯醚，结果均达到未检出。★2-5抗老化性能：依据GB/T 17657-2022《人造板及饰面人造板理化性能试验方法》：加速老化性能，加速老化循环后吸水厚度膨胀率≤0.3%、加速老化循环后静曲强度≥80MPa；表面吸收性能，结果≥200mm。★2-6抗病毒性能：依据BS ISO 21702:2019《塑料和其他非多孔表面抗病毒活性的测定》：抗病毒活性测试，其中大肠杆菌噬菌体Qbeta：抗病毒活性值至少≥7.0，抗病毒率至少≥99.95%；甲型流感病毒(H1N1)：抗病毒活性值至少≥ 7.0，抗病毒率至少≥99.95%。★2-7投标人需提供国家认证认可的检测机构出具的资质且支持二维码防伪查询的产品检测报告。实验室官方电话路径或实验室官网真伪查询方式备查，必要时招标方会发函实验室所在属地市场监督管理局，由其联系实验室进行报告真伪查询。3、桌身：整体采用约1.0mm厚优质冷轧钢板，全部钢制件纳米陶瓷镀膜防锈处理；4、结构：演示台设有储物柜，中间为演示台,设置电源主控系统、多媒体设备（主机、显示器、中控、功放、交换机）的位置预留；5、滑道：抽屉全部采用优质三节承重式滚珠滑道开合十万次不变形；6、铰链：采用优质铰链，开合十万次不变形。</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D88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74B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4FF403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B531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098D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教师转椅</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AD643">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1、五轮气动升降转椅，椅面为高回弹高密度海绵，黑色优质网面；2、铝合金五星脚，带扶手。</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4E8F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张</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493D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r>
      <w:tr w14:paraId="62E68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2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FF6502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学生实验区域</w:t>
            </w:r>
          </w:p>
        </w:tc>
      </w:tr>
      <w:tr w14:paraId="4CDD6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111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E58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学生实验桌</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E232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规格：1200*600*770mm（±5㎜），台面颜色湛蓝色；★2、台面：采用≥12.7mm厚双面膜实芯理化板，且满足以下参数要求：★2-1物理性能：依据GB/T7911-2024《热固性树脂浸渍纸高压装饰层积板(HPL)》：平整度、密度、耐水蒸气、耐龟裂、耐光色牢度、弯曲弹性模量等项目测试，结果至少达到：平整度≤3.0mm/m；密度≥1.35g/cm³；耐水蒸气：光泽≥3级，其他≥4级；耐龟裂≥4级；耐光色牢度≥4-5级；弯曲弹性模量≥9000MPa。★2-2抗细菌性能：依据JC/T 2039-2010《抗菌防霉木质装饰板》：抗细菌率≥90%，其中至少包含菌种：金黄色葡萄球菌、大肠杆菌（大肠埃希氏菌）、肠沙门氏菌肠亚种伤寒血清型、产气肠杆菌 、白色葡萄球菌 、霍乱弧菌、酿脓链球菌、洋葱伯克霍尔德氏菌、耐甲氧西林金黄色葡萄球菌、阴沟肠杆菌 、痢疾志贺氏菌、海氏肠球菌、肠炎沙门氏菌、嗜肺军团菌、粘质沙雷伯氏菌等。★2-3防霉菌耐久性能：依据JC/T 2039-2010《抗菌防霉木质装饰板》：防霉菌耐久性能-防霉菌等级至少达到0级，至少包含霉菌：黑曲霉、土曲霉、宛氏拟青霉、绳状青霉、出芽短梗霉、球毛壳霉、康宁木霉、绿粘帚霉、光孢短柄帚霉、烟曲霉、正灰绿青霉、树脂子囊菌、串珠镰刀菌、密粘褶菌、寄生曲霉、平滑正青霉等。★2-4环保性能：依据GB/T 23825-2022《人造板及其制品中甲醛释放量测定气体分析法》：甲醛释放量测试，检测结果≤2.0mg/(㎡·h)；依据GB 18584-2024 《家具中有害物质限量》：多溴联苯、多溴二苯醚，结果均达到未检出。★2-5抗老化性能：依据GB/T 17657-2022《人造板及饰面人造板理化性能试验方法》：加速老化性能，加速老化循环后吸水厚度膨胀率≤0.3%、加速老化循环后静曲强度≥80MPa；表面吸收性能，结果≥200mm。★2-6抗病毒性能：依据BS ISO 21702:2019《塑料和其他非多孔表面抗病毒活性的测定》：抗病毒活性测试，其中大肠杆菌噬菌体Qbeta：抗病毒活性值至少≥7.0，抗病毒率至少≥99.95%；甲型流感病毒(H1N1)：抗病毒活性值至少≥ 7.0，抗病毒率至少≥99.95%。★2-7投标人需提供国家认证认可的检测机构出具的资质且支持二维码防伪查询的产品检测报告。实验室官方电话路径或实验室官网真伪查询方式备查，必要时招标方会发函实验室所在属地市场监督管理局，由其联系实验室进行报告真伪查询。3、采用优质五金配件连接；4、台身结构：新型塑铝结构，整体≥1180x565x755mm；5、桌腿：采用工字型压铸铝一次成型，三段连接；6、上腿规格：≥565x58x110mm，壁厚不小于2mm内部设有加强筋；7、下腿规格：≥545x72x125mm，壁厚不小于2mm，配有≥M8x60mm的升降调节脚垫；8、立柱：采用≥110×55mm，壁厚≥1.3mm，立柱两端内部有≥2个铸铝成型的螺丝连接位；内侧设有≥12x5mm的凹槽，使用锁拉扣连接桌体下横梁，调节方便，外侧设有装饰条。下横梁采用≥80x14.5mm目型铝型材制作壁厚≥1.2mm。前横梁采用≥30*30mm优质金属型材制作壁厚≥1mm。中横梁采用≥30*30mm优质金属型材制作壁厚≥1mm。后横梁：采用≥30*30mm优质金属型材制作；9、学生位设书包斗；书包斗:采用环保型ABS工程塑料一次性注塑成型。两个书包斗中间设有电源盒，方便使用。</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B94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EFC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r>
      <w:tr w14:paraId="15EBD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BFA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5BA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实验凳</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027D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湛蓝色；1、凳面1、材质：采用环保型ABS改性塑料一次性注塑成型2、尺寸：≥30cm×3cm3、表面防滑不发光2、脚钢架1、材质及形状：椭圆形无缝钢管2、尺寸:≥20×40×1.2mm3、全圆满焊接完成，结构牢固，经高温粉体烤漆处理，长时间使用也不会产生表面烤漆剥落现象3、脚垫材质：采用PP加耐磨纤维质塑料，实心倒勾式一体射出成型4、凳面可通过旋转螺杆来升降凳子高度,可调高度不小于5cm。</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210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E72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r>
      <w:tr w14:paraId="11FC26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2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C57F3C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智能控制系统</w:t>
            </w:r>
          </w:p>
        </w:tc>
      </w:tr>
      <w:tr w14:paraId="1D2D1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4AB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BFA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全智能系统控制箱</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B965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整体尺寸：440mm×218mm×700㎜(±5㎜)；箱体厚度为≥1.2㎜SPCC冷轧钢板，表面光滑，不易变形，强度高等特点，钣金折弯成型，表面经酸洗磷化处理，静电喷涂环保粉末高温处理工艺，无有害物质，具有防腐性高；2、控制箱体内分二段式结构设计，柜上端为电气设备安装层，下端为控制操作功能区,显示屏系统安装在合适位置,方便操作；3、控制功能：数码显示、移位、编程、运行、正转切换、数值加减无极调速、停止复位。A.技术要求：采用集成IGBT模块，PLC运行，RS485通讯，智能设计参数，多段速运行，自动节能控制，自动稳压、宽电压设计、多种控制模式，B.特点：瞬间电机保护，电机转速调节、自动检测负载电流调整输出电压,C.九大保护电机：过载、过热、过压、欠压、过流、缺相、接地、短路、失速等保护；4、3P电源总开关一组，5、摇臂控制系统：教师通过控制箱或移动设备对全室摇臂进行单独或分组控制（上升、下降或暂停，上升或下降到底后摇臂会自动停止）；6、电源控制系统：教师通过控制箱或移动设备对全室220V高压及0-30V低压进行单独或分组控制；7、照明控制系统：教师通过控制箱或移动设备对全室照明进行单独或分组控制；8、单片机控制器及功能扩展模块1套，单片机保护模块1个,急停控制系统1套；配有关键安全系统即长时间不操作，自动切断总电源。电源分组控制系统1套、照明分组控制系统1套。</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069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C69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27482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2DB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CB0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智能控制屏</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C3A4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规格：≥10寸高分辨率工业屏，集中控制系统，可执行各选项控制（配一启动按钮开关和一急停开关），功能语音播报功能。1、摇臂控制：对全室摇臂进行单独或分组控制（上升、下降或暂停，上升或下降到底后摇臂会自动停止），具有防卡，防夹功能；2、电源控制：对全室220V进行单独或分组控制；3、照明控制：对全室照明进行单独或分组控制； </w:t>
            </w:r>
            <w:r>
              <w:rPr>
                <w:rStyle w:val="4"/>
                <w:lang w:val="en-US" w:eastAsia="zh-CN" w:bidi="ar"/>
              </w:rPr>
              <w:t xml:space="preserve">                                                                           4、每台学生摇臂电机电流显示，过载显示；                                                                                                                      5、各种开关状态显示，来判断设备的工作情况；                                                          6、每台学生电源使用情况，如当前电压多少，电流多少。过载状况且语音播报。举手提示语音播报；7、低压电源分组设置。任一点的电压设置。</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297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BD8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53CCD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207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4D5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app吊装控制系统</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BAC3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程序APP集中控制系统，可执行各选项控制1、摇臂控制：对全室摇臂进行单独或分组控制（上升、下降或暂停，上升或下降到底后摇臂会自动停止），具有防卡，防夹功能；2、电源控制：对全室220V进行单独或分组控制；3、照明控制：对全室照明进行单独或分组控制。</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6C8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8C1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7DE70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10F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E7D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温湿度探测系统</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57FE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系统控制箱内配置精密温湿度传感器，实时监测室内的温度和湿度，实时显示当前环境的温度和湿度，为舒适的室内环境提供实时数据参考。</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635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991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bl>
    <w:p w14:paraId="69CE6896">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sectPr>
          <w:pgSz w:w="11906" w:h="16838"/>
          <w:pgMar w:top="1440" w:right="1800" w:bottom="1440" w:left="1800" w:header="851" w:footer="992" w:gutter="0"/>
          <w:cols w:space="425" w:num="1"/>
          <w:docGrid w:type="lines" w:linePitch="312" w:charSpace="0"/>
        </w:sectPr>
      </w:pPr>
    </w:p>
    <w:tbl>
      <w:tblPr>
        <w:tblStyle w:val="2"/>
        <w:tblW w:w="10250" w:type="dxa"/>
        <w:tblInd w:w="-101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7"/>
        <w:gridCol w:w="900"/>
        <w:gridCol w:w="7313"/>
        <w:gridCol w:w="650"/>
        <w:gridCol w:w="700"/>
      </w:tblGrid>
      <w:tr w14:paraId="350E4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2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3E379C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顶部集成供给系统</w:t>
            </w:r>
          </w:p>
        </w:tc>
      </w:tr>
      <w:tr w14:paraId="366EF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877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E38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吊装主体框架</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16B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主框架尺寸：长1910*宽625*高228mm(±5mm)，外壳采用阻燃ABS材料一体注塑成型，表面光滑、环保无毒，框架内部骨架采用优质工业级高强度型材经CNC精加工成型，质量轻、强度高、耐腐蚀、结构稳定。生产工艺采取模块化组合，模块化安装、安装简单、维修更换便捷；2、特点：具有优良的电气绝缘性、耐腐蚀性、机械性能、优异的耐紫外线抗老化性能及阻燃性可达到V-0级，使用寿命长，永不变色之特性。能有效保护主体内结构部件供应系统的安全；3、堵头菱形结构，整体采用阻燃ABS材料经过高温模具一次压铸形成，整体美观大方； </w:t>
            </w:r>
            <w:r>
              <w:rPr>
                <w:rStyle w:val="4"/>
                <w:lang w:val="en-US" w:eastAsia="zh-CN" w:bidi="ar"/>
              </w:rPr>
              <w:t xml:space="preserve">                                                                                   4、动力选用了优良的超静音安全低压直流24V低压电机动力，摇臂采用规格大小为≥55*70mm椭圆形，厚度≥1.5mm优质铝合金挤压成型，动力装置和主体结构模块化组合，安装维护便捷，运行无噪音。</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51C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DD4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r>
      <w:tr w14:paraId="2F0ED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CC8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C49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顶装固定支架护罩</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185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SPCC冷轧钢板经激光切割、数控冲压、数控折弯成型，生产工艺采取模块组合，便于安装，外观流线型设计，简洁美观，表面经环氧树脂粉末静电喷涂、高温固化处理，耐腐蚀。</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642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A98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r>
      <w:tr w14:paraId="06F8D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1A1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AF5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智能摇臂升降系统</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EE96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力采用为直流24V减速低压电动推杆电机，连接杆采用约≥DN55*70mm专用铝合金模具一体成型，功能模块采用模具一体成型，形状为椭圆形设计，功能模块可安装高低压电源（低压电源为交直流，可以显示交直流电压）、急停开关，可选配网络接口.</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A30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F4C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r>
      <w:tr w14:paraId="2DA6AE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B23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2EE7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电源供应模块</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6D22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接收智能化控制系统控制，可以分组或独立控制电源供给。</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E7C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47F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r>
      <w:tr w14:paraId="39CA2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F67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A65C83">
            <w:pPr>
              <w:jc w:val="center"/>
              <w:rPr>
                <w:rFonts w:hint="eastAsia" w:ascii="宋体" w:hAnsi="宋体" w:eastAsia="宋体" w:cs="宋体"/>
                <w:i w:val="0"/>
                <w:iCs w:val="0"/>
                <w:color w:val="000000"/>
                <w:sz w:val="22"/>
                <w:szCs w:val="22"/>
                <w:u w:val="none"/>
              </w:rPr>
            </w:pP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46A5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教师主控型，学生低压电源都可接收主控电源发送的锁定信号，在锁定指示灯点亮后，学生接收老师输送的设定电源电压，教师锁定时,学生自己无法操作，这样可避免学生的误操作。可以分组或独立控制；2、学生电源采用耐磨、耐腐蚀、耐高温的PC亮光薄膜面板，学生电源的控制采用按钮式按键，可以随意设置电压，贴片元件生产技术，微电脑控制，采用≥1.54寸液晶显示电源学生交直流电压 ；3、学生交流电源通过上下键0～30V电压，最小调节单元可达1V,额定电流2A； 4、学生直流电源也是通过上下键选取，调节范围为0～30V，分辨率可达0.1V,额定电流2A。</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BBD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BF3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r>
      <w:tr w14:paraId="7FA10F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B68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520A34">
            <w:pPr>
              <w:jc w:val="center"/>
              <w:rPr>
                <w:rFonts w:hint="eastAsia" w:ascii="宋体" w:hAnsi="宋体" w:eastAsia="宋体" w:cs="宋体"/>
                <w:i w:val="0"/>
                <w:iCs w:val="0"/>
                <w:color w:val="000000"/>
                <w:sz w:val="22"/>
                <w:szCs w:val="22"/>
                <w:u w:val="none"/>
              </w:rPr>
            </w:pP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6090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采用485网络模块接口。</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410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AF9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r>
      <w:tr w14:paraId="3A844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AC3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CED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警示装置</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C16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吊装模块头部装有智能警示装置，由≥3组“》”型体现，镶嵌在吊装头部壳体内，显示区域尺寸：≥279*129mm，正常工作时以照明形式体现，当学生举手时，发出白色闪动照明，同步与主控声音提示，方便教师第一时间看到学生举手。当学生操作失误、过载时，则立即闪烁红色警示灯并在总控台发出警报提示，方便教师第一时间进行处理。</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00C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7A5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r>
      <w:tr w14:paraId="0F17A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DD0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44E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急停装置</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B685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在水电系统出现故障时紧急制动，确保实验操作时的安全性。</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FD0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E58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r>
      <w:tr w14:paraId="7CA2A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112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B52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实验室布线</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D470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配置不低于：1、敷设PVC阻燃管穿BV塑铜线；2、4mm²2根，1.5mm²2根，2.5mm²2根，1.5mm²1根，实验台内铝塑护套管穿1.0mm²RV塑铜线。</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727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0CB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209C6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057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628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智能照明</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F0FB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接收智能化控制系统控制，功能面板采用≥1300*58mm，内部配置灯珠≥138颗，每根15W，显色指数≥95，色温6000-6500K，灯罩采用PC一次成型，透光率≥80，设计安装磨砂透明均光板，不仅能使光线扩散均匀更能起到安全防护作用。</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302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BFB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r>
    </w:tbl>
    <w:p w14:paraId="69B6B1C8">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u w:val="none"/>
          <w:lang w:val="en-US" w:eastAsia="zh-CN" w:bidi="ar"/>
        </w:rPr>
        <w:sectPr>
          <w:pgSz w:w="11906" w:h="16838"/>
          <w:pgMar w:top="1440" w:right="1800" w:bottom="1440" w:left="1800" w:header="851" w:footer="992" w:gutter="0"/>
          <w:cols w:space="425" w:num="1"/>
          <w:docGrid w:type="lines" w:linePitch="312" w:charSpace="0"/>
        </w:sectPr>
      </w:pPr>
    </w:p>
    <w:tbl>
      <w:tblPr>
        <w:tblStyle w:val="2"/>
        <w:tblW w:w="10250" w:type="dxa"/>
        <w:tblInd w:w="-101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7"/>
        <w:gridCol w:w="900"/>
        <w:gridCol w:w="7313"/>
        <w:gridCol w:w="650"/>
        <w:gridCol w:w="700"/>
      </w:tblGrid>
      <w:tr w14:paraId="4E2BD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2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5853DD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物理准备室（吊装）</w:t>
            </w:r>
          </w:p>
        </w:tc>
      </w:tr>
      <w:tr w14:paraId="3614E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F47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643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准备台</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2298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规格：2400x1200x770mm（±5㎜），台面颜色湛蓝色；2、台面：≥12.7mm厚实芯理化板。3、桌体采用流线型设计，支撑受力点合理布局，采用优质五金配件连接。4、台身结构：整体约1180x565mm四张框架对拼，新型塑铝结构，整体≥1180*565*755mm。5、桌腿：采用工字型压铸铝一次成型，三段链接。6、上腿规格：≥565x58x110mm，壁厚不小于2mm内部设有加强筋。7、下腿规格：≥545x72x125mm，壁厚不小于2mm，配有≥M8x60mm的升降调节脚垫。8、立柱：采用≥110×55mm，壁厚≥1.3mm，立柱两端内部有≥2个铸铝成型的螺丝链接位；内侧设有≥12*5mm的凹槽，使用锁拉扣链接桌体下横梁，调节方便，外侧设有装饰条。下横梁采用≥80*14.5mm目型铝型材制作壁厚≥1.2mm。前横梁采用≥30*30mm优质金属型材制作壁厚≥1mm。中横梁采用≥30*30mm优质金属型材制作壁厚≥1mm。后横梁：采用≥30*30mm优质金属型材制作。9、学生位设书包斗；书包斗:采用环保型ABS工程塑料一次性注塑成型。两个书包斗中间设有电源盒，方便使用。</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553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BC1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175D2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1F6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F65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仪器柜</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EA7D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规格：1000×500×2000mm（±5㎜），湛蓝色；2、柜体：侧板、顶底板采用改性PP材料模具一次成型，表面沙面和光面相结合处理，底板、顶板预留模具成型排风孔。内部镶嵌≥15mm*30mm*1.2mm钢制横梁，承重力强；3、下柜柜门：内框采用改性PP材质模具一次成型，外嵌≥4mm厚钢化烤漆玻璃。上下拉手及三角对称五点固定，防止玻璃的松动或开合。伸缩式PP旋转门轴，四角圆弧倒角，内侧弧形圆边，配锁；4、上柜柜门：内框采用改性PP材质模具一次成型，外嵌≥4mm厚钢化烤漆玻璃，中间烤漆镂空制作。上下拉手及三角对称五点固定，防止玻璃的松动或开合。伸缩式PP旋转门轴，四角圆弧倒角，内侧弧形圆边。配锁；5、层板：上柜配置两块活动层板，下柜配置一块活动层板，层板全部采用改性pp材料与挤出型高强度PVC板蜂窝型结构组成，四周有阻水边，承重力强。6、拉手：采用改性PP材料模具一次成型，直角梯形四周倒圆与柜门平行，开启方便；7、门铰链：采用改性PP材料模具一次成型，伸缩式PP旋转门轴；8、螺丝：不锈钢材质。</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CAC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2A4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r>
      <w:tr w14:paraId="119AF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25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65FA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物理仪器室（吊装）</w:t>
            </w:r>
          </w:p>
        </w:tc>
      </w:tr>
      <w:tr w14:paraId="133818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688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57C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仪器柜</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3A98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规格：1000×500×2000mm（±5㎜），湛蓝色；2、柜体：侧板、顶底板采用改性PP材料模具一次成型，表面沙面和光面相结合处理，底板、顶板预留模具成型排风孔。内部镶嵌≥15mm*30mm*1.2mm钢制横梁，承重力强；3、下柜柜门：内框采用改性PP材质模具一次成型，外嵌≥4mm厚钢化烤漆玻璃。上下拉手及三角对称五点固定，防止玻璃的松动或开合。伸缩式PP旋转门轴，四角圆弧倒角，内侧弧形圆边，配锁；4、上柜柜门：内框采用改性PP材质模具一次成型，外嵌≥4mm厚钢化烤漆玻璃，中间烤漆镂空制作。上下拉手及三角对称五点固定，防止玻璃的松动或开合。伸缩式PP旋转门轴，四角圆弧倒角，内侧弧形圆边。配锁；5、层板：上柜配置两块活动层板，下柜配置一块活动层板，层板全部采用改性pp材料与挤出型高强度PVC板蜂窝型结构组成，四周有阻水边，承重力强。6、拉手：采用改性PP材料模具一次成型，直角梯形四周倒圆与柜门平行，开启方便；7、门铰链：采用改性PP材料模具一次成型，伸缩式PP旋转门轴；8、螺丝：不锈钢材质。</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C05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995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r>
      <w:tr w14:paraId="57A22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2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EF543A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初中物理仪器</w:t>
            </w:r>
          </w:p>
        </w:tc>
      </w:tr>
      <w:tr w14:paraId="77463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1FF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510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计算器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A4B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函数型；2、10+2位数，有统计运算功能、有分数计算功能、双行LCD显示、有函数运算功能、有多行重显功能、有方程编辑及显示、查看功能、有独立储存器功能、有临时储存器功能、有普通四则运算功能、有自动关机功能、应保留普通计算器的其他功能。</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F6D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4BB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r>
      <w:tr w14:paraId="37DCB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480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63D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钢制黑板</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2DA4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尺寸及要求：不小于850mm×590mm，双面，黑板提手在长边边框中间安装牢靠，挂起或提拿时无明显歪斜；2、钢制双面黑板，书写面为镀锌冷轧钢板制造，两钢板间为人造板，并与金属板粘结牢固；3、无镜面反光，色泽均匀；4、允许用绿白两用书写板代替；5、使用普通或无尘粉笔时，应手感流畅、充实，笔迹清晰，经反复擦试无明显遗留粉笔痕迹。</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C9A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614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10081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D43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1EB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打孔器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8280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1、产品为手持式打孔器，要求用优质钢材制造，刀刃硬度不低于HRC55；四件套；2、空心结构，一端带柄，一端有刃，刃口平整、锋利；3、空管与手柄焊接牢固，使用中不得脱柄。</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637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7A3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224C6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B95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71C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直联泵</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07CB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采用旋片式油封单级泵。</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694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F89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38624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FDB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856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旋片式真空泵</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250F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1、仪器油箱隔层处理，排气口设置油气分离装置，无喷油；2、工作电压220V，50Hz；抽气速率3CFM，电机功率1/4HP，真空度5Pa，加油量220ml；3、采用优质钢材，防锈处理。</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0F3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77F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1454D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020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184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抽气筒</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C2E3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1、供物理实验中作抽气、打气使用；2、极限抽气压力≤6.7×103Pa（50mmHg）；3、最低打气压力≥2.9×105Pa；4、活塞碗要求材质挺实，碗外表面较柔软，耐磨密封性良好。</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77C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0A9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70ABC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91C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06E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打气筒</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9DE1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产品由气筒、踏脚、活塞、活塞杆、手柄、橡胶管、气针夹等组成。</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6B7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C76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7D8B9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96A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EB1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抽气盘</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F761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1、本套仪器由抽气盘、塑料钟罩、电铃、橡胶密封圈等组成；2、钟罩的外径为≥170mm,属高强度透明塑料制品，透明度良好。</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E78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845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764F72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5D4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DBE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仪器车</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7CB5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规格尺寸不小于：590mm×400mm×800mm；2、仪器车额定载重量为≥60kg，上、下层托盘承载重量均不小于60kg；3、采用双层结构，有上、下二层托盘，不锈钢材料；4、车架用不锈钢管制成；5、万向轮部件可以绕固定管作360º旋转；在仪器车载重为额定值时，车轮应转动灵活，并且万向轮的方向也能自动调整，无卡阻现象。</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B52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辆</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218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14:paraId="38ED8E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9A5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A30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水准器（水平尺、水平仪）</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1452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品由水准泡及其主体组成；2、主体由塑料制成，工作面应平滑，其平面度应小于0.1mm；3、水准泡为普通式管状水准泡；4、水准泡应安装牢固，应清洁透明，刻线清晰均匀，气泡移动平稳，无跳动和停滞现象。</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1E6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FC6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14:paraId="36B4E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897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1FA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充磁器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6D74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1、该仪器具有充磁、退磁功能；2、工作电压为交流220V±10%，额定电流3A。</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4AD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92A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6F0AA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751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8ED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放大镜</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4086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1、由凸透镜、透镜框及手柄组成；2、凸透镜放大倍率：5×；3、透镜应无明显条纹；4、透镜框应能牢靠地夹持透镜。</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B53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11C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1AD2C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72C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317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酒精喷灯</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4A2B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结构为座式。金属制作，壁厚≥1mm，火焰温度可达900摄氏度。1、主要由壶体、预燃杯、壶嘴、喷管、火苗调节杆组成；2、壶体外形尺寸：容量≥250ml；3、喷管与壶体连接螺纹、壶体密封盖无漏气现象；4、焊接部位应焊接牢固、光滑。</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3AF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A67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1EA75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96B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9A3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透明盛液筒</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5054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透明盛液筒体用聚苯乙烯压制而成，透明度良好、不易损坏；2、筒的外经Φ≥120mm，高度≥300mm；3、筒体表面印制表示刻度标志；4、筒体底部安放平稳、牢固，造型美观；5、产品口部圆正，底部平整，表面无凹凸不平现象，无擦伤、划痕、裂缝等缺陷。</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482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DB7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488CE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28B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700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塑料水槽</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D299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1．长方形透明水槽里口尺寸：约270×195×100mm，槽壁不得有明显的不平。2．水槽应不因温度和盛水时重力的影响而发生形变（水温40℃）。3．水槽应能在高度1M处自由下落于水泥地面时不碎裂。</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DE1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6A1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14:paraId="767B3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2C0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166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碘升华凝华管</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6996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1、产品的造型为密封的T型玻璃瓶；2、玻璃瓶用95号玻璃制成，3、玻璃瓶应光洁透明，无波纹和疵病，密封完好无裂缝、砂眼。</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09E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7C4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2893D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903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98A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物理支架</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1A92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配置不低于：产品为组合式，由A型底座、立杆（2根，长杆≥68cm，短杆≥50cm）、烧杯夹、万向夹、铁环、圆托盘、吊钩等组成。</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B6C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CA1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14:paraId="098FF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0B6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CD7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方座支架（铁架台）</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9980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配置不低于：1、产品由底座、立杆及附件组成；2、方座支架的底座钢板制成；3、立杆直径≥φ9.5mm；4、立杆长约595mm，表面镀铬，立杆与方座组装后应垂直；5、附件由大、小铁圈各一只，铁制十字夹2只，试管夹一只构成。</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A95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85D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162CB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A3D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391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多功能实验支架（方座支架）（铁架台）</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C27B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产品为组合式，由A型底座、立杆（2根，长杆≥68cm，短杆≥50cm）、烧杯夹、万向夹、铁环、圆托盘、吊钩等组成。</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BB7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9F6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14:paraId="593F4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F2B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FB3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升降台</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AE88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1、本产品由上面板、下底板及旋转轴、手轮等组成。2、升降范围不小于150mm，载重不小于10KG，工作台上面板≥150mm×150mm，下底板≥180mm×180mm。</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F25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6FF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14:paraId="3358E5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734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3D2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三脚架</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ADDE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1、由铁环和3只脚组成；2、三只脚与铁环焊接紧固，脚距相等，立放台上时圆环应与台面平行，所支承的容器不得有滑动。</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EF1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18A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634A7C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9E3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A89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泥三角</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3D72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1、金属丝外套石棉筒；2、等边三角形的单边长不小于55㎜。</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BC2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C8C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r>
      <w:tr w14:paraId="11429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F51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235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旋转架</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AAE5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1.仪器由底座、支杆、旋转体构成。2.底座支杆用塑料制成，底座尺寸；直径≥70mm高≥20mm、立柱直径≥10mm，旋转体尺寸；≥39*24*19mm、表面平整、光滑、无毛刺、无变形。</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6E9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F68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14:paraId="072A9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D97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2F2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学生电源</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767B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输出电压：1.5V～9V直流稳压输出，每1.5V一档，共六档；额定电流：1.5A；电压偏调：±（2％U标＋0.1V）；2、直流输出端子采用Ф4mm铜芯香蕉插座或行程不小于4mm的铜接线柱；3、有过载显示、过载保护和复位按钮：（1）直流稳压输出有过载保护；（2）电源的直流输出电流等于或小于其额定输出电流时，电源应正常工作，当输出电流在额定输出电流值的1.05～1.5倍时，电源应能过载保护；电源输出端应能直接点亮额定电流等于电源额定输出电流的白炽灯；（3）各档输出电路短路时应能自动关断；4、连续工作时间不少于8h。</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2B2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282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5F9F6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514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401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教学电源</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6583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教学电源；输出电压：交流输出2～12V，每2V一档，共六档；额定输出电流：5A；直流稳压输出2V～12V，每2V一档；共六档；额定输出电流：2A。2、输出端子采用Φ4mm铜芯香蕉插座或行程不小于4mm的铜接线柱；3、交流输出：（1）各档空载电压应不大于1.05U标＋0.3V；（2）各档满载电压应不小于0.95U标－0.3V；4、直流稳压输出电压偏调：±（2％U标＋0、1V）；5、直流大电流短时输出电流为40A，8s±2自动关断；6、过载保护：（1）电源的交流输出和直流输出电流等于或小于其额定输出电流时，电源应正常工作，当输出电流在额定输出电流值的1.05～1.5倍时，电源应能过载保护；（2）各档输出电路短路时应能自动关断；7、连续工作时间不少于8h，有保险丝保护。</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0AD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C74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43DBE0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F8A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13F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电池盒</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7BB0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1、仪器可放置1节1号电池；2、各触点使用镀铜材料；要求接触良好，整体结构结实牢固；3、可串并联。</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D20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954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14:paraId="3CD3C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870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14B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感应圈</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7F10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1、规格：电子开关式，输出高压10~100kV，输出连续可调；2、高压连续工作时间：15分钟；3、放电火花距离10mm~100mm；4、消耗功率：≤120W；5、供电电源：220V/50HZ。</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EB1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450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47535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430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003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演示直尺</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5D27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用木材制作，表面平整、挺直、无毛刺，木材材质应无节疤、无裂纹、无伤痕，并经过脱脂干燥处理，含水率≤18％。2、漆层平整清洁、色调美观、厚薄均匀、有足够的附着力，在主要表面上不得有流挂、针孔、气泡等缺陷。3、刻线和数字排列整齐端正，刻线粗细一致；4、尺寸：≥1000mm。</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660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EAA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13F96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140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C37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专用直尺</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F5B2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量程≥1000mm，起点零刻度线；2、木质材质，刻度清晰，不容易磨损；3、刻线和数字排列整齐端正；刻线粗细应一致；尺面上线或数字允许有不明显的局部微糊或缺断；4、选用无节疤、无裂纹并经脱脂干燥处理的木材制造，尺面漆层均匀、整洁，表面无伤痕，据断面无毛刺，边角倒钝；卡脚移动无卡死或脱落现象。</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CF8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F17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77DA2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3B9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1F9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钢直尺</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6F36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≥200mm碳钢材质，分度值不高于0.5mm。</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AAC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83D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4B0D4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033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C7B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钢卷尺</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6CE9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由尺带、尺盒组成；量程为0mm～2000mm；最小刻度值为1mm，每厘米处的刻线是毫米刻线长的2倍并标有相应数字；刻线均匀、清晰；尺带由不锈钢制成，弹性适宜，进出灵活，有制动装置；尺盒可为塑料制成。</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34A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D7D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14:paraId="7F112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044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BAC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布卷尺</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E3B7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量程≥30米；分度值不大于1cm；2、主要构件：尺盒、摇柄和尺带、首端装有金属拉环的整条尺带；金属拉环应灵活、牢固可靠，不得锈蚀；尺带拉出或用摇柄收卷尺带时，应轻便灵活，无卡阻现象；3、在每1m内，分米分度线纹应标上以厘米为单位计数的数值，米分度线纹应自零点算起，10m以后，可以只标注数值；尺的零点线纹可在金属拉环的内侧，也可在离尺端至少15cm处，终点线纹离尺盒口至少为20cm；尺面刻度清晰，涂脂附着力强。</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160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BCF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4CED2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00F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E6A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游标卡尺</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B96E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1、产品为有效量程不小于150mm、测量精度不大于0.05mm；2、具有内测、外测、深度等测量功能；采用不锈钢材料制造，表面抛光处理；3、刻度清晰，无断线、缺划；有计量标志。</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4C2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9C2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6B197D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13C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048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外径千分尺(螺旋测微器)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2D71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1、产品为有效量程为≥25mm，测量精度为不大于0.01mm的测砧为固定式的千分尺；2、采用钢材制造，表面抛光处理，其中砧头用优质钢材制造；3、刻度清晰，无断线、缺划。</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420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82A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59C1D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3AD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CB0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物理天平</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BAB6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最大称量≥500g，分度值0.02g；2、制动机构的支承螺钉、托架，应能保证升降平稳，以保持横梁的再现性；天平开启或停动后，吊耳悬挂系统不得倾斜、晃动；梁体不得有扭动，指针不得有前后跳针和带针现象；3、横梁应具有足够的刚性和硬度，表面应进行防腐蚀处理，但不允许涂调和漆；4、底座由塑料制成应具有足够的强度和稳度。</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D95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101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23DFE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D53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186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学生天平</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2D11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最大称量≥200g，感量0.02g；2、制动机构的支承螺钉、托架，应能保证升降平稳，以保持横梁的再现性；天平开启或停动后，吊耳悬挂系统不得倾斜、晃动，梁体不得有扭动，指针不得有前后跳针和带针现象；3、横梁应具有足够的刚性和硬度，表面应进行防腐蚀处理，但不允许涂调和漆。</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166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44C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14:paraId="390AD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9"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FED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F80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托盘天平</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9EFD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1、最大称量≥200g，分度值0.2g；2、称量允许误差为±0.5d(分度值)；3、砝码组合的总质量（包括标尺计量值）应不小于天平的最大秤量；4、冲压件及铸件表面应光洁平整，不应有毛刺、锋棱、裂纹和显见砂眼。</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102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5D0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59C25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FB9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B89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托盘天平</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DB4E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整体尺寸≥300*118*170mm，砝码盘直径≥118mm．最大称量≥500g，分度值0.5g;2．秤量允许误差为±0.5d(分度值);3．砝码组合的总质量（包括标尺计量值）应不小于天平的最大秤量;4．冲压件及铸件表面应光洁平整，不应有毛刺、锋棱、裂纹和显见砂眼。</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576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A7F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30EDAE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6FF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80C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电子天平</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09B3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≥100g，0.001g。</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18C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951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3EC9E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645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A1B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组合钩码</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0C1A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配置不低于：钩码由10g×1只、20g×2只、50g×2只、200g×2只，钩码成套组成，表面镀铬，无毛刺，误差小于±1g。</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C37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40A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784BA9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9ED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463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电子停表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9841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水防震1、外包装采用防潮、防尘的硬纸盒包装，盒面与盒体采用纽扣式联接。数据可精确到0.01s；2、秒表计时带有简易计时、分段计时、两段时间显示，带暂停按钮；3、秒表具有每小时报时，每日定时响闹及自动重响功能，可显示时间，12及24小时制式，日历、星期、防水，防震结构等功能。</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611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D96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51032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923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01E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节拍器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2136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电子式，带拾音器、具有节拍、校音、定音等功能。</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E81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07D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1F3B9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A1C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F86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沙漏</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5398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透明塑料材质。</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CC3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6EB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5897A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35A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917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温度计</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A66B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1、感温物质：红液；2、全长：≥290mm；3、测量范围：0－100℃；最小分度值：1℃；允许误差±1℃。</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E37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6C4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20CFAB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81A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F1B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温度计</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BD6B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1、感温物质：红液；2、全长：≥290mm；3、测量范围：0－100℃；最小分度值：1℃；允许误差±1℃。</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E52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B18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r>
      <w:tr w14:paraId="6EB16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157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D5D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演示温度计</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4902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1、量程：-40～50℃，分度值1℃。2、产品由红色玻璃温度计表芯和塑料刻度板组成。3、温度计的感温泡应有透明保护套。4、玻璃温度计表芯毛细管内红色液柱应无间断现象。</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18B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408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14:paraId="6035B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12D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007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寒暑表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0638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1、由塑料材料镶嵌玻璃棒芯组成；2、面板标有：摄氏-60℃～50℃；华氏-60℉～120℉；3、玻璃棒芯感温液，正面放大玻璃液读数。</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8E2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099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18BF3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909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A82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条形盒测力计</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AF95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1、产品为组装式，10N；2、产品必配部件:壳体1个、弹簧1个、面板1块、带钩指针1个、提手1个；3、壳体由塑料制作；4、弹簧：由金属制成，表面防锈处理；5、面板：由金属制成，防锈处理。</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D9C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2C5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r>
      <w:tr w14:paraId="118F8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384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DC4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条形盒测力计</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B4CA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1、产品为组装式，5N；2、产品必配部件:壳体1个、弹簧1个、面板1块、带钩指针1个、提手1个；3、壳体由塑料制作；4、弹簧：由金属制成，表面防锈处理；5、面板：由金属制成，防锈处理。</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202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A21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r>
      <w:tr w14:paraId="42F98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77B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262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条形盒测力计</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0715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1、产品为组装式，2.5N；2、产品必配部件:壳体1个、弹簧1个、面板1块、带钩指针1个、提手1个；3、壳体由塑料制作；4、弹簧：由金属制成，表面防锈处理；5、面板：由金属制成，防锈处理。</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835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CAD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14:paraId="0E8E1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A08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6AE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条形盒测力计</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CDDE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1、产品为组装式，1N；2、产品必配部件:壳体1个、弹簧1个、面板1块、带钩指针1个、提手1个；3、壳体由塑料制作；4、弹簧：由金属制成，表面防锈处理；5、面板：由金属制成，防锈处理。</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3D8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04F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14:paraId="4E1B20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7FF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0ED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圆筒测力计</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91CC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1、由外筒、内管、弹簧、端盖、提环、挂钩等组成；零点可调；2、量程：0～5N（牛顿）。3、分度值为0.1N，零点平均示差不大于1／4分度。</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C22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6A9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14:paraId="1803D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106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BFB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圆筒测力计</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26E3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1、由外筒、内管、弹簧、端盖、提环、挂钩等组成；零点可调；2、量程：0～1N（牛顿）；3、分度值为0.02N，回零允差不大于1／4分度值。</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8D1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8DF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14:paraId="4DA75E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CFF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359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平板测力计</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B346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1、产品由可调节指针1个、刻度板1个、钩杆1个、弹簧1个组成；2、可调节指针由塑料制成，表面平整，光滑无毛刺；3、量程：0～5N；最小分度值0.1N；4、刻度板塑料制。</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203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247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14:paraId="70FEA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EDF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0EC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演示测力计</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CDC6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1、由刻度板、弹簧、指针、拉杆、悬挂定位装置等组成；指针可调；2、量程：0～2N；最小分度值0.1N；3、示值允差不大于全量程的4％，回零允差不大于分度值的1/4。</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270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74F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14:paraId="5509F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F6D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646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演示电表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BB5B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1、本仪器可作检流计、测量直流电压、电流用；并作为研究磁电式电表结构原理的直观教具；2、电表采用磁电式表头，有零位调节钮（可调到中间）。3、量程范围：100µA－0+100µA。</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4C4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ABD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14:paraId="09E56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143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D26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数字演示电表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D6B7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直流/交流电压、电流，检流；4-1/2位数码管，高≥65mm，外观为粉色塑料材质尺寸为≥29*32*4cm</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2B2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882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14:paraId="1D57B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D9C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18D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电能表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B282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1、准确度等级为直流电压、电流2.5级，交流电压为电流5.0级，电阻为2.5级；2、灵敏度为直流≥20kΩ/V，交流≥9kΩ/V。</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412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506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41209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A32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3EF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绝缘电阻表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1373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1、用于测量各种电机、电缆、变压器、电讯元器件、家用电器和其他电气设备的绝缘电阻；2、额定电压：500V，允差±10%；3、准确度：10级。</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1CF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37C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092491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0F4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572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直流电流表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1A56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1、误差等级2.5级，量程0.6A、3A；2、标度盘：标度盘正面为无光白色，色调柔和，刻度线条平直不间断，清晰鲜明，色差明显；表面清洁平整；3、指针：指针应挺直，涂色与标度盘颜色的色差要明显。</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084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842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r>
      <w:tr w14:paraId="5BB72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9D4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115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直流电压表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B518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1、等级指数2.5级，量程3V、15V；2、标度盘：标度盘正面为无光白色，色调柔和，刻度线条平直不间断，清晰鲜明，色差明显；表面清洁平整；3、指针：指针应挺直，涂色与标度盘颜色的色差要明显。</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B8C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8A1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r>
      <w:tr w14:paraId="09EF1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801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148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灵敏电流计</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53B4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1、由测量结构、测量路线、外壳等组成；测量机构采用磁电系仪表结构、标度盘；2、准确度等级：2.5级。</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DEE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EBA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052AD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EBA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2C9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多用电表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9191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1.准确度等级：直流电压、电流2.5级；交流电压、电流5.0级；电阻：2.5级。2.灵敏度：直流≥20KΩ/V，交流≥9KΩ/V。</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7A5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50D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59D94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200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A52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投影电流表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05F3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1、测量范围：-0.2~0-0.6A、-1A~0~3A，最小分度：0.02A，0.1A；2、测量精度：2.5级；3、阻尼时间：≤4S；4、防外磁场：Ⅲ级。</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DF4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A5B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14:paraId="0557F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A75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526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投影电压表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CA2B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1、测量范围：-1V~0~3V、-5V~0~15V；最小分度：0.1V,0.5V；2、测量精度：2.5级；3、阻尼时间：≤4S；4、防外磁场：Ⅲ级。</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954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BBA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14:paraId="7FEEC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2D3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AD2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投影检流计</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933C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1、测量范围：-0.1mA~0~+0.1mA、-1mA~0~+1mA；2、测量精度：2.5级；3、阻尼时间：≤4S；4、防外磁场：Ⅲ级。</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9EF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386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6B036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EC7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D06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教学示波器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1A31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1、垂直系统频率响应：直流DC~5MHz=3dB，交流10Hz~5MHz=x3dB；2、偏转因素：20mVp-p／格，误差±10%；3、输入阻容：1MΩ∥45PF。</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5CC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0A5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070CE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411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F3E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密度计（比重计）</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4852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1、标准温度20℃，温度范围0～70℃；2、密度范围：1.000～2.000g/cm³；3、在液体中倾斜度不大于0.2分度值；4、密度计各部位无严重内应力集中现象，无影响强度及密度测量的玻璃缺陷。</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D51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399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14:paraId="1F2AB4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3"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102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773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密度计（比轻计）</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A8E9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1、标准温度20℃，温度范围10～70℃；2、密度范围：0.700～1.000g/cm³；3、在液体中倾斜度不大于0.2分度值；4、密度计各部位无严重内应力集中现象，无影响强度及密度测量的玻璃缺陷。</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7F7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6A7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14:paraId="7AB6C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C31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4F2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湿度计</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D8A6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1、注塑成型：为指针式，仪表盘上印有湿度标识；2、湿度范围：20%RH-100%RH，最小标识：2%RH；3、测量误差：30-90%RH时＜7%；4、工作湿度：-20℃—+50℃。</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CCD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2FF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62DE4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356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E52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空盒气压计</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9004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多膜盒，读数范围80-106kPa，刻度盘分度值0.1kPa；2、空盒表面应光洁，无碰伤、划伤，焊接处无缝隙，漏气等缺陷；空盒中心与拉杆应同轴，多膜盒垂直放置，各膜盒连接牢固、互相平行；3、刻度盘表面应平整，无划伤，刻线和数字均匀清晰，可见度好；4、指针应平直，以轴心孔为支点，二端平衡，指针与刻度盘表面平行。</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77E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094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3D4AB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EDB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E49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圆柱体组</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6A64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1、适用于物理教学实验测定物质的密度和比热用；2、铜、铁、铝柱体各1只。</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3BA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10D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09EDA3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7A3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10B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立方体组</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EC9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1、产品为单件盒装，由铜1个、铁1个、铝1个、木1个组成；2、铜块、铁块、铝块、木块；3、立方块表面平整光滑。木材采用优质环保木料，表面环保油漆涂层精制而成。采用优质钢材，防锈处理。</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350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2D2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20FEC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960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5CB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运动和力实验器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291B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1、由平面板≥500mm、短斜面≥200mm、小车、钢球1个、玻璃球1个、长毛巾1块、方毛巾1块组成；2、平面板材质为木质。平面板尺寸：≥500x115x15mm</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F12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02F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4DE52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B73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FEA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惯性演示器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A96D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1、产品供物理演示物体的惯性；2、产品由钢球、支架、底座、塑料片、弹簧等组成。</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5C2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E87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7C6BF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2D1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325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摩擦计</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A1E1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1、产品为组合式，由摩擦板1块、摩擦块1个组成。2、摩擦板用木材制作，表面平整。</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12D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ACB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7268B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A18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D1C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螺旋弹簧组</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8CF5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配置不低于：1、选用优质弹簧钢丝材料绕制，5个为一组，拉力限量分别为5N、3N、2N、1N、0.5N，表面镀镍处理，弹簧上端为圆环，下端有三角片、勾杆、指杆组成；2、弹簧钢度选取分别：5N为0.025N/mm、3N为0.015N/mm、2N为0.01N/mm、1N为0.005N/mm、0.5N为0.002N/mm。</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BA5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2BD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2AAAD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066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3DB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阿基米德原理实验器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C514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本产品由塑料圆柱体重物、带有刻线的塑料圆形盛液筒、带有刻度的溢水杯组成。</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5EC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7DA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67BD65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9DB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568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液体压强与深度关系实验器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EE8C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配置不低于：1、产品由水槽1只、大筒1只、小筒、小压强计、附件等组成；2、水槽1只，用工程塑料制作而成；3、大筒1只，用透明塑料制作而成；4、小筒1只，用透明塑料制作而成。</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210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093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523C8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AF7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58E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连通器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2C70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1、本产品由玻璃连通器和底座两部分组成；2、外形：尺寸不小于170×150mm；3、玻璃件选用钠钙玻璃或硼硅玻璃；4、玻璃件壁厚约1.0mm；5、底座要平稳，表面光滑无划痕。</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52C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11A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5C431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CD9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04D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帕斯卡球</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AE0E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1、产品主要由圆管、空心球、活塞、活塞杆、手柄组成；2、圆管选用工程塑料材质，空心球塑料材质。</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DCF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435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731C11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DC8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713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浮力原理演示器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7F05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本产品由透明容器和沉浮器组成。</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BEF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CBB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2A8975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2D0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21C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物体浮沉条件演示器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28BE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品盛液筒、浮体及附件组成；2、产品用于演示物体的沉浮条件，应能说明如下问题：a、浸入液体里的物体受到向上的浮力；b、浸入液体里的物体的浮、沉与液体密度的关系；c、浸入液体里的物体的浮、沉与物体密度的关系；3、产品外观整洁，表面无凹痕、划伤、变形、毛刺、霉斑等缺陷；4、浮体在液体中可处于漂浮、悬浮或下沉状态；浮体处于任一状态时均不应倾斜。</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028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D0E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5F015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072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002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潜水艇浮沉演示器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DBE7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1、产品由透明球体、配重块、吸排气筒等组成；2、透明球体直径≥70mm；3、吸排气筒容量：0～20mL；4、乳胶管长度≥22cm；5、各处配合无漏气现象。</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F40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B89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1A497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1D3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DC7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液体内部压强实验器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73D4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1、产品由承压盒、胶膜、胶管、支杆、调节机构等组成；2、承压盒侧面处有滑轮，底部有扎线凹槽，支杆成L型，短向顶部有一凹柄。</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C62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100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0AD7F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391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BFD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微小压强计</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9ADB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1、仪器由示教板、U型玻璃管、透明三通接头组成；2、示教板用优质工程塑料制作，彩色丝网双边印刷，刻度15-10-0-10-15，分度值不高于0.5；3、U型玻璃管规格≥Φ4mm。</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B30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338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741E4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4CB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4E6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液体对器壁压强演示器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D1C0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产品由透明的圆管和圆缸组成。</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74E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38B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1034C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27D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462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马德堡半球</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5BA9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1、产品由两个附有拉手的铸铁半球组成；2、铸铁件其中一个半球上装有开关和抽气管咀。</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F4E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32D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4116D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B1C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514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压力和压强演示器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FE02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1．产品有压强小桌、海绵块组成.2．压强小桌为塑料制品，桌面尺寸为≥130*70*53mm，应精制美观。</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D4A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E94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74CA3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B1B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654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流体流速与压强关系演示器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3C73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1、产品由盛水杯、底座、流速管、放水乳胶管组成。2、底座为塑料制品。</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27E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C1B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7E8FF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8AE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F92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杠杆</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AEF2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1、木质，木材质应无节疤、无裂纹、无伤痕，并经脱脂干燥处理，含水率≤18％；漆面光亮；2、产品由杠杆尺、轴、调平装置和不低于六只挂钩组成。</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9AA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F8B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6001B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E93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F35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演示滑轮组</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CE0B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配置不低于：单滑轮，三并滑轮，三串滑轮各2个，挂钩为金属制成。</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EE0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719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17F53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67C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DCE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滑轮组</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1E2C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配置不低于：1、由单滑轮2个、二并滑轮2个组成；2、滑轮用优质工程塑料制作，轮轴、框架用塑料制作。</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E97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436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441E6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B7C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EDE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滚摆</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F45A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滚摆由摆体（摆轮和摆轴）、悬线、支柱、横梁和底座组成。</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04C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CF2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14:paraId="65F93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551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988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离心轨道</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CDA5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离心轨道供物理演示物体在竖直的环形轨道上的运动；2、离心轨道由球体（钢球）、底座、塑料弹夹、环形轨道等组成；3、底座无裂缝，无明显翘曲，放置平稳；表面平整光洁，无脱漆漏漆现象；4、轨道成型规则圆滑；焊接牢固；表面镀铬应光洁，无锈蚀；无松动现象；5、当球体在轨道上运动时不得有阻滞、跳动或出轨；6、球体应圆滑，表面光洁无麻点，钢球镀铬无锈蚀和剥落。</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F90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C48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2A42AD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D4A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6F8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飞机升力原理演示器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2F96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1、产品由机翼模型、风机、底座、滑杆等组成；2、用风机正对机翼前沿吹风应能使机翼上升。</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3DA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307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7AA6B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4"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3EC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83A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手摇离心转台</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E737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手摇离心转台是一种简单的手动动力机械，凡转动的实验大多可用它来带动。</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9A7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C0A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4BA6F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323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793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音叉</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798C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512Hz,产品由音叉、共鸣箱、音叉槌组成；2、音叉用钢或合金铝加工制造，发音部分呈“U”形，“U”形下方的叉柄能插入并紧固在共鸣箱上。当敲击音叉时，音叉不能松动。音叉表面平整光滑，叉股内侧平面与底部圆弧光滑相切。每支音叉配共鸣箱一个。</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E8B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D6F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6273D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F4F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017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音叉</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FA0E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256HZ,产品由音叉、共鸣箱、音叉槌组成；2、音叉用钢或合金铝加工制造，发音部分呈“U”形，“U”形下方的叉柄能插入并紧固在共鸣箱上。当敲击音叉时，音叉不能松动。音叉表面平整光滑，叉股内侧平面与底部圆弧光滑相切。每支音叉配共鸣箱一个。</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EC7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248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2F38A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35B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C02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发音齿轮</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14DF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1、产品由三片齿板、转动轴组成，附振动片；2、齿轮用钢材制成；3、三片齿板按顺序装在转动轴上，装配应牢固端正，不得有松动现象；4、三片齿板表面镀铬，其余表面镀锌。</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AA2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60F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1FD35E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1F7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E08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纵波演示器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78BB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1、本产品由支架、衬布、附件、连接杆等部件组成；2、支架应有足够的强度；3、振子为柱体或球体金属件。4、弹簧钢片应有足够的长度和钢度，表面防锈处理。</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654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AA1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5A03D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5D3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049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声传播演示器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82F4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1、由面板、声音发生器、声音接收器和媒质容器筒系统、抽气系统等组成；2、面板：有支撑脚且能放置平稳，面板主面有发声、媒质、接收的标志；3、透明圆筒有密封端盖，并有抽气装置。</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283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053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13E5F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346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B52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内聚力演示器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9325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本产品由刮削器和带吊钩的两铅柱组成；刮削器由塑料支架和刀片构成。</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323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2E1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14:paraId="28475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22D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77A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空气压缩引火仪</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7EC4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1、产品为组合式；2、手柄为塑料制品；3、连杆为金属制品，防锈处理；4、端差为塑料制品。</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C2B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36B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14:paraId="1B8C8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79C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FFC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爆燃器（引燃器）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A299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1、由透明圆盖、底座、电子点火部件、线控点火开关组成；2、演示效果明显、直观。</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23C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E4A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40144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7BB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03D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机械能热能互变演示器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C35E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1、产品由导热管、塞盖、弓形夹、摩擦绳等组成，表面抛光处理。</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BEC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416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3E57D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3F0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2CD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金属线膨胀演示器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8A48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1、由支架、金属棒、酒精槽、显示机构组成；2、铜、铁、铝三根金属棒水平并放；3、支架一端设有调节螺丝，与传动机构配合，在常温下能将指针调至零位。</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74C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1A0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18AEA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E5C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24A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固体缩力演示器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3670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1、由实验棍棒、底座、紧缩手把、酒精盒等组成；2、度棒用炭素钢制成，表面防锈处理。</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069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B47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36009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032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26B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热传导演示器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1C51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1、由底座、支架、蓄热块和导热杆组成；2、蓄热块是一个铝块，左边是铜、铁、铝三根导热杆，等粗等长，都有三个分布均匀的凹坑。相对于蓄热块，导热杆呈辐射状分布。</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030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C88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211A5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3A5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75D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双金属片</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B430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1、双金属片由约0.5mm厚的两种金属片制成；2、双金属片用铝铆钉铆合，常温下主体平直；3、手柄为木质。</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F93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CB2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57B62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D6B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BE6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气体做功内能减少演示器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8C92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产品由盒体（内置微电流放大器），盒盖上有输入、调零、开关、电源指示灯和外接演示电表接线柱，热敏电阻封在≥100ml注射器内组成。</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F24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959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0B5923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CFA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AEB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纸盘扬声器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69A2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1、直径不小于210mm，8Ω；2、动圈式扬声器的主要性能在指向性、频响(5-5KHZ)、失真度、音质等方面符合技术要求。</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935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853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413EB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317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57D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超声波清洗机(超声波清洗器)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527B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1、超声波频率:40000Hz；2、内胆材料:不锈钢冲压槽；3、外壳材料:塑钢或不锈钢 4、容量:≥2.5L； 5、电源:AC220，50Hz； 6、超声波功率:120W。</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45E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E14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64F85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7F4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393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玻棒(附丝绸)</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AF2C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教师用1、产品包括：硬质玻棒（或有机玻棒）2根，丝绸1块；2、玻棒（或有机玻棒）；3、玻棒表面应无斑痕、气孔，烧制。</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72F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5EF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1B2356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551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E29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胶棒(附毛皮)</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0A22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教师用1、产品包括：硬橡胶棒（或聚碳酸脂棒）2根，毛皮1块；2、硬橡胶棒（或聚碳酸脂棒）；3、胶棒、聚碳酸脂棒表面要光洁；4、毛皮为经过鞣制的猫皮、兔皮、羊羔皮等。</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AA2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ACF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2F314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7F1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EEF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箔片验电器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9E7E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师用1、本产品由外壳、导电杆、箔片及中位卡组成；2、外壳应牢固、平整、底座平稳，透光部分应光洁透明，无气泡及划痕；3、圆球或圆盘、导电杆及中位片用金属制成，镀铬抛光后，表面光洁无毛刺；安装后应紧固无松动及歪斜现象；4、导电杆与外壳间应有绝缘套管，安装后应无明显缝隙。</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507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6C9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3A154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0F0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313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指针验电器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7D08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1、本产品由两只灵敏度相同的指针验电器组成。2、壳体应连接牢固；3、导电杆用金属制成，镀铬抛光后，表面应光洁无毛刺。</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2CA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920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5897C8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378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FFD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感应起电机</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D990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摇柄转速120转／分，2、在温度为-10～40℃范围，3、起电盘采用有机玻璃板制成。★4、参照JY0001-2003《教学仪器设备产品的一般质量要求》标准，满足以下3项要求：★4-1、教学仪器设备产品的外观要造型美观、色彩协调、规整光洁。表面不应有明显的擦伤、划痕和碰撞的坑疤；★4-2、教学仪器设备产品的面板要规整清洁，色调柔和，文字、字母、符号应规范，字迹清晰，标题醒目且不易脱落。表面不应有擦伤、划痕和污渍；★4-3、塑料件表面应平整清洁，不应有划痕、溶迹、缩迹，不应有气泡、烧粉和夹生，边缘不应有毛刺、变形、破边和凹凸不平，不应有明显的浇口飞边。且其检测结果均为与标准要求一致。★5、参照GB21027-2020《学生用品的安全通用要求》标准，可迁移元素mg/kg（锑、钡、铬、汞、砷、镉、铅、硒）其检测结果为塑料钡：3（技术标准要求：钡：≤1000mg/kg），其他均未检出。★6、投标人需提供检测报告复印件。</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083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76C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0C5CC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A23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73D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小灯座</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F5E4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1、仪器由底板、冷冲接插件、接线柱组成；2、接线柱为螺丝式；3、底板用优质PVC工程塑料制作。</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4F3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1C6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14:paraId="65C34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24B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E96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单刀开关</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2DA8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1、开关的最高工作电压36V，额定工作电流6A；2、底板用塑料制作，开关闸刀与接线柱及垫片均为铁件；3、接线柱直径为φ≥4mm；4、开关的绝缘强度应能承受1200V，漏电流为5mA，频率50Hz的正弦交流（绿色）。</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9BF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B43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14:paraId="6C9C3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4EC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96C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滑动变阻器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BFE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技术规格：电阻20Ω，额定电流2A；2、电阻值误差应小于10％；3、滑动变阻器绕线应紧密排齐、平整；4、电阻线绝缘层承受不低于1.5kV的电压不被击穿，滑动变阻器承受1.5kV的电压试验，不应出现飞弧或击穿现象；5、在额定电流下工作时，温升不应超过300℃，试验后绕线无松动，绝缘层无破损现象；6、瓷管表面上釉，光滑平整，无裂纹；7、常温常湿条件下绝缘电阻应大于20MΩ；8、滑动头与电阻线、滑杆保持良好的弹性接触，触头应圆滑，压力均匀，滑动应顺畅；滑动头在电阻线上滑动时，电阻值应均匀变化，不得有间断跳跃现象。</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6BD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3EA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r>
      <w:tr w14:paraId="77CCD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B61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CC0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滑动变阻器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F9B9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技术规格：电阻50Ω，额定电流1.5A；2、电阻值误差应小于10％；3、滑动变阻器绕线应紧密排齐、平整；4、电阻线绝缘层承受不低于1.5kV的电压不被击穿，滑动变阻器承受1.5kV的电压试验，不应出现飞弧或击穿现象；5、在额定电流下工作时，温升不应超过300℃，试验后绕线无松动，绝缘层无破损现象；6、瓷管表面上釉，光滑平整，无裂纹；7、常温常湿条件下绝缘电阻应大于20MΩ；8、滑动头与电阻线、滑杆保持良好的弹性接触，触头应圆滑，压力均匀，滑动应顺畅；滑动头在电阻线上滑动时，电阻值应均匀变化，不得有间断跳跃现象。</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483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AE5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687A0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463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468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滑动变阻器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8A32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技术规格：电阻5Ω，额定电流3A；2、电阻值误差应小于10％；3、滑动变阻器绕线应紧密排齐、平整；4、电阻线绝缘层承受不低于1.5kV的电压不被击穿，滑动变阻器承受1.5kV的电压试验，不应出现飞弧或击穿现象；5、在额定电流下工作时，温升不应超过300℃，试验后绕线无松动，绝缘层无破损现象；6、瓷管表面上釉，光滑平整，无裂纹；7、常温常湿条件下绝缘电阻应大于20MΩ；8、滑动头与电阻线、滑杆保持良好的弹性接触，触头应圆滑，压力均匀，滑动应顺畅；滑动头在电阻线上滑动时，电阻值应均匀变化，不得有间断跳跃现象。</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D3C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B33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60623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FE8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40C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电阻圈</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5402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配置不低于：1、电阻圈的电阻丝应采用精密电阻合金丝（如康铜线、锰铜线、新康铜线等）绕制；表面氧化处理；2、每组包含以下三种规格的电阻圈各一只：5Ω额定电流1.5A，10Ω额定电流1.0A，15Ω额定电流0.6A；3、接线端钮应为金属材料，连线后其接触电阻不应大于0.1Ω；4、电阻圈阻值的基本误差不大于1%；5、电阻圈在额定电流下工作2h后，各性能指标仍能达到规定要求；6、电阻圈在无包装状态下，从1m高处自由落下到水泥地面无明显损伤；7、外观的质量要求：绕线平整、间距均匀、使用中或使用后不得松动；氧化层不得脱落，支座不得出现灼焦现象。</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62C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506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0C458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973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C6A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电阻定律演示器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7B8F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1、由底板及铜、铁、镍铬三种金属导线、接线柱、连接片、支撑架等组成；2、金属导线应精细均匀，在有效长度内不能有弯折、锈蚀现象。</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430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17E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05D8B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E3F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669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电阻定律实验器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EA84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1、仪器由示教板、接线柱、镍铬、铜、铁组成。2、各标记点安装红、黑接线柱。</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717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78C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50D20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19D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88A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教学电阻箱</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C7A4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1、电阻箱阻值调节范围0～9999.9Ω；2、采用胶木密封结构箱体；3、电阻用高稳定镀锰合金线，以无感式（双线并绕）绕于瓷管上，并经浸漆、老化处理；4、阻值调节旋钮转动灵活，档位清晰，各档阻值准确。</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BC0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61D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4AC1D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528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82B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演示线路实验板</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78BE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演示组</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7F3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1CF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2AD53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0CB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9D9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单刀双掷开关</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714B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1、开关的最高工作电压36V，额定工作电流6A；2、底板用塑料制作，开关闸刀与接线柱及垫片均为铜质；3、接线柱直径为φ≥4mm；4、开关的绝缘强度应能承受1200V，漏电流为5mA，频率50Hz的正弦交流。</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E9F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13D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7561E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AE6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8B2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双刀双掷开关</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26F7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开关的最高工作电压36V，额定工作电流6A。2．开关闸刀与接线柱及垫片均为铁件镀铬，闸刀的宽度不小于7mm，闸刀厚度不小于0.7mm。接线柱直径为≥φ4mm，有效行程不小于4mm。3．开关通额定电流，导电部分允许温升不大于35℃，操作手柄允许温升不大于25℃。尺寸：≥75×72×9mm</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D51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C6C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7143E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52F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3D7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焦耳定律演示器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44D7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尺寸：≥560*420mm。由透明贮液筒、电阻、数显温度计等组成，用于演示电流的热效应;焦耳定律中热量与电阻的关系;焦耳定律中热量与电流的关系，焦耳定律中热量与通电时间的关系。</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E3E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405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04E985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578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093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焦耳定律实验器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3D3B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该实验器可以验证焦耳定律，其演示介质是空气，灵敏度高，操作方便，效果明显，供学生分组使用；2、由贮气盒、标准电阻、温度计等组成；3、电源电压：DC：6～8V；4、工作电流：＜2A；5、标准电阻：10Ω±0.5Ω。</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DC3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6B5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404D30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314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7EA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保险丝作用演示器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D6D0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配置不低于：1、尺寸：≥560*420mm。2、面板布局合理、标志字迹清晰、插接使用方便。3、外接电压：220V 50Hz，电流表1只。4、配置12V 21W灯泡1只，12V 5W灯泡1只。5、演示直观，可见度好。</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8A4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E26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6551B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5CD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237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条形磁铁</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1328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1、D-CG-LT-180，磁感应强度应不小于0.07T；2、教学用磁钢极性标注，指北极（N）为红色，指南极（S）为白色或蓝色；3、N、S字母的颜色为蓝色或红色；4、试验后磁感应强度不小于第1条的要求。</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03C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4CB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69F6B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90F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99E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蹄形磁铁</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1061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1、D-CG-LU-80型，磁感应强度应不小于0.055T；2、教学用磁钢极性标注，指北极（N）为红色，指南极（S）为白色或蓝色；N、S字母的颜色为蓝色或红色；3、试验后磁感应强度不小于第1条的要求。</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CA3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385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2984EE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028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040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磁感线演示器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74EB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由铁粉盒和铁粉、润滑油组成。铁粉盒用有机玻璃制成，其内腔呈长方形片状，内装有适量的铁粉和油。使铁粉可在盒内油中自由移动。</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C57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663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69890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377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47E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立体磁感线演示器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D077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配置不低于：1、产品为组合式，由六块含有小指针的透明塑料板与两块圆形镂空透明塑料板组装而成；蹄形磁铁1个，条形磁铁1个组成。</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A6E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ED4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48ED2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811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B2C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磁感线演示板</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1E63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配置不低于：可投影，产品主要由含铁针演示板1块、条形磁铁1个组成。</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779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A6C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4FCB4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6B4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320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电流磁场演示器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D484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仪器由直线电流磁场演示器、环形电流磁场演示器、螺线管电流磁场演示器等构成；2、输入电流2.5A；3、演示器的线圈骨架和底座用全透明有机玻璃制作，切割面和表面必须光洁、明亮，不得有明显创痕、伤疤等缺陷。</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F4B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026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7E627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5EE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2E8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菱形小磁针</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8D36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每组包含菱形小磁针不小于16支。</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831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4D8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6423F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B0F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AB4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磁针</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4E3E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1、翼型、底座直径≥70mm，磁性指针长≥140mm；2、磁针体表面喷漆，漆层均匀无脱落；指北极为红色，指南极为白色或蓝色。</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85D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41C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78241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663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90E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演示原副线圈</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1101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1、演示原副线圈由原线圈、副线圈、软铁芯三部分组成。2、演示原副线圈骨架用黑色塑料制成，表面光洁，演示副线因底座平整，直立于平面时不应晃动。</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80C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59C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1C5B9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27E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6A3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原副线圈</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35FD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1、原副线圈由原线圈、副线圈、软铁芯三部分组成；2、原副线圈骨架用黑色塑料制成，表面光洁，副线圈因底座平整，直立于平面时不应晃动。</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32D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1E1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7FFF3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9DC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006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蹄形电磁铁</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BAC7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1、工作电压：直流，6V；2、由一个U形铁芯，两个线圈和衔铁组成。铁芯插在线圈内，可以拆下。铁芯和衔铁装有铁钩可以悬挂。</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75F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DB8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53AB1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2D4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2FA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电铃</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6C6A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1、产品供物理教学中讲述及演示直流电铃的结构和工作原理，配合抽气装置，还可以做空气传声试验；2、电铃由电磁铁、衔铁、铁铃、衬板和底座组成；3、工作电压：直流3V~6V。</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B71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5BF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61C7A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5FA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803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电磁继电器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2C66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立式或卧式；本产品由底座和接线柱及电子继电器组成。</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67C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564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r>
      <w:tr w14:paraId="34523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C73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813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左右手定则演示器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5FB0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1、左右手定则演示器由底座、撑杆、接线板（棒）、方形线圈组成；2、底座用非金属材料制成。</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C09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631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2A9FB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492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606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小型电动机实验器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3202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1、模型主要由机架、转子、转轴螺钉、磁钢、磁钢架、换向器、电刷、接线柱、扳手、连接导线组成；2、机架用优质工程塑料制作，换向器、电刷用磷铜制作，连接导线两端为Y型线夹。</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243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C29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r>
      <w:tr w14:paraId="3FD2FF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D9B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7EF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手摇交直流发电机</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1316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本机两个电刷放在整流子两端时，输出为交流电，放在整流子中间时，输出为直流电；2、转子线圈用Ф0.47～0.49mm高强度漆包线，平绕440匝，误差±5%，转子外表刷绝缘清漆；3、磁铁两极应有明确的表示色,红色为N极,蓝色为S极；4、电枢转轴,由元钢制成,电枢支架上两轴孔的不同轴度≤0.1mm,转手与极靴的距离≤1.5mm,无碰撞和磨擦；5、本机底座平面无变形,裂缝,四脚平放,不晃动,漆面应光洁,均匀,美观大方；6、底板上各紧固件不得松动,转动部分应灵活,均匀,杂音小。</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EB1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385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17B0F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64A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C3E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电机原理说明器（电机原理演示器）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93D5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卧式，包括定子、转子线圈、集流环和换向器、电刷、底座等；定子与转子串励，额定工作电压应为24V；在额定工作电压下连续工作1h，温升应不高于55℃；导体与机座之间的绝缘电阻≥10MΩ。</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98D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576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70A65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AFB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B71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低频信号发生器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6510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1、20Hz～20kHz，可分几个频段，连续可调，有电压和功率输出，功率输出不低于5W；2、正弦波电压输出不小于3.5V。</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643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08C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57DAD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CCB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AEC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能的转化演示器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87C4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可演示机械能、化学能、电能、热能、光能的转化；2、产品由演示主板、风扇示教板、音乐示教板、发光管示教板、电磁铁示教板、光电流示教板组成；3、产品能够做以下实验：⑴机械能与电能相互转换；⑵机械能→电能→风能、声能、光能、磁能的转化；⑶电能转换为风能、声能、光能、热能、磁能的实验；⑷太阳能转换风能、声能的实验；4、各实验模块应组合方便，实验效果明显。</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4FA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330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3703F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7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C99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54F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光具盘</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A2C3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品由圆形光盘、光源、狭缝、光学零件等组成的磁吸附式光具盘。★2、参照JY0001-2003《教学仪器设备产品的一般质量要求》标准，满足以下4项要求：★2-1、教学仪器设备产品的外观要造型美观、色彩协调、规整光洁。表面不应有明显的擦伤、划痕和碰撞的坑疤；★2-2、电镀层表面应致密、平滑、均匀，不应有气泡、针孔、毛刺、锈点、剥层、水迹和覆盖不严的地方，不应有树枝状和海绵状镀层，不应有斑点和条纹，镀件的边缘和棱角不得有粗糙的结晶和烧痕；★2-3、漆层附着牢固，不脱落，表面平整光滑、色调美观、薄厚均匀，不应有流疤、龟裂、皱皮、剥落和露底。美术漆层应花纹清楚，裂纹层不应露出底漆；★2-4、塑料件表面应平整清洁，不应有划痕、溶迹、缩迹，不应有气泡、烧粉和夹生，边缘不应有毛刺、变形、破边和凹凸不平，不应有明显的浇口飞边。且其检测结果均为与标准要求一致。★3、参照GB21027-2020《学生用品的安全通用要求》标准，可迁移元素mg/kg（锑、钡、铬、汞、砷、镉、铅、硒）其检测结果为黑色塑料均未检出。★4、投标人需提供检测报告复印件。</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4F5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EB9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508B2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8"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344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8EB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凹面镜</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593C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1．本仪器由凹面镜、镜框、支架、镜座等组成。2．凹面镜的直径为104±2mm。</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784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B59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4C1BA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799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302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凸面镜</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FFD7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本仪器由面镜、镜框、支架、镜座等组成；2、凸面镜的基片采用普通玻璃制成，在距基片中心三分之二半径范围内，不得有目测到的气泡、结石和条纹；3、反射膜镀层应均匀，在距中心三分之二半径范围内不得有色斑、擦痕、印迹等疵病，并应有牢固的保护层。</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34F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5C2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52C25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858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370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玻璃砖</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4583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盒装1．玻璃砖为非等腰梯形。2．玻璃砖用光学玻璃或普通玻璃磨制，其折射率应在1.50～1.55范围内。3．可以用脱脂棉、纱布清洁。4．外形尺寸：上底长为≥35mm；下底长为≥90mm。</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4EA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3E1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0714C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C4B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F76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光具座</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5825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配置不低于：由铝铸件支架、Φ16双元柱导轨、滑块、标尺、透镜(f=50，Φ30、f=100，Φ40)，(f=300，Φ50、f=-75，Φ30)、白屏毛玻璃屏、“1”字屏，屏夹、及4支插杆等零部件组成。</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CFE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952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3A44E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050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E38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三棱镜</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736D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1、产品由三棱镜、支柱、底座等组成；2、三棱镜体外形为正三棱柱，相邻两角为60±0.5°。</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B4F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45D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19BAD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CDA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0FD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白光的色散与合成演示器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5147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仪器的主体由二只等边三棱镜及一个白色光屏组成，三棱镜的长度为≥28mm边长为≥23mm,</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9C6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C07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3BDE8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6FB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3A2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平面镜成像实验器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8E67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1、由平面镜、平面镜支架、三角板、塑料蜡烛组成。2、表面镀层应致密、均匀、与镜面有足够的结合强度，平面镜既能反射又有一定透光能力。</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578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D52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52E89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D20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898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光的传播、反射、折射实验器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339F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产品为组装式，主要由Z型有机玻璃棒、半导体激光光源、平面镜、水槽、光盘等组成。</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619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4C5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1CA82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242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0C1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光的反射折射演示器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5A60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本仪器主要由演示屏、反射镜、折射镜、光源座光源和底座等组成。</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B5A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00D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11D85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AEF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181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轴承模型</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D3CA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本模型为滚珠轴承塑料注塑成型，可拆卸。</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854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A2F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78659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331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A96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抽水机模型</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08BB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吸取式抽水机模型由水槽、底板、缸筒、活塞、活塞环、进水管、进水阀、出水阀、出水嘴、缸盖、吊杆、立柱、压杠、手柄组成。</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E89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5C5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3666C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512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5C6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离心水泵模型</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A64E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1、产品由泵体总成（泵体、叶轮、透明窗、进水出水口）、驱动机构、底座和进（含底阀）、出水管等组成。2、驱动机构采用齿轮传动；底座采用塑料制作。</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D46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94F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307C4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F51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8FD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液压机模型</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C843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由大缸体、小缸体、角式截止阀、底座和压力弹簧构成。</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B72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B1E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786FB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9AD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3F3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水轮机模型</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E2A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品为轴流式水轮机模型；2、产品由水槽、套管、滚动轴承、叶轮、导水槽、传动轴、传动轮、橡皮塞、支脚等组成，主要部件由硬塑料制成，各部件比例适当，位置正确，连接牢固，工作稳定可靠；3、叶轮转动灵活，无跳动卡滞现象。叶轮直径≥55mm。</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214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F86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74910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4EE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16B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汽油机模型</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CA18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工作电压：直流1.5V～2V；2、模型应示汽油机的进气管、进气阀、排气管、排气阀、气缸、活塞、连杆、曲轴、火花塞、齿轮凸轮总成、飞轮、灯光控制器等；3、模型在演示时，四个冲程工作过程动作准确、前后衔接，并配有指示灯。</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2EB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AB8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734B57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5AF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712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柴油机模型</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1DB1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1、工作电压：直流1.5V～2V；2、模型应示柴油机的进气管、进气阀、排气管、排气阀、气缸、活塞、连杆、曲轴、喷油嘴、油针、齿轮凸轮总成、飞轮、灯光控制器等组成。</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A6F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FB5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7A0FD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E82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D3D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磁分子模型</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9E40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配置不低于：外形长方体，全透明塑料盒，下底安插二十四枚钢针，排列成四行，每行六枚，钢针上安放二十四枚小磁针片，每枚小磁针都可绕钢针自由转动。</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A59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086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4C413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E75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D01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电机模型</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66A2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1、模型为立式，2、工作电压：4～6V。</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3E5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8FA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08A7EB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F3D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B8D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电话原理模型</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24C6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品主要由面板、送话器、受话器及指示灯等组成；板面上印有电路及声波、振动波示意图，图形清晰醒目；发声片振动动作灵活，吸附紧密，释放可靠；工作额定电压：DC6～8V；2、演示板上有原理图；3、仪器无变形，无损伤，部件安装端正牢固，振动膜振动灵活可靠，面板能垂直放置，仪器绕组平整、整齐。</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94E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D53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09B64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B4C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6FB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照相机模型（模型，针孔相机模型）</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1EDA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该模型由镜头（毛玻璃、透明玻璃）、机身、光屏组成。</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8BE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85E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496416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B48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418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量筒</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7B8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标称容量：10mL±0.5mL；2、透明钠钙玻璃材质；3、底座和口部边缘应做熔光处理，口边应与量筒的轴线垂直；4、量杯放在平台上，不应摇晃；5、当从量杯向外倾倒液体时，液体呈一束细流流出，不应外溢，不应沿壁外流；6、外表面和内表面不应有破皮气泡和薄皮气泡、密集小气泡和积水条纹存在。</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030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6FF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r>
      <w:tr w14:paraId="6ED17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374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007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量筒</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0FC1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标称容量：50mL±0.5mL，2、透明钠钙玻璃材质；3、底座和口部边缘应做熔光处理，口边应与量筒的轴线垂直；4、量杯放在平台上，不应摇晃；5、当从量杯向外倾倒液体时，液体呈一束细流流出，不应外溢，不应沿壁外流；6、外表面和内表面不应有破皮气泡和薄皮气泡、密集小气泡和积水条纹存在。</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D52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A2B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14:paraId="1B375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7A7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A2D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量筒</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FFCA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标称容量：100mL±0.5mL；2、透明钠钙玻璃材质；3、底座和口部边缘应做熔光处理，口边应与量筒的轴线垂直；4、量杯放在平台上，不应摇晃；5、当从量杯向外倾倒液体时，液体呈一束细流流出，不应外溢，不应沿壁外流；6、外表面和内表面不应有破皮气泡和薄皮气泡、密集小气泡和积水条纹存在。</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1F3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143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r>
      <w:tr w14:paraId="7134C6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371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1D3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量杯</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F58B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标称容量：250mL±0.5mL；2、透明钠钙玻璃材质；3、底座和口部边缘应做熔光处理，口边应与量筒的轴线垂直；4、量杯放在平台上，不应摇晃；5、当从量杯向外倾倒液体时，液体呈一束细流流出，不应外溢，不应沿壁外流；6、外表面和内表面不应有破皮气泡和薄皮气泡、密集小气泡和积水条纹存在。</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8BD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9BB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14:paraId="3BD1B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2"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EF1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D85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试管</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D320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高硼硅玻璃材质；2、厚薄均匀，不得有刺手现象；规格：试管外径Φ15mm±0.5mm，试管高150mm±0.5mm；3、截面应为适度的圆形；试管口部是熔光的平口；4、管口应平整、光滑，不得有裂口、裂纹存在；试管的底部应基本为半球形。</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0FE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252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r>
      <w:tr w14:paraId="2D16F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76D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F53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试管</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0839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高硼硅玻璃材质；2、厚薄均匀，不得有刺手现象；规格：试管外径Φ30mm±0.5mm，试管高200mm±0.5mm；3、截面应为适度的圆形；试管口部是熔光的平口；4、管口应平整、光滑，不得有裂口、裂纹存在；试管的底部应基本为半球形。</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D73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069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14:paraId="38DF6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A15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C64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烧杯</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D60F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高硼硅玻璃材质；2、规格：250mL±0.5mL，烧杯上标志应清晰、耐久，造型规范、薄厚均匀、无明显偏斜，底部不允许有结石、节瘤存在；3、放在平台上不应旋转或摇晃；4、当向外倾倒液体时，液体呈一束细流流出，不应外溢，不应沿壁外流。</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439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99B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r>
      <w:tr w14:paraId="5E9202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031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F02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烧杯</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C8A9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高硼硅玻璃材质；2、规格：500mL±0.5mL，烧杯上标志应清晰、耐久，造型规范、薄厚均匀、无明显偏斜，底部不允许有结石、节瘤存在；3、放在平台上不应旋转或摇晃；4、当向外倾倒液体时，液体呈一束细流流出，不应外溢，不应沿壁外流。</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AD6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1AF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14:paraId="4CD85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76C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105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圆底烧瓶（烧瓶）</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13A4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1、高硼硅玻璃材质；2、规格：圆底，500mL±0.5mL；3、细口球形平底烧瓶放在平台上不应旋转或摇晃；4、烧瓶颈应上下粗细一致，不应有明显的弯曲，不允许有严重的条纹存在。</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EEB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6A8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14:paraId="4AFF2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D35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81B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烧瓶</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746E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高硼硅玻璃材质；2、规格：平底，250mL±0.5mL；3、细口球形平底烧瓶放在平台上不应旋转或摇晃；4、烧瓶颈应上下粗细一致，不应有明显的弯曲，不允许有严重的条纹存在，不允许有明显的能目测的铁锈、铁屑存在。</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F98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9FD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14:paraId="528AF2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BC4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ADD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酒精灯</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3A12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透明钠钙玻璃材质，由灯座、灯塞、灯盖、灯芯组成；2、规格：150mL±0.5mL；3、玻璃仪器，正视应无色；或仅有玻璃本身的微浅黄绿色；4、玻璃仪器的口部都应经圆口（熔光）、卷边或磨砂处理；5、应力：应力仪观察下呈紫红色或部分扩散状蓝色；6、厚薄均匀，玻璃仪器的底部应平整，放在平台上不应旋转或摇晃；7、酒精灯塞子塞不紧是正常的，塞紧了是危险的。</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605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F07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r>
      <w:tr w14:paraId="62D4F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EAF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EE2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漏斗</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8CCE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规格：90mm±0.5mm；2、漏斗口径：90mm±2mm；厚度：约2mm；3、口边光滑平整，无毛边、缺口及崩缺，角度正确，口边不得呈椭圆形及不规则多边形，斗柄应垂直，下口应磨成45º角，并将斜口边倒角不呈缺口；4、壁厚均匀，内壁光滑，斗柄接头处不允许严重折皱，斗柄垂直偏正不超过3~5mm。</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0B8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29E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14:paraId="76DED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8EC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F57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平底管</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1436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≥Φ12mm×150mm</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5F3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37B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14:paraId="27E00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683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743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T形管（T形试管）</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87D7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1、高硼硅玻璃材质；2、规格：直径Φ7－8mm，直通管长度≥100mm，垂直管长度≥50mm；3、灯工焊接牢固，口部平整熔光处理。</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43D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EDE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14:paraId="1C4C1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99C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092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镊子</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DD64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圆头、≥140mm</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FB3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716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67DC9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B0A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426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石棉网</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3681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1、产品为在金属网上涂敷石棉材料而制成；2、金属网无锈蚀，具备一定的强度。石棉材料涂敷均匀，附着力强。涂敷面不得裸漏金属网面；3、整体应平整、美观，不翘角。</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99C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7CC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r>
      <w:tr w14:paraId="74E90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7E9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498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玻璃管</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5FBB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透明钠钙玻璃材质；2、外径：φ7mm～φ8mm；3、理化性能：耐水等级：3～4级，耐碱等级：1～3级，耐酸等级：2～3级；4、应力：紫红色或扩散状淡蓝；5、色泽：无色透明，允许微带黄绿色；6、玻管厚薄均匀，不能出现大小头。</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D81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026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w:t>
            </w:r>
          </w:p>
        </w:tc>
      </w:tr>
      <w:tr w14:paraId="794FB4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7E7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60A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乳胶管</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B09C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1、产品用优质乳胶制造；2、产品内径为5～6mm，壁厚≥1mm。</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CD5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8F0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14:paraId="48F7D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CCD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EB7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蒸发皿</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1C49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实验用加热仪器≥60mm，陶瓷制造；2、口圆整、光滑，不得有缺口，厚薄均匀，底部平整，不凸凹，放置平面不摇晃，器身不扁瘪；3、蒸发皿的形状应规整，不得有裂纹和妨碍使用的熔洞、斑点、缺釉等缺陷；4、吸水率：不大于0.3%；5、釉的耐酸性：带釉蒸发皿内表面釉的损失量不大于0.01mg/cm²；6、釉的高温粘结性：将带釉蒸发皿加热至900℃时，不出现釉粘结现象；7、热稳定性：产品在高于室温230℃至室温的水中热交换一次，不出现裂痕或色斑；8、按使用温度可分为：带釉蒸发皿和无釉蒸发皿。带釉蒸发皿使用温度不高于1000℃，无釉蒸发皿使用温度不高于1250℃。</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73F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06D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50A58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20D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6D1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电工材料</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5E8C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鳄鱼夹、香蕉插头、电阻丝、导线等</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F83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D1A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7D85B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C23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3C9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电子元件(工业产品)</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22DF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1、电阻(碳膜电阻、瓷管电阻、绕线电阻、光敏电阻、热敏电阻等)；2、电磁继电器、电容、电感、二极管、发光二极管、三极管、集成电路块等。</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396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014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57E0E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144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5F0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一般材料</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D45B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乒乓球、大头针、回形针、橡胶泥、胶帽、透明胶带、小蜡烛、灯芯、火柴、塑料板、木板、玻璃板、毛巾、棉布、橡皮筋、气球、坐标纸、塑料薄膜、洗衣粉、痱子粉、松香等</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5F8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D81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35E92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EBC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BCC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彩色透光片</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5BDA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仪器由红、蓝、绿三种颜色透光片组成</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A47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BED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1A26C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282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62B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颜料的三原色</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4F31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仪器由红、黄、蓝三种颜料组成。</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573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ADF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1045AC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E9C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755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甲电池</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4EF6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R40、1.5V</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EB5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1B8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7C4489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9C2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3CB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干电池（1号电池）</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C964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原电池型号为 R20，无汞。每组不低于2个。</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BE6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1CF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r>
      <w:tr w14:paraId="09BA2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3AD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ADE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电珠(小灯泡)</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A37C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3.8V、0.3A</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F64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47A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07613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0BE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EC3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照相机模型（模型，针孔相机模型）</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424E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光学。塑料外壳，光学玻璃组成。1、产品由镜头、机身及光屏组成；2、镜头为光学玻璃，可伸缩；3、光屏为毛玻璃和平板玻璃组成。</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B77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A8A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09944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7"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1D9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7D0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简易潜望镜、望远镜、显微镜</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E7EE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配置不低于：产品由潜望镜、望远镜、显微镜组成。1、简易潜望镜由硬板纸印刷制；2、望远镜为双筒，焦距可调节；3、显微镜为200倍，全塑料制。</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AE3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90C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237F8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C8F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874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日晷仪、七色板、水三棱镜、水透镜</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1AD1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1、产品由日晷仪、七色板、水三棱镜、水透镜组成；2、日晷仪由晷面、刻度板、晷针组成，全塑料制；3、七色板面上印有七种颜色；4、水三棱镜为透明塑料制；5、水透镜为玻璃制。</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15E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F1E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4B06C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B55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702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不倒翁(抛掷装置、小蒸汽轮机)</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543D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配置不低于：产品由不倒翁、抛掷装置、小蒸汽轮机构成。1、不倒翁为塑料制品，底部为半圆，上部为企鹅模型；2、抛掷装置由带圆环的圆盘（可挂），和抛掷箭（头部为强磁）组成，圆盘为3道彩色圆环，抛掷箭为塑料制品；3、小蒸汽轮机为组装式，由底板、叶轮、玻璃瓶、喷咀、蜡烛等组成，底座、叶轮采用塑料制成。</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D4F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D5A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51824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498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D2A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小乐器橡皮筋吉他鸣笛排箫</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2B7C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1、产品由橡皮筋吉他、鸟笛、排萧组成；2、橡皮筋吉他由塑料注塑成型；3、鸟笛为拉动式；4、排萧由塑料制成。</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FEA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C8A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5E457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5CF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B9D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机翼模型、潜艇模型</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E42B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产品由机翼模型、潜艇模型构成。1、机翼模型为组装式，由机身、尾钩、水平尾翼、主翼左、主翼右、橡筋、塑料片、定形片、螺旋桨等组成；2、潜水艇采用塑料注塑成型。</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746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7A8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2EB04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AFD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276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验电器、电磁铁、简单电动机</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D3FC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产品由验电器、电磁铁、简单电动机构成。1、验电器：一对装；2、产品由透明外壳、导电杆、箔片组成；3、箔片成条形，片体平整，无卷曲；4、外壳采用透明塑料注塑成型，表面光洁明亮，无划痕。</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45F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05B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5AC42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6F8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3F1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二极管收音机、有线电报机与收报机</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277A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产品为电子元件散装式。1、主要由三极管、二极管、可变电容、电位器、电阻、电容器、电池盒、导线、多功能实验板等组成；2、元件固定在泡沫板上并有标签。</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831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66F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38D28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43C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F82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太阳能净水器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A519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1、产品由塑料外壳、内装过滤器构成；2、外壳采用塑料注塑成型，成圆柱形，上端为有进出水口。</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084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C0E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12B73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BBA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7D8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科技活动材料</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66496">
            <w:pPr>
              <w:jc w:val="left"/>
              <w:rPr>
                <w:rFonts w:hint="eastAsia" w:ascii="宋体" w:hAnsi="宋体" w:eastAsia="宋体" w:cs="宋体"/>
                <w:i w:val="0"/>
                <w:iCs w:val="0"/>
                <w:color w:val="000000"/>
                <w:sz w:val="22"/>
                <w:szCs w:val="22"/>
                <w:u w:val="none"/>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B1271">
            <w:pPr>
              <w:jc w:val="center"/>
              <w:rPr>
                <w:rFonts w:hint="eastAsia" w:ascii="宋体" w:hAnsi="宋体" w:eastAsia="宋体" w:cs="宋体"/>
                <w:i w:val="0"/>
                <w:iCs w:val="0"/>
                <w:color w:val="000000"/>
                <w:sz w:val="22"/>
                <w:szCs w:val="22"/>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8D33B">
            <w:pPr>
              <w:jc w:val="center"/>
              <w:rPr>
                <w:rFonts w:hint="eastAsia" w:ascii="宋体" w:hAnsi="宋体" w:eastAsia="宋体" w:cs="宋体"/>
                <w:i w:val="0"/>
                <w:iCs w:val="0"/>
                <w:color w:val="000000"/>
                <w:sz w:val="22"/>
                <w:szCs w:val="22"/>
                <w:u w:val="none"/>
              </w:rPr>
            </w:pPr>
          </w:p>
        </w:tc>
      </w:tr>
      <w:tr w14:paraId="4AC06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7D3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789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滚上体，秤，陀螺</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CE10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产品由滚上体，秤，陀螺三种组成。1、滚上体由导轨及滚轮构成，导轨由塑料手柄及两根电镀的钢丝组成，滚体为塑料制；2、秤为圆筒式；3、陀螺由策鞭和带锥端的木质旋转体组成。</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202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861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74110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483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1FD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浮沉子，喷泉，虹吸管，帕斯卡圆桶</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DD42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1、产品由浮沉子，喷泉，虹吸管，帕斯卡圆桶组成；2、浮沉子由塑料制成，可打开装配重；3、喷泉采用喷水壶；4、虹吸管为透明塑料；5、圆桶为不锈钢制。</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CB7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4A3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49D56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117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164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趣味静电材料</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48B6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1、产品由验电器、胶棒附毛皮、玻棒附丝绸组成。2、验电器：一对装，产品由透明外壳、导电杆、圆球及箔片组成。</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764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67C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4261E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5AD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528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风筝，降落伞</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B027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产品由玩具风筝、降落伞组成。1、风筝由布制和骨架构成。2、降落伞由塑料制成的小人体模型和塑料纸制成的伞组成。</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735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6EF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3D72B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579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37F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组合面镜、哈哈镜、简易变焦透镜、万花筒</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E500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结构、制做、使用</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404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8A8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65C85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ABE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E3F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船闸模型、飞机、火箭模型，潜艇模型</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479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品由船闸模型、飞机模型、火箭模型、潜水艇模型组成。1、船闸模型由透明水槽、闸门构成，水槽和闸门均采用塑料注塑成型，闸门安放在水槽中部，水槽中部为滑槽；2、飞机选用直升机模型，材料为泡沫上印有彩色图案，并有剪切印；3、火箭材料为泡沫上印有彩色图案，并有剪切印。4、潜艇采用塑料注塑成型，配打气装置及连接乳胶管。</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DCB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9D9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7DE23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CA9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23F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简单机器人</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A48A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1、物理探究实验用；2、质量可靠，性能稳定。</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FDD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40F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19D27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FA2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294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半导体致冷器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48DF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配置不低于：1、致冷、发电两用；2、半导体制冷片1片，散热片1只。</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9B2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F00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3D3C9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099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2C6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频闪观察器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BFEE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1、物理探究实验用；2、产品为带孔的圆盘，圆盘可自动转动，固定片有相同孔径的圆孔。</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A46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064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2F1BAC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873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6E8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工具</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FD5B9">
            <w:pPr>
              <w:jc w:val="left"/>
              <w:rPr>
                <w:rFonts w:hint="eastAsia" w:ascii="宋体" w:hAnsi="宋体" w:eastAsia="宋体" w:cs="宋体"/>
                <w:i w:val="0"/>
                <w:iCs w:val="0"/>
                <w:color w:val="000000"/>
                <w:sz w:val="22"/>
                <w:szCs w:val="22"/>
                <w:u w:val="none"/>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AC7D8">
            <w:pPr>
              <w:jc w:val="center"/>
              <w:rPr>
                <w:rFonts w:hint="eastAsia" w:ascii="宋体" w:hAnsi="宋体" w:eastAsia="宋体" w:cs="宋体"/>
                <w:i w:val="0"/>
                <w:iCs w:val="0"/>
                <w:color w:val="000000"/>
                <w:sz w:val="22"/>
                <w:szCs w:val="22"/>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4E1A0">
            <w:pPr>
              <w:jc w:val="center"/>
              <w:rPr>
                <w:rFonts w:hint="eastAsia" w:ascii="宋体" w:hAnsi="宋体" w:eastAsia="宋体" w:cs="宋体"/>
                <w:i w:val="0"/>
                <w:iCs w:val="0"/>
                <w:color w:val="000000"/>
                <w:sz w:val="22"/>
                <w:szCs w:val="22"/>
                <w:u w:val="none"/>
              </w:rPr>
            </w:pPr>
          </w:p>
        </w:tc>
      </w:tr>
      <w:tr w14:paraId="4EA5E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267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6C9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测电笔（低压测电器）</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B1D1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1、全长约157mm，由测电头、绝缘手柄组成，测量范围：交流12V-220V；2、刀杆材料选用优质CR-V钢，全硬热处理，达到CE标准；手柄绝缘性能良好。</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645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D97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5CCEB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B4E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456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一字螺丝刀</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9C17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总长度≥265mm、工作长度≥14.5mm、直径≥6mm</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A64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A18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2F96E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471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3E7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十字螺丝刀</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522D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规格≥265mm；2、旋杆材料采用45#钢，工作部长度内硬度HRC48～54；手柄采用绝缘材质，外形根据人体工程学设计，手感舒适；3、旋杆应经镀铬防锈处理；4、旋柄为硬质塑料制成，表面光洁无毛刺，无缩迹，与旋杆接合牢固。</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90E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CED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7BD7C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FAB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359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尖嘴钳</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C716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1、型号规格：长≥160mm；2、采用45号高碳钢精工铸造，整体精抛光、热处理，钳口高频淬火，硬度45～48HRC，PVC全新材料，环保手柄。</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57B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49B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r>
      <w:tr w14:paraId="252F68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DFD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484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电工刀</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4F1F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不小于200mm,采用3CR-13硬质钢材料制造,刃部硬度大于52HRC,采用胶质手柄,坚固耐磨。</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DD4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796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r>
      <w:tr w14:paraId="63563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AED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1ED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手摇钻孔器（手摇打孔器、手摇钻）</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0136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手摇式，不小于300mm,可装0-7mm钻头。</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199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A9A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1AE6B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6D8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627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木锉</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0199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全长不小于250mm</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480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F9C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240B1D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2FD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818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木工锯</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1E68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注塑手柄；总长度≥480mm，锯齿总长度≥400mm。</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A10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921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0DC401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F63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68E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木工锤</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8C9F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≥0.25kg，羊角锤</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231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09C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38CCC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B47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614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斜口钳</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47D2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金属材质,长≥160mm</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0BF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223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14:paraId="1E2B37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C71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7BB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剥线钳</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9C2E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材质：高碳钢，长度不小于160mm,压接范围：0.9、1.25、2.0、3.5、5.5平方毫米。</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79F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FAB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7AA5C8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310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AA8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钢丝钳</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54B2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材质：45#高碳钢锻造，规格不小于长165mm。</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BB8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987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17487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EC0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FC6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手锤（杠锤）</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52C0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≥0.5kg 木柄，总长约285mm</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A93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112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21BD8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BDB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6B2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錾子</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A521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扁錾，≥1.5×24cm，碳素工具钢T7A或T8A制作，退火后硬度不低于187HBW</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0CB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7EE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2C068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0BF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E53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锉刀</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432E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平面锉刀，规格为≥145mm，单支装，沾塑手柄。</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853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660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2C5FA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542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FC8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三角锉</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537F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工作范围长≥175mm；注塑手柄。</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A66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62D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5FCA5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8E4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74B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什锦锉</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3EDA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一套不低于10个，长度不小于140mm。</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C05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9B4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6A4D55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56D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238</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FBC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活扳手</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C54D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1、材质：优质中碳钢；2、规格：≥200mm；活动扳手。</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BE0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4A9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14:paraId="7A7D9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52B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239</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767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铁皮剪</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DE8E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1、材料：优质钢，铁皮剪刀，规格为≥10寸（250mm长）；2、手柄为沾塑手柄，防滑性好。</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679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FFC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733D6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646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601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角尺</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07FF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材料:不锈钢，规格:≥300mm，镜面抛光处理。</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290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D6A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72C73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B08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241</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E71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高度游标卡尺</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D30B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材质为不锈钢，规格为0-300mm。</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707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3FA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4E077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A44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7D0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电烙铁</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273D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 60W各一个</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327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A46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14:paraId="38E31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990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0E7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平口钳</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C58E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JB/T54481-1999高精度机用平口钳,材质：45#高碳钢锻造，规格：≥80mm。</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898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6B7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66C4D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868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244</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903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投影片绘制工具</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BAD4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十二色油性彩色颜料、美工刀、三角板、圆规、小毛笔、橡皮擦等组成。</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3D7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51F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2937E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EA9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FF1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工作服</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A70A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材质：涤卡；颜色为白色；2、工作服具有一定的防静电，及防酸、碱及其他化学腐蚀的能力；3、产品应做工精细，产品外观无破损、斑点、污物等缺陷；4、产品所用材料应能满足日常穿用和中学实验室日常使用要求，具有一定耐穿性、牢固性和和舒适感。</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F44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件</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344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14:paraId="1A94C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9B9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246</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43E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护目镜</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A453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用于实验教师防强光、眩光、紫外、激光，或是机械性伤害(机加工)；2、护目镜镜片由高级光学树脂（聚碳酸酯）制成，透光率高，应达到97％以上，强度好，防摔，能遮挡各种强光、射线等辐射，且耐腐蚀，无屈光度；3、镜片无波纹、无结瘤、疵点、无划伤等缺陷。</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3A0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878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r w14:paraId="66B221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AA8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247</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0FA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手套</w:t>
            </w:r>
          </w:p>
        </w:tc>
        <w:tc>
          <w:tcPr>
            <w:tcW w:w="73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96EF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尼龙线手套，掌心带有橡胶防滑点</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CD1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C96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r>
    </w:tbl>
    <w:p w14:paraId="3DC89CE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FC71E7"/>
    <w:rsid w:val="0530678A"/>
    <w:rsid w:val="06CD737B"/>
    <w:rsid w:val="138C4D01"/>
    <w:rsid w:val="28D22706"/>
    <w:rsid w:val="28DE5DF3"/>
    <w:rsid w:val="33E250D1"/>
    <w:rsid w:val="34720D3E"/>
    <w:rsid w:val="426E79CE"/>
    <w:rsid w:val="4D147203"/>
    <w:rsid w:val="534A7FE3"/>
    <w:rsid w:val="538D440D"/>
    <w:rsid w:val="552705DC"/>
    <w:rsid w:val="56AD68BF"/>
    <w:rsid w:val="5B435A44"/>
    <w:rsid w:val="60FC71E7"/>
    <w:rsid w:val="6C4909E0"/>
    <w:rsid w:val="6FCB7564"/>
    <w:rsid w:val="F3754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21"/>
    <w:basedOn w:val="3"/>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11832</Words>
  <Characters>13423</Characters>
  <Lines>0</Lines>
  <Paragraphs>0</Paragraphs>
  <TotalTime>12</TotalTime>
  <ScaleCrop>false</ScaleCrop>
  <LinksUpToDate>false</LinksUpToDate>
  <CharactersWithSpaces>13785</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2026-08-30T02:31:00Z</dcterms:created>
  <dc:creator>柚花落海</dc:creator>
  <cp:lastModifiedBy>七分醒ぉwayward球球</cp:lastModifiedBy>
  <dcterms:modified xsi:type="dcterms:W3CDTF">2026-09-03T02:27:41Z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B8A2BC7AFD13DF075539966AAE2DA581_43</vt:lpwstr>
  </property>
  <property fmtid="{D5CDD505-2E9C-101B-9397-08002B2CF9AE}" pid="4" name="KSOTemplateDocerSaveRecord">
    <vt:lpwstr>eyJoZGlkIjoiZGNlZmJmYThkMzQ2MjJhMGIwMjBjNjhkNDU2YTEwYmIiLCJ1c2VySWQiOiI0MjY4Mjk4MjEifQ==</vt:lpwstr>
  </property>
</Properties>
</file>