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DEF9AE">
      <w:pPr>
        <w:spacing w:line="360" w:lineRule="auto"/>
        <w:ind w:firstLine="720" w:firstLineChars="200"/>
        <w:rPr>
          <w:rFonts w:ascii="仿宋" w:hAnsi="仿宋" w:eastAsia="仿宋"/>
          <w:color w:val="FF0000"/>
          <w:sz w:val="32"/>
          <w:szCs w:val="32"/>
        </w:rPr>
      </w:pPr>
      <w:r>
        <w:rPr>
          <w:rFonts w:hint="eastAsia" w:ascii="方正小标宋简体" w:hAnsi="仿宋" w:eastAsia="方正小标宋简体"/>
          <w:sz w:val="36"/>
          <w:szCs w:val="36"/>
        </w:rPr>
        <w:t>《</w:t>
      </w:r>
      <w:r>
        <w:rPr>
          <w:rFonts w:hint="eastAsia" w:ascii="方正小标宋简体" w:hAnsi="仿宋" w:eastAsia="方正小标宋简体"/>
          <w:sz w:val="36"/>
          <w:szCs w:val="36"/>
          <w:lang w:eastAsia="zh-CN"/>
        </w:rPr>
        <w:t>呼伦贝尔市海拉尔区城区餐饮废弃物收运和无害化处理服务项目</w:t>
      </w:r>
      <w:r>
        <w:rPr>
          <w:rFonts w:hint="eastAsia" w:ascii="方正小标宋简体" w:hAnsi="仿宋" w:eastAsia="方正小标宋简体"/>
          <w:sz w:val="36"/>
          <w:szCs w:val="36"/>
        </w:rPr>
        <w:t>考核细则及考核清单》暨监管方案</w:t>
      </w:r>
    </w:p>
    <w:p w14:paraId="37D55CD5">
      <w:pPr>
        <w:spacing w:line="360" w:lineRule="auto"/>
        <w:ind w:firstLine="720" w:firstLineChars="200"/>
        <w:jc w:val="center"/>
        <w:rPr>
          <w:rFonts w:ascii="方正小标宋简体" w:hAnsi="仿宋" w:eastAsia="方正小标宋简体"/>
          <w:sz w:val="36"/>
          <w:szCs w:val="36"/>
        </w:rPr>
      </w:pPr>
    </w:p>
    <w:p w14:paraId="1A24F05A">
      <w:pPr>
        <w:rPr>
          <w:rFonts w:ascii="仿宋_GB2312" w:eastAsia="仿宋_GB2312"/>
          <w:sz w:val="32"/>
          <w:szCs w:val="32"/>
        </w:rPr>
      </w:pPr>
    </w:p>
    <w:p w14:paraId="294CCAC9">
      <w:pPr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一、考核细则</w:t>
      </w:r>
    </w:p>
    <w:p w14:paraId="6E4CB0E2">
      <w:pPr>
        <w:ind w:left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1、考核方式</w:t>
      </w:r>
    </w:p>
    <w:p w14:paraId="62511C17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为优化营商环境，考核采取抽检方式，每月抽检五个服务对象服务效果；抽检五次乙方服务效果；按考核细则约定内容直接扣款。</w:t>
      </w:r>
    </w:p>
    <w:p w14:paraId="5281602A">
      <w:pPr>
        <w:ind w:left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2、处理量确认方式</w:t>
      </w:r>
    </w:p>
    <w:p w14:paraId="6F88E4C7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乙方建立互联网平台上报处理量；乙方与服务对象制定《餐饮垃圾处理台帐》登记处理量。最终核定处理量按称重系统为最终核定餐饮垃圾处理量。</w:t>
      </w:r>
      <w:bookmarkStart w:id="0" w:name="_GoBack"/>
      <w:bookmarkEnd w:id="0"/>
    </w:p>
    <w:p w14:paraId="08D83EC9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、月支付金额确定方式</w:t>
      </w:r>
    </w:p>
    <w:p w14:paraId="4C0DCC26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按量计费，月支付金额</w:t>
      </w:r>
      <w:r>
        <w:rPr>
          <w:rFonts w:ascii="仿宋_GB2312" w:eastAsia="仿宋_GB2312"/>
          <w:sz w:val="32"/>
          <w:szCs w:val="32"/>
        </w:rPr>
        <w:t>=月处理</w:t>
      </w:r>
      <w:r>
        <w:rPr>
          <w:rFonts w:hint="eastAsia" w:ascii="仿宋_GB2312" w:eastAsia="仿宋_GB2312"/>
          <w:sz w:val="32"/>
          <w:szCs w:val="32"/>
        </w:rPr>
        <w:t>数量*单价</w:t>
      </w:r>
      <w:r>
        <w:rPr>
          <w:rFonts w:ascii="仿宋_GB2312" w:eastAsia="仿宋_GB2312"/>
          <w:sz w:val="32"/>
          <w:szCs w:val="32"/>
        </w:rPr>
        <w:t>*系数-直接扣款</w:t>
      </w:r>
    </w:p>
    <w:p w14:paraId="2C6509FA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、直接扣款内容</w:t>
      </w:r>
    </w:p>
    <w:p w14:paraId="1F8F78AA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(</w:t>
      </w:r>
      <w:r>
        <w:rPr>
          <w:rFonts w:ascii="仿宋_GB2312" w:eastAsia="仿宋_GB2312"/>
          <w:sz w:val="32"/>
          <w:szCs w:val="32"/>
        </w:rPr>
        <w:t>1)</w:t>
      </w:r>
      <w:r>
        <w:rPr>
          <w:rFonts w:hint="eastAsia" w:ascii="仿宋_GB2312" w:eastAsia="仿宋_GB2312"/>
          <w:sz w:val="32"/>
          <w:szCs w:val="32"/>
        </w:rPr>
        <w:t>接到呼伦贝尔市</w:t>
      </w:r>
      <w:r>
        <w:rPr>
          <w:rFonts w:ascii="仿宋_GB2312" w:eastAsia="仿宋_GB2312"/>
          <w:sz w:val="32"/>
          <w:szCs w:val="32"/>
        </w:rPr>
        <w:t>"12345"政务服务便民热线平台</w:t>
      </w:r>
      <w:r>
        <w:rPr>
          <w:rFonts w:hint="eastAsia" w:ascii="仿宋_GB2312" w:eastAsia="仿宋_GB2312"/>
          <w:sz w:val="32"/>
          <w:szCs w:val="32"/>
        </w:rPr>
        <w:t>投诉工单并经核实为乙方责任，一次扣款1</w:t>
      </w:r>
      <w:r>
        <w:rPr>
          <w:rFonts w:ascii="仿宋_GB2312" w:eastAsia="仿宋_GB2312"/>
          <w:sz w:val="32"/>
          <w:szCs w:val="32"/>
        </w:rPr>
        <w:t>,000.00</w:t>
      </w:r>
      <w:r>
        <w:rPr>
          <w:rFonts w:hint="eastAsia" w:ascii="仿宋_GB2312" w:eastAsia="仿宋_GB2312"/>
          <w:sz w:val="32"/>
          <w:szCs w:val="32"/>
        </w:rPr>
        <w:t>元整。</w:t>
      </w:r>
    </w:p>
    <w:p w14:paraId="5F46B04D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(</w:t>
      </w:r>
      <w:r>
        <w:rPr>
          <w:rFonts w:ascii="仿宋_GB2312" w:eastAsia="仿宋_GB2312"/>
          <w:sz w:val="32"/>
          <w:szCs w:val="32"/>
        </w:rPr>
        <w:t>2)</w:t>
      </w:r>
      <w:r>
        <w:rPr>
          <w:rFonts w:hint="eastAsia" w:ascii="仿宋_GB2312" w:eastAsia="仿宋_GB2312"/>
          <w:sz w:val="32"/>
          <w:szCs w:val="32"/>
        </w:rPr>
        <w:t>处理厂区未达到日产日清，一次扣款1</w:t>
      </w:r>
      <w:r>
        <w:rPr>
          <w:rFonts w:ascii="仿宋_GB2312" w:eastAsia="仿宋_GB2312"/>
          <w:sz w:val="32"/>
          <w:szCs w:val="32"/>
        </w:rPr>
        <w:t>0,000.00</w:t>
      </w:r>
      <w:r>
        <w:rPr>
          <w:rFonts w:hint="eastAsia" w:ascii="仿宋_GB2312" w:eastAsia="仿宋_GB2312"/>
          <w:sz w:val="32"/>
          <w:szCs w:val="32"/>
        </w:rPr>
        <w:t>元整。</w:t>
      </w:r>
    </w:p>
    <w:p w14:paraId="24B65A33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(</w:t>
      </w:r>
      <w:r>
        <w:rPr>
          <w:rFonts w:ascii="仿宋_GB2312" w:eastAsia="仿宋_GB2312"/>
          <w:sz w:val="32"/>
          <w:szCs w:val="32"/>
        </w:rPr>
        <w:t>3)</w:t>
      </w:r>
      <w:r>
        <w:rPr>
          <w:rFonts w:hint="eastAsia" w:ascii="仿宋_GB2312" w:eastAsia="仿宋_GB2312"/>
          <w:sz w:val="32"/>
          <w:szCs w:val="32"/>
        </w:rPr>
        <w:t>乙方服务（签订服务合同的餐饮垃圾产生单位）未达到按日收集，一次扣款</w:t>
      </w:r>
      <w:r>
        <w:rPr>
          <w:rFonts w:ascii="仿宋_GB2312" w:eastAsia="仿宋_GB2312"/>
          <w:sz w:val="32"/>
          <w:szCs w:val="32"/>
        </w:rPr>
        <w:t>100.00</w:t>
      </w:r>
      <w:r>
        <w:rPr>
          <w:rFonts w:hint="eastAsia" w:ascii="仿宋_GB2312" w:eastAsia="仿宋_GB2312"/>
          <w:sz w:val="32"/>
          <w:szCs w:val="32"/>
        </w:rPr>
        <w:t>元整。</w:t>
      </w:r>
    </w:p>
    <w:p w14:paraId="632BC64D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(</w:t>
      </w:r>
      <w:r>
        <w:rPr>
          <w:rFonts w:ascii="仿宋_GB2312" w:eastAsia="仿宋_GB2312"/>
          <w:sz w:val="32"/>
          <w:szCs w:val="32"/>
        </w:rPr>
        <w:t>4)</w:t>
      </w:r>
      <w:r>
        <w:rPr>
          <w:rFonts w:hint="eastAsia" w:ascii="仿宋_GB2312" w:eastAsia="仿宋_GB2312"/>
          <w:sz w:val="32"/>
          <w:szCs w:val="32"/>
        </w:rPr>
        <w:t>收集、运输过程中洒落、污染路面1平方米以上，一次扣款</w:t>
      </w:r>
      <w:r>
        <w:rPr>
          <w:rFonts w:ascii="仿宋_GB2312" w:eastAsia="仿宋_GB2312"/>
          <w:sz w:val="32"/>
          <w:szCs w:val="32"/>
        </w:rPr>
        <w:t>200.00</w:t>
      </w:r>
      <w:r>
        <w:rPr>
          <w:rFonts w:hint="eastAsia" w:ascii="仿宋_GB2312" w:eastAsia="仿宋_GB2312"/>
          <w:sz w:val="32"/>
          <w:szCs w:val="32"/>
        </w:rPr>
        <w:t>元整。</w:t>
      </w:r>
    </w:p>
    <w:p w14:paraId="3750187B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(</w:t>
      </w:r>
      <w:r>
        <w:rPr>
          <w:rFonts w:ascii="仿宋_GB2312" w:eastAsia="仿宋_GB2312"/>
          <w:sz w:val="32"/>
          <w:szCs w:val="32"/>
        </w:rPr>
        <w:t>5)</w:t>
      </w:r>
      <w:r>
        <w:rPr>
          <w:rFonts w:hint="eastAsia" w:ascii="仿宋_GB2312" w:eastAsia="仿宋_GB2312"/>
          <w:sz w:val="32"/>
          <w:szCs w:val="32"/>
        </w:rPr>
        <w:t>餐饮垃圾随意倾倒，未进场处理一次</w:t>
      </w:r>
      <w:r>
        <w:rPr>
          <w:rFonts w:ascii="仿宋_GB2312" w:eastAsia="仿宋_GB2312"/>
          <w:sz w:val="32"/>
          <w:szCs w:val="32"/>
        </w:rPr>
        <w:t>10,000.00</w:t>
      </w:r>
      <w:r>
        <w:rPr>
          <w:rFonts w:hint="eastAsia" w:ascii="仿宋_GB2312" w:eastAsia="仿宋_GB2312"/>
          <w:sz w:val="32"/>
          <w:szCs w:val="32"/>
        </w:rPr>
        <w:t>元整。</w:t>
      </w:r>
    </w:p>
    <w:p w14:paraId="3850C4A3"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(</w:t>
      </w:r>
      <w:r>
        <w:rPr>
          <w:rFonts w:ascii="仿宋_GB2312" w:eastAsia="仿宋_GB2312"/>
          <w:sz w:val="32"/>
          <w:szCs w:val="32"/>
        </w:rPr>
        <w:t>6)</w:t>
      </w:r>
      <w:r>
        <w:rPr>
          <w:rFonts w:hint="eastAsia" w:ascii="仿宋_GB2312" w:hAnsi="仿宋_GB2312" w:eastAsia="仿宋_GB2312" w:cs="仿宋_GB2312"/>
          <w:sz w:val="32"/>
          <w:szCs w:val="32"/>
        </w:rPr>
        <w:t>伪造餐饮垃圾处理台帐，一次1</w:t>
      </w:r>
      <w:r>
        <w:rPr>
          <w:rFonts w:ascii="仿宋_GB2312" w:hAnsi="仿宋_GB2312" w:eastAsia="仿宋_GB2312" w:cs="仿宋_GB2312"/>
          <w:sz w:val="32"/>
          <w:szCs w:val="32"/>
        </w:rPr>
        <w:t>0,000.00</w:t>
      </w:r>
      <w:r>
        <w:rPr>
          <w:rFonts w:hint="eastAsia" w:ascii="仿宋_GB2312" w:hAnsi="仿宋_GB2312" w:eastAsia="仿宋_GB2312" w:cs="仿宋_GB2312"/>
          <w:sz w:val="32"/>
          <w:szCs w:val="32"/>
        </w:rPr>
        <w:t>元整。</w:t>
      </w:r>
    </w:p>
    <w:p w14:paraId="410AA0E2"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(</w:t>
      </w: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)使用未经检验合格的计量器具影响计量准确性，或技术性、人为性修改计量器具称重系统影响计量准确性的，一次</w:t>
      </w:r>
      <w:r>
        <w:rPr>
          <w:rFonts w:ascii="仿宋_GB2312" w:hAnsi="仿宋_GB2312" w:eastAsia="仿宋_GB2312" w:cs="仿宋_GB2312"/>
          <w:sz w:val="32"/>
          <w:szCs w:val="32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,</w:t>
      </w:r>
      <w:r>
        <w:rPr>
          <w:rFonts w:ascii="仿宋_GB2312" w:hAnsi="仿宋_GB2312" w:eastAsia="仿宋_GB2312" w:cs="仿宋_GB2312"/>
          <w:sz w:val="32"/>
          <w:szCs w:val="32"/>
        </w:rPr>
        <w:t>000.00</w:t>
      </w:r>
      <w:r>
        <w:rPr>
          <w:rFonts w:hint="eastAsia" w:ascii="仿宋_GB2312" w:hAnsi="仿宋_GB2312" w:eastAsia="仿宋_GB2312" w:cs="仿宋_GB2312"/>
          <w:sz w:val="32"/>
          <w:szCs w:val="32"/>
        </w:rPr>
        <w:t>元整。</w:t>
      </w:r>
    </w:p>
    <w:p w14:paraId="6823B6A5"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(</w:t>
      </w:r>
      <w:r>
        <w:rPr>
          <w:rFonts w:ascii="仿宋_GB2312" w:eastAsia="仿宋_GB2312"/>
          <w:sz w:val="32"/>
          <w:szCs w:val="32"/>
        </w:rPr>
        <w:t>8)</w:t>
      </w:r>
      <w:r>
        <w:rPr>
          <w:rFonts w:hint="eastAsia" w:ascii="仿宋_GB2312" w:hAnsi="仿宋_GB2312" w:eastAsia="仿宋_GB2312" w:cs="仿宋_GB2312"/>
          <w:sz w:val="32"/>
          <w:szCs w:val="32"/>
        </w:rPr>
        <w:t>遗失、缺少餐饮垃圾处理台帐，一个服务对象1</w:t>
      </w:r>
      <w:r>
        <w:rPr>
          <w:rFonts w:ascii="仿宋_GB2312" w:hAnsi="仿宋_GB2312" w:eastAsia="仿宋_GB2312" w:cs="仿宋_GB2312"/>
          <w:sz w:val="32"/>
          <w:szCs w:val="32"/>
        </w:rPr>
        <w:t>,000.00</w:t>
      </w:r>
      <w:r>
        <w:rPr>
          <w:rFonts w:hint="eastAsia" w:ascii="仿宋_GB2312" w:hAnsi="仿宋_GB2312" w:eastAsia="仿宋_GB2312" w:cs="仿宋_GB2312"/>
          <w:sz w:val="32"/>
          <w:szCs w:val="32"/>
        </w:rPr>
        <w:t>元整。</w:t>
      </w:r>
    </w:p>
    <w:p w14:paraId="7D598601">
      <w:pPr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二、考核清单（月度结算清单）</w:t>
      </w:r>
    </w:p>
    <w:p w14:paraId="652F8FC4">
      <w:pPr>
        <w:pStyle w:val="7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呼伦贝尔市海拉尔区城区餐饮废弃物收运和无害化处理服务项目</w:t>
      </w:r>
      <w:r>
        <w:rPr>
          <w:rFonts w:hint="eastAsia" w:ascii="仿宋_GB2312" w:eastAsia="仿宋_GB2312"/>
          <w:sz w:val="32"/>
          <w:szCs w:val="32"/>
        </w:rPr>
        <w:t>考核月汇总表</w:t>
      </w:r>
    </w:p>
    <w:p w14:paraId="3C3A594F">
      <w:pPr>
        <w:pStyle w:val="7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呼伦贝尔市海拉尔区城区餐饮废弃物收运和无害化处理服务项目</w:t>
      </w:r>
      <w:r>
        <w:rPr>
          <w:rFonts w:hint="eastAsia" w:ascii="仿宋_GB2312" w:eastAsia="仿宋_GB2312"/>
          <w:sz w:val="32"/>
          <w:szCs w:val="32"/>
        </w:rPr>
        <w:t>月处理量核定表</w:t>
      </w:r>
    </w:p>
    <w:p w14:paraId="7DF9134A">
      <w:pPr>
        <w:pStyle w:val="7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呼伦贝尔市海拉尔区城区餐饮废弃物收运和无害化处理服务项目</w:t>
      </w:r>
      <w:r>
        <w:rPr>
          <w:rFonts w:hint="eastAsia" w:ascii="仿宋_GB2312" w:eastAsia="仿宋_GB2312"/>
          <w:sz w:val="32"/>
          <w:szCs w:val="32"/>
        </w:rPr>
        <w:t>服务对象满意度月调查汇总表</w:t>
      </w:r>
    </w:p>
    <w:p w14:paraId="4C2D892A">
      <w:pPr>
        <w:pStyle w:val="7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呼伦贝尔市海拉尔区城区餐饮废弃物收运和无害化处理服务项目</w:t>
      </w:r>
      <w:r>
        <w:rPr>
          <w:rFonts w:hint="eastAsia" w:ascii="仿宋_GB2312" w:eastAsia="仿宋_GB2312"/>
          <w:sz w:val="32"/>
          <w:szCs w:val="32"/>
        </w:rPr>
        <w:t>文明投放、收集、运输、处置抽查汇总表</w:t>
      </w:r>
    </w:p>
    <w:p w14:paraId="566A7831">
      <w:pPr>
        <w:pStyle w:val="7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呼伦贝尔市海拉尔区城区餐饮废弃物收运和无害化处理服务项目</w:t>
      </w:r>
      <w:r>
        <w:rPr>
          <w:rFonts w:hint="eastAsia" w:ascii="仿宋_GB2312" w:eastAsia="仿宋_GB2312"/>
          <w:sz w:val="32"/>
          <w:szCs w:val="32"/>
        </w:rPr>
        <w:t>直接扣款单</w:t>
      </w:r>
    </w:p>
    <w:p w14:paraId="62A7DF80">
      <w:pPr>
        <w:pStyle w:val="7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餐饮垃圾处理台帐（样表）</w:t>
      </w:r>
    </w:p>
    <w:p w14:paraId="675C59FB">
      <w:pPr>
        <w:pStyle w:val="7"/>
        <w:numPr>
          <w:ilvl w:val="0"/>
          <w:numId w:val="1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互联网平台上报信息内容（样表）</w:t>
      </w:r>
    </w:p>
    <w:p w14:paraId="75252974">
      <w:pPr>
        <w:rPr>
          <w:rFonts w:ascii="仿宋_GB2312" w:eastAsia="仿宋_GB2312"/>
          <w:sz w:val="32"/>
          <w:szCs w:val="32"/>
        </w:rPr>
      </w:pPr>
    </w:p>
    <w:p w14:paraId="105D4699">
      <w:pPr>
        <w:rPr>
          <w:rFonts w:ascii="仿宋_GB2312" w:eastAsia="仿宋_GB2312"/>
          <w:sz w:val="32"/>
          <w:szCs w:val="32"/>
        </w:rPr>
      </w:pPr>
    </w:p>
    <w:p w14:paraId="34657ADE">
      <w:pPr>
        <w:rPr>
          <w:rFonts w:ascii="仿宋_GB2312" w:eastAsia="仿宋_GB2312"/>
          <w:sz w:val="32"/>
          <w:szCs w:val="32"/>
        </w:rPr>
      </w:pPr>
    </w:p>
    <w:p w14:paraId="17A18A93">
      <w:pPr>
        <w:rPr>
          <w:rFonts w:ascii="仿宋_GB2312" w:eastAsia="仿宋_GB2312"/>
          <w:sz w:val="32"/>
          <w:szCs w:val="32"/>
        </w:rPr>
      </w:pPr>
    </w:p>
    <w:p w14:paraId="6630891F">
      <w:pPr>
        <w:rPr>
          <w:rFonts w:ascii="仿宋_GB2312" w:eastAsia="仿宋_GB2312"/>
          <w:sz w:val="32"/>
          <w:szCs w:val="32"/>
        </w:rPr>
      </w:pPr>
    </w:p>
    <w:p w14:paraId="56071742">
      <w:pPr>
        <w:rPr>
          <w:rFonts w:ascii="仿宋_GB2312" w:eastAsia="仿宋_GB2312"/>
          <w:sz w:val="32"/>
          <w:szCs w:val="32"/>
        </w:rPr>
      </w:pPr>
    </w:p>
    <w:p w14:paraId="66782F93">
      <w:pPr>
        <w:rPr>
          <w:rFonts w:ascii="仿宋_GB2312" w:eastAsia="仿宋_GB2312"/>
          <w:sz w:val="32"/>
          <w:szCs w:val="32"/>
        </w:rPr>
      </w:pPr>
    </w:p>
    <w:p w14:paraId="663A490B">
      <w:pPr>
        <w:rPr>
          <w:rFonts w:ascii="仿宋_GB2312" w:eastAsia="仿宋_GB2312"/>
          <w:sz w:val="32"/>
          <w:szCs w:val="32"/>
        </w:rPr>
      </w:pPr>
    </w:p>
    <w:p w14:paraId="5D51851B">
      <w:pPr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海拉尔区城市管理综合执法局</w:t>
      </w:r>
    </w:p>
    <w:p w14:paraId="1F8515D7">
      <w:pPr>
        <w:ind w:right="64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2509A0"/>
    <w:multiLevelType w:val="multilevel"/>
    <w:tmpl w:val="232509A0"/>
    <w:lvl w:ilvl="0" w:tentative="0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20" w:hanging="440"/>
      </w:pPr>
    </w:lvl>
    <w:lvl w:ilvl="2" w:tentative="0">
      <w:start w:val="1"/>
      <w:numFmt w:val="lowerRoman"/>
      <w:lvlText w:val="%3."/>
      <w:lvlJc w:val="right"/>
      <w:pPr>
        <w:ind w:left="1960" w:hanging="440"/>
      </w:pPr>
    </w:lvl>
    <w:lvl w:ilvl="3" w:tentative="0">
      <w:start w:val="1"/>
      <w:numFmt w:val="decimal"/>
      <w:lvlText w:val="%4."/>
      <w:lvlJc w:val="left"/>
      <w:pPr>
        <w:ind w:left="2400" w:hanging="440"/>
      </w:pPr>
    </w:lvl>
    <w:lvl w:ilvl="4" w:tentative="0">
      <w:start w:val="1"/>
      <w:numFmt w:val="lowerLetter"/>
      <w:lvlText w:val="%5)"/>
      <w:lvlJc w:val="left"/>
      <w:pPr>
        <w:ind w:left="2840" w:hanging="440"/>
      </w:pPr>
    </w:lvl>
    <w:lvl w:ilvl="5" w:tentative="0">
      <w:start w:val="1"/>
      <w:numFmt w:val="lowerRoman"/>
      <w:lvlText w:val="%6."/>
      <w:lvlJc w:val="right"/>
      <w:pPr>
        <w:ind w:left="3280" w:hanging="440"/>
      </w:pPr>
    </w:lvl>
    <w:lvl w:ilvl="6" w:tentative="0">
      <w:start w:val="1"/>
      <w:numFmt w:val="decimal"/>
      <w:lvlText w:val="%7."/>
      <w:lvlJc w:val="left"/>
      <w:pPr>
        <w:ind w:left="3720" w:hanging="440"/>
      </w:pPr>
    </w:lvl>
    <w:lvl w:ilvl="7" w:tentative="0">
      <w:start w:val="1"/>
      <w:numFmt w:val="lowerLetter"/>
      <w:lvlText w:val="%8)"/>
      <w:lvlJc w:val="left"/>
      <w:pPr>
        <w:ind w:left="4160" w:hanging="440"/>
      </w:pPr>
    </w:lvl>
    <w:lvl w:ilvl="8" w:tentative="0">
      <w:start w:val="1"/>
      <w:numFmt w:val="lowerRoman"/>
      <w:lvlText w:val="%9."/>
      <w:lvlJc w:val="right"/>
      <w:pPr>
        <w:ind w:left="460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0CA"/>
    <w:rsid w:val="000335C7"/>
    <w:rsid w:val="00042678"/>
    <w:rsid w:val="000D453D"/>
    <w:rsid w:val="000F654F"/>
    <w:rsid w:val="001321DF"/>
    <w:rsid w:val="00151BC2"/>
    <w:rsid w:val="0016113B"/>
    <w:rsid w:val="001D5DF1"/>
    <w:rsid w:val="001E7DDA"/>
    <w:rsid w:val="001F4252"/>
    <w:rsid w:val="002E2374"/>
    <w:rsid w:val="00353AD1"/>
    <w:rsid w:val="003C4BD1"/>
    <w:rsid w:val="003D61B0"/>
    <w:rsid w:val="004020CA"/>
    <w:rsid w:val="004A4398"/>
    <w:rsid w:val="004C54AC"/>
    <w:rsid w:val="005040AB"/>
    <w:rsid w:val="00600778"/>
    <w:rsid w:val="006D0A3E"/>
    <w:rsid w:val="00723463"/>
    <w:rsid w:val="007B7682"/>
    <w:rsid w:val="007E1E36"/>
    <w:rsid w:val="007F0D48"/>
    <w:rsid w:val="008112FA"/>
    <w:rsid w:val="00813CE6"/>
    <w:rsid w:val="008329CF"/>
    <w:rsid w:val="00866FA7"/>
    <w:rsid w:val="00877326"/>
    <w:rsid w:val="00976D79"/>
    <w:rsid w:val="009A3D63"/>
    <w:rsid w:val="009C0563"/>
    <w:rsid w:val="009F3055"/>
    <w:rsid w:val="00A87D4F"/>
    <w:rsid w:val="00AF345E"/>
    <w:rsid w:val="00C6158D"/>
    <w:rsid w:val="00C6447E"/>
    <w:rsid w:val="00CF7F4C"/>
    <w:rsid w:val="00D301FB"/>
    <w:rsid w:val="00D50F20"/>
    <w:rsid w:val="00D52633"/>
    <w:rsid w:val="00F05AFF"/>
    <w:rsid w:val="00FA06B6"/>
    <w:rsid w:val="59346007"/>
    <w:rsid w:val="5A376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733</Words>
  <Characters>811</Characters>
  <Lines>6</Lines>
  <Paragraphs>1</Paragraphs>
  <TotalTime>378</TotalTime>
  <ScaleCrop>false</ScaleCrop>
  <LinksUpToDate>false</LinksUpToDate>
  <CharactersWithSpaces>817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2023-04-06T02:57:00Z</dcterms:created>
  <dc:creator>董 磊</dc:creator>
  <cp:lastModifiedBy>Administrator</cp:lastModifiedBy>
  <cp:lastPrinted>2023-04-23T08:08:00Z</cp:lastPrinted>
  <dcterms:modified xsi:type="dcterms:W3CDTF">2026-03-19T08:06:39Z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eyJoZGlkIjoiMGE5YzVlYzM1MzM5NGRiZDRjMTA4MGI1ODQ2OWZlYTciLCJ1c2VySWQiOiIyNjg3NTY5MzMifQ==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550F562D45984D3CA07A7DEC2C46FD5D_12</vt:lpwstr>
  </property>
</Properties>
</file>