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A2B845">
      <w:pPr>
        <w:pStyle w:val="6"/>
        <w:shd w:val="clear" w:color="auto" w:fill="FFFFFF"/>
        <w:spacing w:before="0" w:after="0" w:line="276" w:lineRule="auto"/>
        <w:ind w:firstLine="0" w:firstLineChars="0"/>
        <w:jc w:val="center"/>
        <w:rPr>
          <w:rFonts w:ascii="宋体" w:hAnsi="宋体"/>
          <w:color w:val="auto"/>
          <w:sz w:val="44"/>
          <w:szCs w:val="44"/>
        </w:rPr>
      </w:pPr>
      <w:r>
        <w:rPr>
          <w:rFonts w:hint="eastAsia" w:ascii="宋体" w:hAnsi="宋体"/>
          <w:b/>
          <w:bCs w:val="0"/>
          <w:color w:val="auto"/>
          <w:sz w:val="44"/>
          <w:szCs w:val="44"/>
          <w:lang w:val="en-US" w:eastAsia="zh-CN"/>
        </w:rPr>
        <w:t>呼伦贝尔市冰上运动</w:t>
      </w:r>
      <w:r>
        <w:rPr>
          <w:rFonts w:hint="eastAsia" w:ascii="宋体" w:hAnsi="宋体"/>
          <w:b/>
          <w:bCs w:val="0"/>
          <w:color w:val="auto"/>
          <w:sz w:val="44"/>
          <w:szCs w:val="44"/>
        </w:rPr>
        <w:t>中心采购需求清单</w:t>
      </w:r>
    </w:p>
    <w:p w14:paraId="31FA9FF2">
      <w:pPr>
        <w:pStyle w:val="10"/>
        <w:shd w:val="clear" w:color="auto" w:fill="FFFFFF"/>
        <w:spacing w:before="0" w:beforeAutospacing="0" w:after="0" w:afterAutospacing="0" w:line="420" w:lineRule="atLeast"/>
        <w:ind w:firstLine="700" w:firstLineChars="249"/>
        <w:rPr>
          <w:rFonts w:hint="eastAsia" w:ascii="宋体" w:hAnsi="宋体" w:cs="宋体"/>
          <w:sz w:val="28"/>
          <w:szCs w:val="28"/>
        </w:rPr>
      </w:pPr>
      <w:r>
        <w:rPr>
          <w:rFonts w:hint="eastAsia" w:ascii="宋体" w:hAnsi="宋体" w:eastAsia="宋体" w:cs="宋体"/>
          <w:b/>
          <w:bCs w:val="0"/>
          <w:sz w:val="28"/>
          <w:szCs w:val="28"/>
          <w:lang w:val="en-US" w:eastAsia="zh-CN"/>
        </w:rPr>
        <w:t>物业概况：</w:t>
      </w:r>
      <w:r>
        <w:rPr>
          <w:rFonts w:hint="eastAsia" w:ascii="宋体" w:hAnsi="宋体" w:cs="宋体"/>
          <w:sz w:val="28"/>
          <w:szCs w:val="28"/>
          <w:lang w:val="en-US" w:eastAsia="zh-CN"/>
        </w:rPr>
        <w:t>内蒙古</w:t>
      </w:r>
      <w:r>
        <w:rPr>
          <w:rFonts w:hint="eastAsia" w:ascii="宋体" w:hAnsi="宋体" w:cs="宋体"/>
          <w:sz w:val="28"/>
          <w:szCs w:val="28"/>
        </w:rPr>
        <w:t>冰上训练中心（一期）位于呼伦贝尔市海拉尔区东山组团，呼伦大街以南、松林路以东，主要由速滑馆、短道速滑馆、设备用房、候场区、热身运动区</w:t>
      </w:r>
      <w:r>
        <w:rPr>
          <w:rFonts w:hint="eastAsia" w:ascii="宋体" w:hAnsi="宋体" w:cs="宋体"/>
          <w:sz w:val="28"/>
          <w:szCs w:val="28"/>
          <w:lang w:eastAsia="zh-CN"/>
        </w:rPr>
        <w:t>、</w:t>
      </w:r>
      <w:r>
        <w:rPr>
          <w:rFonts w:hint="eastAsia" w:ascii="宋体" w:hAnsi="宋体" w:cs="宋体"/>
          <w:sz w:val="28"/>
          <w:szCs w:val="28"/>
          <w:lang w:val="en-US" w:eastAsia="zh-CN"/>
        </w:rPr>
        <w:t>多功能用房六</w:t>
      </w:r>
      <w:r>
        <w:rPr>
          <w:rFonts w:hint="eastAsia" w:ascii="宋体" w:hAnsi="宋体" w:cs="宋体"/>
          <w:sz w:val="28"/>
          <w:szCs w:val="28"/>
        </w:rPr>
        <w:t>部分构成，建筑为框架结构。</w:t>
      </w:r>
    </w:p>
    <w:p w14:paraId="28EAEE7D">
      <w:pPr>
        <w:numPr>
          <w:ilvl w:val="0"/>
          <w:numId w:val="0"/>
        </w:numPr>
        <w:spacing w:line="360" w:lineRule="auto"/>
        <w:ind w:firstLine="560" w:firstLineChars="200"/>
        <w:jc w:val="both"/>
        <w:rPr>
          <w:rFonts w:hint="eastAsia" w:ascii="宋体" w:hAnsi="宋体" w:cs="宋体"/>
          <w:sz w:val="28"/>
          <w:szCs w:val="28"/>
        </w:rPr>
      </w:pPr>
      <w:r>
        <w:rPr>
          <w:rFonts w:hint="eastAsia" w:ascii="宋体" w:hAnsi="宋体" w:cs="宋体"/>
          <w:sz w:val="28"/>
          <w:szCs w:val="28"/>
        </w:rPr>
        <w:t>项目总建筑面积4</w:t>
      </w:r>
      <w:r>
        <w:rPr>
          <w:rFonts w:hint="eastAsia" w:ascii="宋体" w:hAnsi="宋体" w:cs="宋体"/>
          <w:sz w:val="28"/>
          <w:szCs w:val="28"/>
          <w:lang w:val="en-US" w:eastAsia="zh-CN"/>
        </w:rPr>
        <w:t>9906.54</w:t>
      </w:r>
      <w:r>
        <w:rPr>
          <w:rFonts w:hint="eastAsia" w:ascii="宋体" w:hAnsi="宋体" w:cs="宋体"/>
          <w:sz w:val="28"/>
          <w:szCs w:val="28"/>
        </w:rPr>
        <w:t>平方米，其中速滑馆26957.71平方米，设置坐席3000座；短道速滑馆13253.27平方米，设置坐席3000座；设备用房1982.6平方米；候场区1900平方米；热身运动区1800平方米</w:t>
      </w:r>
      <w:r>
        <w:rPr>
          <w:rFonts w:hint="eastAsia" w:ascii="宋体" w:hAnsi="宋体" w:cs="宋体"/>
          <w:sz w:val="28"/>
          <w:szCs w:val="28"/>
          <w:lang w:eastAsia="zh-CN"/>
        </w:rPr>
        <w:t>；</w:t>
      </w:r>
      <w:r>
        <w:rPr>
          <w:rFonts w:hint="eastAsia" w:ascii="宋体" w:hAnsi="宋体" w:cs="宋体"/>
          <w:sz w:val="28"/>
          <w:szCs w:val="28"/>
          <w:lang w:val="en-US" w:eastAsia="zh-CN"/>
        </w:rPr>
        <w:t>多功能用房4012.96平方米</w:t>
      </w:r>
      <w:r>
        <w:rPr>
          <w:rFonts w:hint="eastAsia" w:ascii="宋体" w:hAnsi="宋体" w:cs="宋体"/>
          <w:sz w:val="28"/>
          <w:szCs w:val="28"/>
        </w:rPr>
        <w:t>。</w:t>
      </w:r>
    </w:p>
    <w:p w14:paraId="3205E362">
      <w:pPr>
        <w:numPr>
          <w:ilvl w:val="0"/>
          <w:numId w:val="0"/>
        </w:numPr>
        <w:spacing w:line="360" w:lineRule="auto"/>
        <w:ind w:firstLine="562" w:firstLineChars="200"/>
        <w:jc w:val="both"/>
        <w:rPr>
          <w:rFonts w:hint="default" w:ascii="宋体" w:hAnsi="宋体" w:eastAsia="宋体" w:cs="宋体"/>
          <w:sz w:val="28"/>
          <w:szCs w:val="28"/>
          <w:lang w:val="en-US" w:eastAsia="zh-CN"/>
        </w:rPr>
      </w:pPr>
      <w:r>
        <w:rPr>
          <w:rFonts w:hint="eastAsia" w:ascii="宋体" w:hAnsi="宋体" w:cs="宋体"/>
          <w:b/>
          <w:sz w:val="28"/>
          <w:szCs w:val="28"/>
        </w:rPr>
        <w:t>事项要求</w:t>
      </w:r>
      <w:r>
        <w:rPr>
          <w:rFonts w:hint="eastAsia" w:ascii="宋体" w:hAnsi="宋体" w:cs="宋体"/>
          <w:b/>
          <w:sz w:val="28"/>
          <w:szCs w:val="28"/>
          <w:lang w:eastAsia="zh-CN"/>
        </w:rPr>
        <w:t>：</w:t>
      </w:r>
      <w:r>
        <w:rPr>
          <w:rFonts w:hint="eastAsia" w:ascii="宋体" w:hAnsi="宋体" w:cs="宋体"/>
          <w:sz w:val="28"/>
          <w:szCs w:val="28"/>
        </w:rPr>
        <w:t>中标单位在</w:t>
      </w:r>
      <w:r>
        <w:rPr>
          <w:rFonts w:hint="eastAsia" w:ascii="宋体" w:hAnsi="宋体" w:cs="宋体"/>
          <w:sz w:val="28"/>
          <w:szCs w:val="28"/>
          <w:lang w:eastAsia="zh-CN"/>
        </w:rPr>
        <w:t>签订合同</w:t>
      </w:r>
      <w:r>
        <w:rPr>
          <w:rFonts w:hint="eastAsia" w:ascii="宋体" w:hAnsi="宋体" w:cs="宋体"/>
          <w:sz w:val="28"/>
          <w:szCs w:val="28"/>
        </w:rPr>
        <w:t>后3个工作日内按照招标方要求全部到岗，若在一个月内未达到使用方的相关考核标准，使用方根据内控管理流程将退换相关人员并有权终止合同。</w:t>
      </w:r>
    </w:p>
    <w:p w14:paraId="3062C6E9">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ascii="宋体" w:hAnsi="宋体" w:cs="宋体"/>
          <w:b/>
          <w:sz w:val="28"/>
          <w:szCs w:val="28"/>
        </w:rPr>
      </w:pPr>
      <w:r>
        <w:rPr>
          <w:rFonts w:hint="eastAsia" w:ascii="宋体" w:hAnsi="宋体" w:cs="宋体"/>
          <w:b/>
          <w:sz w:val="28"/>
          <w:szCs w:val="28"/>
        </w:rPr>
        <w:t>（一）服务范围</w:t>
      </w:r>
    </w:p>
    <w:p w14:paraId="48FBBED0">
      <w:pPr>
        <w:spacing w:line="360" w:lineRule="auto"/>
        <w:ind w:firstLine="560" w:firstLineChars="200"/>
        <w:rPr>
          <w:rFonts w:ascii="宋体" w:hAnsi="宋体" w:cs="宋体"/>
          <w:sz w:val="28"/>
          <w:szCs w:val="28"/>
        </w:rPr>
      </w:pPr>
      <w:r>
        <w:rPr>
          <w:rFonts w:hint="eastAsia" w:ascii="宋体" w:hAnsi="宋体" w:cs="宋体"/>
          <w:sz w:val="28"/>
          <w:szCs w:val="28"/>
        </w:rPr>
        <w:t>1、楼内运动训练区域、</w:t>
      </w:r>
      <w:r>
        <w:rPr>
          <w:rFonts w:hint="eastAsia" w:ascii="宋体" w:hAnsi="宋体" w:cs="宋体"/>
          <w:sz w:val="28"/>
          <w:szCs w:val="28"/>
          <w:lang w:val="en-US" w:eastAsia="zh-CN"/>
        </w:rPr>
        <w:t>运动员更衣室、</w:t>
      </w:r>
      <w:r>
        <w:rPr>
          <w:rFonts w:hint="eastAsia" w:ascii="宋体" w:hAnsi="宋体" w:cs="宋体"/>
          <w:sz w:val="28"/>
          <w:szCs w:val="28"/>
        </w:rPr>
        <w:t>公共区域、公用卫生间、洗衣间、体能室、医疗室、会议室、办公室、设备间、检修通道等的日常保洁；规划用地范围内保洁、秩序、基础设施（室外灯、座椅、垃圾桶、宣传栏、引导牌、车辆导引标识等）维护维修及绿植养护；</w:t>
      </w:r>
    </w:p>
    <w:p w14:paraId="198C6D40">
      <w:pPr>
        <w:spacing w:line="360" w:lineRule="auto"/>
        <w:ind w:firstLine="560" w:firstLineChars="200"/>
        <w:rPr>
          <w:rFonts w:ascii="宋体" w:hAnsi="宋体" w:cs="宋体"/>
          <w:sz w:val="28"/>
          <w:szCs w:val="28"/>
        </w:rPr>
      </w:pPr>
      <w:r>
        <w:rPr>
          <w:rFonts w:hint="eastAsia" w:ascii="宋体" w:hAnsi="宋体" w:cs="宋体"/>
          <w:sz w:val="28"/>
          <w:szCs w:val="28"/>
        </w:rPr>
        <w:t>2、礼仪服务，临时展览等相关服务；</w:t>
      </w:r>
    </w:p>
    <w:p w14:paraId="6E1DB835">
      <w:pPr>
        <w:spacing w:line="360" w:lineRule="auto"/>
        <w:ind w:firstLine="560" w:firstLineChars="200"/>
        <w:rPr>
          <w:rFonts w:ascii="宋体" w:hAnsi="宋体" w:cs="宋体"/>
          <w:sz w:val="28"/>
          <w:szCs w:val="28"/>
        </w:rPr>
      </w:pPr>
      <w:r>
        <w:rPr>
          <w:rFonts w:hint="eastAsia" w:ascii="宋体" w:hAnsi="宋体" w:cs="宋体"/>
          <w:sz w:val="28"/>
          <w:szCs w:val="28"/>
        </w:rPr>
        <w:t>3、维护正常工作秩序和安全管理，公共秩序的维护；门岗警卫服务，保安巡逻服务；安防监控系统运行监视，值班服务；消防系统监视运行；</w:t>
      </w:r>
    </w:p>
    <w:p w14:paraId="7589D3BA">
      <w:pPr>
        <w:spacing w:line="360" w:lineRule="auto"/>
        <w:ind w:firstLine="560" w:firstLineChars="200"/>
        <w:rPr>
          <w:rFonts w:ascii="宋体" w:hAnsi="宋体" w:cs="宋体"/>
          <w:sz w:val="28"/>
          <w:szCs w:val="28"/>
        </w:rPr>
      </w:pPr>
      <w:r>
        <w:rPr>
          <w:rFonts w:hint="eastAsia" w:ascii="宋体" w:hAnsi="宋体" w:cs="宋体"/>
          <w:sz w:val="28"/>
          <w:szCs w:val="28"/>
        </w:rPr>
        <w:t>4、</w:t>
      </w:r>
      <w:r>
        <w:rPr>
          <w:rFonts w:hint="eastAsia" w:ascii="宋体" w:hAnsi="宋体" w:cs="宋体"/>
          <w:sz w:val="28"/>
          <w:szCs w:val="28"/>
          <w:lang w:val="en-US" w:eastAsia="zh-CN"/>
        </w:rPr>
        <w:t>设备间</w:t>
      </w:r>
      <w:r>
        <w:rPr>
          <w:rFonts w:hint="eastAsia" w:ascii="宋体" w:hAnsi="宋体" w:cs="宋体"/>
          <w:sz w:val="28"/>
          <w:szCs w:val="28"/>
        </w:rPr>
        <w:t>的巡查；</w:t>
      </w:r>
    </w:p>
    <w:p w14:paraId="4ED20467">
      <w:pPr>
        <w:spacing w:line="360" w:lineRule="auto"/>
        <w:ind w:firstLine="560" w:firstLineChars="200"/>
        <w:rPr>
          <w:rFonts w:ascii="宋体" w:hAnsi="宋体" w:cs="宋体"/>
          <w:sz w:val="28"/>
          <w:szCs w:val="28"/>
        </w:rPr>
      </w:pPr>
      <w:r>
        <w:rPr>
          <w:rFonts w:hint="eastAsia" w:ascii="宋体" w:hAnsi="宋体" w:cs="宋体"/>
          <w:sz w:val="28"/>
          <w:szCs w:val="28"/>
        </w:rPr>
        <w:t>5、服务区域内上下水等设备设施的维护、检查、保养和修理；</w:t>
      </w:r>
    </w:p>
    <w:p w14:paraId="27D75401">
      <w:pPr>
        <w:spacing w:line="360" w:lineRule="auto"/>
        <w:ind w:firstLine="560" w:firstLineChars="200"/>
        <w:rPr>
          <w:rFonts w:ascii="宋体" w:hAnsi="宋体" w:cs="宋体"/>
          <w:sz w:val="28"/>
          <w:szCs w:val="28"/>
        </w:rPr>
      </w:pPr>
      <w:r>
        <w:rPr>
          <w:rFonts w:hint="eastAsia" w:ascii="宋体" w:hAnsi="宋体" w:cs="宋体"/>
          <w:sz w:val="28"/>
          <w:szCs w:val="28"/>
        </w:rPr>
        <w:t>6、中标单位需要无条件配合采购人的相关工程升级改造、装修工作；</w:t>
      </w:r>
    </w:p>
    <w:p w14:paraId="6639FFD4">
      <w:pPr>
        <w:spacing w:line="360" w:lineRule="auto"/>
        <w:ind w:firstLine="560" w:firstLineChars="200"/>
        <w:rPr>
          <w:rFonts w:ascii="宋体" w:hAnsi="宋体" w:cs="宋体"/>
          <w:sz w:val="28"/>
          <w:szCs w:val="28"/>
        </w:rPr>
      </w:pPr>
      <w:r>
        <w:rPr>
          <w:rFonts w:hint="eastAsia" w:ascii="宋体" w:hAnsi="宋体" w:cs="宋体"/>
          <w:sz w:val="28"/>
          <w:szCs w:val="28"/>
        </w:rPr>
        <w:t>7、电梯</w:t>
      </w:r>
      <w:r>
        <w:rPr>
          <w:rFonts w:hint="eastAsia" w:ascii="宋体" w:hAnsi="宋体" w:cs="宋体"/>
          <w:sz w:val="28"/>
          <w:szCs w:val="28"/>
          <w:lang w:val="en-US" w:eastAsia="zh-CN"/>
        </w:rPr>
        <w:t>日常巡视巡查</w:t>
      </w:r>
      <w:r>
        <w:rPr>
          <w:rFonts w:hint="eastAsia" w:ascii="宋体" w:hAnsi="宋体" w:cs="宋体"/>
          <w:sz w:val="28"/>
          <w:szCs w:val="28"/>
        </w:rPr>
        <w:t>；</w:t>
      </w:r>
    </w:p>
    <w:p w14:paraId="7BBBB555">
      <w:pPr>
        <w:spacing w:line="360" w:lineRule="auto"/>
        <w:ind w:firstLine="560" w:firstLineChars="200"/>
        <w:rPr>
          <w:rFonts w:ascii="宋体" w:hAnsi="宋体" w:cs="宋体"/>
          <w:sz w:val="28"/>
          <w:szCs w:val="28"/>
        </w:rPr>
      </w:pPr>
      <w:r>
        <w:rPr>
          <w:rFonts w:hint="eastAsia" w:ascii="宋体" w:hAnsi="宋体" w:cs="宋体"/>
          <w:sz w:val="28"/>
          <w:szCs w:val="28"/>
        </w:rPr>
        <w:t>8、消防</w:t>
      </w:r>
      <w:r>
        <w:rPr>
          <w:rFonts w:hint="eastAsia" w:ascii="宋体" w:hAnsi="宋体" w:cs="宋体"/>
          <w:sz w:val="28"/>
          <w:szCs w:val="28"/>
          <w:lang w:val="en-US" w:eastAsia="zh-CN"/>
        </w:rPr>
        <w:t>日常巡视巡查</w:t>
      </w:r>
      <w:r>
        <w:rPr>
          <w:rFonts w:hint="eastAsia" w:ascii="宋体" w:hAnsi="宋体" w:cs="宋体"/>
          <w:sz w:val="28"/>
          <w:szCs w:val="28"/>
        </w:rPr>
        <w:t>；</w:t>
      </w:r>
    </w:p>
    <w:p w14:paraId="409F2418">
      <w:pPr>
        <w:spacing w:line="360" w:lineRule="auto"/>
        <w:ind w:firstLine="560" w:firstLineChars="200"/>
        <w:rPr>
          <w:rFonts w:hint="eastAsia" w:ascii="宋体" w:hAnsi="宋体" w:eastAsia="宋体" w:cs="宋体"/>
          <w:sz w:val="28"/>
          <w:szCs w:val="28"/>
          <w:lang w:val="en-US" w:eastAsia="zh-CN"/>
        </w:rPr>
      </w:pPr>
      <w:r>
        <w:rPr>
          <w:rFonts w:hint="eastAsia" w:ascii="宋体" w:hAnsi="宋体" w:cs="宋体"/>
          <w:sz w:val="28"/>
          <w:szCs w:val="28"/>
        </w:rPr>
        <w:t>9、通风空调</w:t>
      </w:r>
      <w:r>
        <w:rPr>
          <w:rFonts w:hint="eastAsia" w:ascii="宋体" w:hAnsi="宋体" w:cs="宋体"/>
          <w:sz w:val="28"/>
          <w:szCs w:val="28"/>
          <w:lang w:val="en-US" w:eastAsia="zh-CN"/>
        </w:rPr>
        <w:t>日常巡视巡查</w:t>
      </w:r>
      <w:r>
        <w:rPr>
          <w:rFonts w:hint="eastAsia" w:ascii="宋体" w:hAnsi="宋体" w:cs="宋体"/>
          <w:sz w:val="28"/>
          <w:szCs w:val="28"/>
        </w:rPr>
        <w:t>；</w:t>
      </w:r>
    </w:p>
    <w:p w14:paraId="1401633F">
      <w:pPr>
        <w:spacing w:line="360" w:lineRule="auto"/>
        <w:ind w:firstLine="560" w:firstLineChars="200"/>
        <w:rPr>
          <w:rFonts w:ascii="宋体" w:hAnsi="宋体" w:cs="宋体"/>
          <w:sz w:val="28"/>
          <w:szCs w:val="28"/>
        </w:rPr>
      </w:pPr>
      <w:r>
        <w:rPr>
          <w:rFonts w:hint="eastAsia" w:ascii="宋体" w:hAnsi="宋体" w:cs="宋体"/>
          <w:sz w:val="28"/>
          <w:szCs w:val="28"/>
        </w:rPr>
        <w:t>1</w:t>
      </w:r>
      <w:r>
        <w:rPr>
          <w:rFonts w:hint="eastAsia" w:ascii="宋体" w:hAnsi="宋体" w:cs="宋体"/>
          <w:sz w:val="28"/>
          <w:szCs w:val="28"/>
          <w:lang w:val="en-US" w:eastAsia="zh-CN"/>
        </w:rPr>
        <w:t>0</w:t>
      </w:r>
      <w:r>
        <w:rPr>
          <w:rFonts w:hint="eastAsia" w:ascii="宋体" w:hAnsi="宋体" w:cs="宋体"/>
          <w:sz w:val="28"/>
          <w:szCs w:val="28"/>
        </w:rPr>
        <w:t>、灯光</w:t>
      </w:r>
      <w:r>
        <w:rPr>
          <w:rFonts w:hint="eastAsia" w:ascii="宋体" w:hAnsi="宋体" w:cs="宋体"/>
          <w:sz w:val="28"/>
          <w:szCs w:val="28"/>
          <w:lang w:val="en-US" w:eastAsia="zh-CN"/>
        </w:rPr>
        <w:t>日常巡视巡查</w:t>
      </w:r>
      <w:r>
        <w:rPr>
          <w:rFonts w:hint="eastAsia" w:ascii="宋体" w:hAnsi="宋体" w:cs="宋体"/>
          <w:sz w:val="28"/>
          <w:szCs w:val="28"/>
        </w:rPr>
        <w:t>；</w:t>
      </w:r>
    </w:p>
    <w:p w14:paraId="21FFC90B">
      <w:pPr>
        <w:spacing w:line="360" w:lineRule="auto"/>
        <w:ind w:firstLine="560" w:firstLineChars="200"/>
        <w:rPr>
          <w:rFonts w:ascii="宋体" w:hAnsi="宋体" w:cs="宋体"/>
          <w:sz w:val="28"/>
          <w:szCs w:val="28"/>
        </w:rPr>
      </w:pPr>
      <w:r>
        <w:rPr>
          <w:rFonts w:hint="eastAsia" w:ascii="宋体" w:hAnsi="宋体" w:cs="宋体"/>
          <w:sz w:val="28"/>
          <w:szCs w:val="28"/>
        </w:rPr>
        <w:t>1</w:t>
      </w:r>
      <w:r>
        <w:rPr>
          <w:rFonts w:hint="eastAsia" w:ascii="宋体" w:hAnsi="宋体" w:cs="宋体"/>
          <w:sz w:val="28"/>
          <w:szCs w:val="28"/>
          <w:lang w:val="en-US" w:eastAsia="zh-CN"/>
        </w:rPr>
        <w:t>1</w:t>
      </w:r>
      <w:r>
        <w:rPr>
          <w:rFonts w:hint="eastAsia" w:ascii="宋体" w:hAnsi="宋体" w:cs="宋体"/>
          <w:sz w:val="28"/>
          <w:szCs w:val="28"/>
        </w:rPr>
        <w:t>、配电</w:t>
      </w:r>
      <w:r>
        <w:rPr>
          <w:rFonts w:hint="eastAsia" w:ascii="宋体" w:hAnsi="宋体" w:cs="宋体"/>
          <w:sz w:val="28"/>
          <w:szCs w:val="28"/>
          <w:lang w:val="en-US" w:eastAsia="zh-CN"/>
        </w:rPr>
        <w:t>日常巡视巡查</w:t>
      </w:r>
      <w:r>
        <w:rPr>
          <w:rFonts w:hint="eastAsia" w:ascii="宋体" w:hAnsi="宋体" w:cs="宋体"/>
          <w:sz w:val="28"/>
          <w:szCs w:val="28"/>
        </w:rPr>
        <w:t xml:space="preserve">； </w:t>
      </w:r>
    </w:p>
    <w:p w14:paraId="7117E5EF">
      <w:pPr>
        <w:spacing w:line="360" w:lineRule="auto"/>
        <w:ind w:firstLine="560" w:firstLineChars="200"/>
        <w:rPr>
          <w:rFonts w:hint="eastAsia" w:ascii="宋体" w:hAnsi="宋体" w:cs="宋体"/>
          <w:sz w:val="28"/>
          <w:szCs w:val="28"/>
        </w:rPr>
      </w:pPr>
      <w:r>
        <w:rPr>
          <w:rFonts w:hint="eastAsia" w:ascii="宋体" w:hAnsi="宋体" w:cs="宋体"/>
          <w:sz w:val="28"/>
          <w:szCs w:val="28"/>
        </w:rPr>
        <w:t>1</w:t>
      </w:r>
      <w:r>
        <w:rPr>
          <w:rFonts w:hint="eastAsia" w:ascii="宋体" w:hAnsi="宋体" w:cs="宋体"/>
          <w:sz w:val="28"/>
          <w:szCs w:val="28"/>
          <w:lang w:val="en-US" w:eastAsia="zh-CN"/>
        </w:rPr>
        <w:t>2</w:t>
      </w:r>
      <w:r>
        <w:rPr>
          <w:rFonts w:hint="eastAsia" w:ascii="宋体" w:hAnsi="宋体" w:cs="宋体"/>
          <w:sz w:val="28"/>
          <w:szCs w:val="28"/>
        </w:rPr>
        <w:t>、协助开展相关的社会及公益活动。</w:t>
      </w:r>
    </w:p>
    <w:p w14:paraId="3EBCA292">
      <w:pPr>
        <w:spacing w:line="360" w:lineRule="auto"/>
        <w:ind w:firstLine="560" w:firstLineChars="200"/>
        <w:rPr>
          <w:rFonts w:hint="default" w:ascii="宋体" w:hAnsi="宋体" w:eastAsia="宋体" w:cs="宋体"/>
          <w:sz w:val="28"/>
          <w:szCs w:val="28"/>
          <w:lang w:val="en-US" w:eastAsia="zh-CN"/>
        </w:rPr>
      </w:pPr>
      <w:r>
        <w:rPr>
          <w:rFonts w:hint="eastAsia" w:ascii="宋体" w:hAnsi="宋体" w:cs="宋体"/>
          <w:sz w:val="28"/>
          <w:szCs w:val="28"/>
          <w:lang w:val="en-US" w:eastAsia="zh-CN"/>
        </w:rPr>
        <w:t>13、协助赛事保障服务（根据甲方需求临时增加保安保洁需求）</w:t>
      </w:r>
    </w:p>
    <w:p w14:paraId="4276EA99">
      <w:pPr>
        <w:spacing w:line="360" w:lineRule="auto"/>
        <w:ind w:firstLine="562" w:firstLineChars="200"/>
        <w:rPr>
          <w:rFonts w:ascii="宋体" w:hAnsi="宋体" w:cs="宋体"/>
          <w:b/>
          <w:bCs/>
          <w:sz w:val="28"/>
          <w:szCs w:val="28"/>
        </w:rPr>
      </w:pPr>
      <w:r>
        <w:rPr>
          <w:rFonts w:hint="eastAsia" w:ascii="宋体" w:hAnsi="宋体" w:cs="宋体"/>
          <w:b/>
          <w:bCs/>
          <w:sz w:val="28"/>
          <w:szCs w:val="28"/>
        </w:rPr>
        <w:t>（二）服务内容</w:t>
      </w:r>
    </w:p>
    <w:p w14:paraId="144B1B5C">
      <w:pPr>
        <w:spacing w:line="360" w:lineRule="auto"/>
        <w:ind w:firstLine="560" w:firstLineChars="200"/>
        <w:rPr>
          <w:rFonts w:hint="eastAsia" w:ascii="宋体" w:hAnsi="宋体" w:cs="宋体"/>
          <w:sz w:val="28"/>
          <w:szCs w:val="28"/>
        </w:rPr>
      </w:pPr>
      <w:r>
        <w:rPr>
          <w:rFonts w:hint="eastAsia" w:ascii="宋体" w:hAnsi="宋体" w:cs="宋体"/>
          <w:sz w:val="28"/>
          <w:szCs w:val="28"/>
        </w:rPr>
        <w:t>投标单位必须严格响应以下要求及标准：</w:t>
      </w:r>
    </w:p>
    <w:p w14:paraId="07FACDDB">
      <w:pPr>
        <w:spacing w:line="360" w:lineRule="auto"/>
        <w:ind w:firstLine="562" w:firstLineChars="200"/>
        <w:rPr>
          <w:rFonts w:ascii="宋体" w:hAnsi="宋体" w:cs="宋体"/>
          <w:sz w:val="28"/>
          <w:szCs w:val="28"/>
        </w:rPr>
      </w:pPr>
      <w:r>
        <w:rPr>
          <w:rFonts w:hint="eastAsia" w:ascii="宋体" w:hAnsi="宋体" w:cs="宋体"/>
          <w:b/>
          <w:bCs/>
          <w:sz w:val="28"/>
          <w:szCs w:val="28"/>
        </w:rPr>
        <w:t>1、人员配备</w:t>
      </w:r>
    </w:p>
    <w:p w14:paraId="16F5E090">
      <w:pPr>
        <w:spacing w:line="360" w:lineRule="auto"/>
        <w:ind w:firstLine="560" w:firstLineChars="200"/>
        <w:rPr>
          <w:rFonts w:ascii="宋体" w:hAnsi="宋体" w:cs="宋体"/>
          <w:sz w:val="28"/>
          <w:szCs w:val="28"/>
        </w:rPr>
      </w:pPr>
      <w:r>
        <w:rPr>
          <w:rFonts w:hint="eastAsia" w:ascii="宋体" w:hAnsi="宋体" w:cs="宋体"/>
          <w:sz w:val="28"/>
          <w:szCs w:val="28"/>
        </w:rPr>
        <w:t>按岗位要求配置专业管理服务人员，专业人员须持证上岗，保证中高层管理人员和技术人员的稳定性。物业公司需要为本项目配备工作人员至少</w:t>
      </w:r>
      <w:r>
        <w:rPr>
          <w:rFonts w:hint="eastAsia" w:ascii="宋体" w:hAnsi="宋体" w:cs="宋体"/>
          <w:sz w:val="28"/>
          <w:szCs w:val="28"/>
          <w:lang w:val="en-US" w:eastAsia="zh-CN"/>
        </w:rPr>
        <w:t>93</w:t>
      </w:r>
      <w:r>
        <w:rPr>
          <w:rFonts w:hint="eastAsia" w:ascii="宋体" w:hAnsi="宋体" w:cs="宋体"/>
          <w:sz w:val="28"/>
          <w:szCs w:val="28"/>
        </w:rPr>
        <w:t>名（</w:t>
      </w:r>
      <w:r>
        <w:rPr>
          <w:rFonts w:hint="eastAsia" w:ascii="宋体" w:hAnsi="宋体" w:cs="宋体"/>
          <w:sz w:val="28"/>
          <w:szCs w:val="28"/>
          <w:lang w:val="en-US" w:eastAsia="zh-CN"/>
        </w:rPr>
        <w:t>93</w:t>
      </w:r>
      <w:r>
        <w:rPr>
          <w:rFonts w:hint="eastAsia" w:ascii="宋体" w:hAnsi="宋体" w:cs="宋体"/>
          <w:sz w:val="28"/>
          <w:szCs w:val="28"/>
        </w:rPr>
        <w:t>人为本项目物业用人最低标准）。</w:t>
      </w:r>
    </w:p>
    <w:p w14:paraId="37042A46">
      <w:pPr>
        <w:spacing w:line="360" w:lineRule="auto"/>
        <w:ind w:firstLine="560" w:firstLineChars="200"/>
        <w:rPr>
          <w:rFonts w:ascii="宋体" w:hAnsi="宋体" w:cs="宋体"/>
          <w:sz w:val="28"/>
          <w:szCs w:val="28"/>
        </w:rPr>
      </w:pPr>
      <w:r>
        <w:rPr>
          <w:rFonts w:hint="eastAsia" w:ascii="宋体" w:hAnsi="宋体" w:cs="宋体"/>
          <w:sz w:val="28"/>
          <w:szCs w:val="28"/>
        </w:rPr>
        <w:t>夜班岗位与24小时倒班岗位全年不得缺岗，物业方根据要求安排人员替岗及轮休。</w:t>
      </w:r>
    </w:p>
    <w:p w14:paraId="2C5673AB">
      <w:pPr>
        <w:spacing w:line="360" w:lineRule="auto"/>
        <w:ind w:firstLine="562" w:firstLineChars="200"/>
        <w:rPr>
          <w:rFonts w:hint="eastAsia" w:ascii="宋体" w:hAnsi="宋体" w:cs="宋体"/>
          <w:sz w:val="28"/>
          <w:szCs w:val="28"/>
        </w:rPr>
      </w:pPr>
      <w:r>
        <w:rPr>
          <w:rFonts w:hint="eastAsia" w:ascii="宋体" w:hAnsi="宋体" w:cs="宋体"/>
          <w:b/>
          <w:bCs/>
          <w:sz w:val="28"/>
          <w:szCs w:val="28"/>
        </w:rPr>
        <w:t>（1）人员数量及岗位设置、服务用品、备品、</w:t>
      </w:r>
      <w:r>
        <w:rPr>
          <w:rFonts w:hint="eastAsia" w:ascii="宋体" w:hAnsi="宋体" w:cs="宋体"/>
          <w:b/>
          <w:bCs/>
          <w:sz w:val="28"/>
          <w:szCs w:val="28"/>
          <w:lang w:val="en-US" w:eastAsia="zh-CN"/>
        </w:rPr>
        <w:t>巡视巡察</w:t>
      </w:r>
      <w:r>
        <w:rPr>
          <w:rFonts w:hint="eastAsia" w:ascii="宋体" w:hAnsi="宋体" w:cs="宋体"/>
          <w:b/>
          <w:bCs/>
          <w:sz w:val="28"/>
          <w:szCs w:val="28"/>
        </w:rPr>
        <w:t>服务（电梯、消防、空调、多媒体设备、灯光、配电）需求清单及工作内容要求如下：</w:t>
      </w:r>
    </w:p>
    <w:p w14:paraId="72F05A99">
      <w:pPr>
        <w:spacing w:line="360" w:lineRule="auto"/>
        <w:ind w:firstLine="490" w:firstLineChars="175"/>
        <w:rPr>
          <w:rFonts w:ascii="宋体" w:hAnsi="宋体" w:cs="宋体"/>
          <w:sz w:val="28"/>
          <w:szCs w:val="28"/>
        </w:rPr>
      </w:pPr>
      <w:r>
        <w:rPr>
          <w:rFonts w:hint="eastAsia" w:ascii="宋体" w:hAnsi="宋体" w:cs="宋体"/>
          <w:sz w:val="28"/>
          <w:szCs w:val="28"/>
        </w:rPr>
        <w:t>投标单位必须严格按照以下岗位及配备满足相应资质条件的足够数量的工作人员，并必须严格按照以下物品、备品及相关维护工作进行物业服务。</w:t>
      </w:r>
    </w:p>
    <w:p w14:paraId="4B34FE2C">
      <w:pPr>
        <w:spacing w:line="360" w:lineRule="auto"/>
        <w:jc w:val="center"/>
        <w:rPr>
          <w:rFonts w:ascii="宋体" w:hAnsi="宋体" w:cs="宋体"/>
          <w:b/>
          <w:bCs/>
          <w:sz w:val="28"/>
          <w:szCs w:val="28"/>
        </w:rPr>
      </w:pPr>
      <w:r>
        <w:rPr>
          <w:rFonts w:hint="eastAsia" w:ascii="宋体" w:hAnsi="宋体" w:cs="宋体"/>
          <w:b/>
          <w:bCs/>
          <w:sz w:val="28"/>
          <w:szCs w:val="28"/>
          <w:lang w:eastAsia="zh-CN"/>
        </w:rPr>
        <w:t>内蒙古冰上训练中心</w:t>
      </w:r>
      <w:r>
        <w:rPr>
          <w:rFonts w:hint="eastAsia" w:ascii="宋体" w:hAnsi="宋体" w:cs="宋体"/>
          <w:b/>
          <w:bCs/>
          <w:sz w:val="28"/>
          <w:szCs w:val="28"/>
        </w:rPr>
        <w:t>（一期）物业服务项目</w:t>
      </w:r>
    </w:p>
    <w:p w14:paraId="1C3223FA">
      <w:pPr>
        <w:spacing w:line="360" w:lineRule="auto"/>
        <w:jc w:val="center"/>
        <w:rPr>
          <w:rFonts w:ascii="宋体" w:hAnsi="宋体" w:cs="宋体"/>
          <w:b/>
          <w:bCs/>
          <w:sz w:val="28"/>
          <w:szCs w:val="28"/>
        </w:rPr>
      </w:pPr>
      <w:r>
        <w:rPr>
          <w:rFonts w:hint="eastAsia" w:ascii="宋体" w:hAnsi="宋体" w:cs="宋体"/>
          <w:b/>
          <w:bCs/>
          <w:sz w:val="28"/>
          <w:szCs w:val="28"/>
        </w:rPr>
        <w:t>人员数量及岗位设置</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866"/>
        <w:gridCol w:w="1804"/>
        <w:gridCol w:w="679"/>
        <w:gridCol w:w="4465"/>
      </w:tblGrid>
      <w:tr w14:paraId="08841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05FAE577">
            <w:pPr>
              <w:spacing w:line="360" w:lineRule="auto"/>
              <w:jc w:val="center"/>
              <w:rPr>
                <w:rFonts w:ascii="宋体" w:hAnsi="宋体" w:cs="宋体"/>
                <w:b/>
                <w:bCs/>
                <w:sz w:val="24"/>
                <w:szCs w:val="24"/>
              </w:rPr>
            </w:pPr>
            <w:r>
              <w:rPr>
                <w:rFonts w:hint="eastAsia" w:ascii="宋体" w:hAnsi="宋体" w:cs="宋体"/>
                <w:b/>
                <w:bCs/>
                <w:sz w:val="24"/>
                <w:szCs w:val="24"/>
              </w:rPr>
              <w:t>序号</w:t>
            </w:r>
          </w:p>
        </w:tc>
        <w:tc>
          <w:tcPr>
            <w:tcW w:w="866" w:type="dxa"/>
            <w:vAlign w:val="center"/>
          </w:tcPr>
          <w:p w14:paraId="25BA2407">
            <w:pPr>
              <w:spacing w:line="360" w:lineRule="auto"/>
              <w:jc w:val="center"/>
              <w:rPr>
                <w:rFonts w:ascii="宋体" w:hAnsi="宋体" w:cs="宋体"/>
                <w:b/>
                <w:bCs/>
                <w:sz w:val="24"/>
                <w:szCs w:val="24"/>
              </w:rPr>
            </w:pPr>
            <w:r>
              <w:rPr>
                <w:rFonts w:hint="eastAsia" w:ascii="宋体" w:hAnsi="宋体" w:cs="宋体"/>
                <w:b/>
                <w:bCs/>
                <w:sz w:val="24"/>
                <w:szCs w:val="24"/>
              </w:rPr>
              <w:t>部门</w:t>
            </w:r>
          </w:p>
        </w:tc>
        <w:tc>
          <w:tcPr>
            <w:tcW w:w="1804" w:type="dxa"/>
            <w:vAlign w:val="center"/>
          </w:tcPr>
          <w:p w14:paraId="12EA599B">
            <w:pPr>
              <w:spacing w:line="360" w:lineRule="auto"/>
              <w:jc w:val="center"/>
              <w:rPr>
                <w:rFonts w:ascii="宋体" w:hAnsi="宋体" w:cs="宋体"/>
                <w:b/>
                <w:bCs/>
                <w:sz w:val="24"/>
                <w:szCs w:val="24"/>
              </w:rPr>
            </w:pPr>
            <w:r>
              <w:rPr>
                <w:rFonts w:hint="eastAsia" w:ascii="宋体" w:hAnsi="宋体" w:cs="宋体"/>
                <w:b/>
                <w:bCs/>
                <w:sz w:val="24"/>
                <w:szCs w:val="24"/>
              </w:rPr>
              <w:t>岗位</w:t>
            </w:r>
          </w:p>
        </w:tc>
        <w:tc>
          <w:tcPr>
            <w:tcW w:w="679" w:type="dxa"/>
            <w:vAlign w:val="center"/>
          </w:tcPr>
          <w:p w14:paraId="50E3E563">
            <w:pPr>
              <w:spacing w:line="360" w:lineRule="auto"/>
              <w:jc w:val="center"/>
              <w:rPr>
                <w:rFonts w:ascii="宋体" w:hAnsi="宋体" w:cs="宋体"/>
                <w:b/>
                <w:bCs/>
                <w:sz w:val="24"/>
                <w:szCs w:val="24"/>
              </w:rPr>
            </w:pPr>
            <w:r>
              <w:rPr>
                <w:rFonts w:hint="eastAsia" w:ascii="宋体" w:hAnsi="宋体" w:cs="宋体"/>
                <w:b/>
                <w:bCs/>
                <w:sz w:val="24"/>
                <w:szCs w:val="24"/>
              </w:rPr>
              <w:t>编制</w:t>
            </w:r>
          </w:p>
        </w:tc>
        <w:tc>
          <w:tcPr>
            <w:tcW w:w="4465" w:type="dxa"/>
            <w:vAlign w:val="center"/>
          </w:tcPr>
          <w:p w14:paraId="0F39A8F9">
            <w:pPr>
              <w:spacing w:line="360" w:lineRule="auto"/>
              <w:jc w:val="center"/>
              <w:rPr>
                <w:rFonts w:ascii="宋体" w:hAnsi="宋体" w:cs="宋体"/>
                <w:b/>
                <w:bCs/>
                <w:sz w:val="24"/>
                <w:szCs w:val="24"/>
              </w:rPr>
            </w:pPr>
            <w:r>
              <w:rPr>
                <w:rFonts w:hint="eastAsia" w:ascii="宋体" w:hAnsi="宋体" w:cs="宋体"/>
                <w:b/>
                <w:bCs/>
                <w:sz w:val="24"/>
                <w:szCs w:val="24"/>
              </w:rPr>
              <w:t>主要职责</w:t>
            </w:r>
          </w:p>
        </w:tc>
      </w:tr>
      <w:tr w14:paraId="3AA7B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08" w:type="dxa"/>
            <w:vAlign w:val="center"/>
          </w:tcPr>
          <w:p w14:paraId="63BD62DD">
            <w:pPr>
              <w:spacing w:line="360" w:lineRule="auto"/>
              <w:jc w:val="center"/>
              <w:rPr>
                <w:rFonts w:ascii="宋体" w:hAnsi="宋体" w:cs="宋体"/>
                <w:sz w:val="24"/>
                <w:szCs w:val="24"/>
              </w:rPr>
            </w:pPr>
            <w:r>
              <w:rPr>
                <w:rFonts w:hint="eastAsia" w:ascii="宋体" w:hAnsi="宋体" w:cs="宋体"/>
                <w:sz w:val="24"/>
                <w:szCs w:val="24"/>
              </w:rPr>
              <w:t>1</w:t>
            </w:r>
          </w:p>
        </w:tc>
        <w:tc>
          <w:tcPr>
            <w:tcW w:w="866" w:type="dxa"/>
            <w:vMerge w:val="restart"/>
            <w:vAlign w:val="center"/>
          </w:tcPr>
          <w:p w14:paraId="630D0330">
            <w:pPr>
              <w:spacing w:line="360" w:lineRule="auto"/>
              <w:jc w:val="center"/>
              <w:rPr>
                <w:rFonts w:ascii="宋体" w:hAnsi="宋体" w:cs="宋体"/>
                <w:sz w:val="24"/>
                <w:szCs w:val="24"/>
              </w:rPr>
            </w:pPr>
            <w:r>
              <w:rPr>
                <w:rFonts w:hint="eastAsia" w:ascii="宋体" w:hAnsi="宋体" w:cs="宋体"/>
                <w:sz w:val="24"/>
                <w:szCs w:val="24"/>
              </w:rPr>
              <w:t>经理办</w:t>
            </w:r>
          </w:p>
        </w:tc>
        <w:tc>
          <w:tcPr>
            <w:tcW w:w="1804" w:type="dxa"/>
            <w:vAlign w:val="center"/>
          </w:tcPr>
          <w:p w14:paraId="209D2ED8">
            <w:pPr>
              <w:spacing w:line="360" w:lineRule="auto"/>
              <w:jc w:val="center"/>
              <w:rPr>
                <w:rFonts w:ascii="宋体" w:hAnsi="宋体" w:cs="宋体"/>
                <w:sz w:val="24"/>
                <w:szCs w:val="24"/>
              </w:rPr>
            </w:pPr>
            <w:r>
              <w:rPr>
                <w:rFonts w:hint="eastAsia" w:ascii="宋体" w:hAnsi="宋体" w:cs="宋体"/>
                <w:sz w:val="24"/>
                <w:szCs w:val="24"/>
              </w:rPr>
              <w:t>项目经理</w:t>
            </w:r>
          </w:p>
        </w:tc>
        <w:tc>
          <w:tcPr>
            <w:tcW w:w="679" w:type="dxa"/>
            <w:vAlign w:val="center"/>
          </w:tcPr>
          <w:p w14:paraId="39E600B6">
            <w:pPr>
              <w:spacing w:line="360" w:lineRule="auto"/>
              <w:jc w:val="center"/>
              <w:rPr>
                <w:rFonts w:ascii="宋体" w:hAnsi="宋体" w:cs="宋体"/>
                <w:sz w:val="24"/>
                <w:szCs w:val="24"/>
              </w:rPr>
            </w:pPr>
            <w:r>
              <w:rPr>
                <w:rFonts w:hint="eastAsia" w:ascii="宋体" w:hAnsi="宋体" w:cs="宋体"/>
                <w:sz w:val="24"/>
                <w:szCs w:val="24"/>
              </w:rPr>
              <w:t>1</w:t>
            </w:r>
          </w:p>
        </w:tc>
        <w:tc>
          <w:tcPr>
            <w:tcW w:w="4465" w:type="dxa"/>
            <w:vAlign w:val="center"/>
          </w:tcPr>
          <w:p w14:paraId="1E70E3F5">
            <w:pPr>
              <w:spacing w:line="360" w:lineRule="auto"/>
              <w:rPr>
                <w:rFonts w:ascii="宋体" w:hAnsi="宋体" w:cs="宋体"/>
                <w:sz w:val="24"/>
                <w:szCs w:val="24"/>
              </w:rPr>
            </w:pPr>
            <w:r>
              <w:rPr>
                <w:rFonts w:hint="eastAsia" w:ascii="宋体" w:hAnsi="宋体" w:cs="宋体"/>
                <w:sz w:val="24"/>
                <w:szCs w:val="24"/>
              </w:rPr>
              <w:t>负责训练中心物业日常管理工作</w:t>
            </w:r>
            <w:r>
              <w:rPr>
                <w:rFonts w:hint="eastAsia" w:ascii="宋体" w:hAnsi="宋体" w:cs="宋体"/>
                <w:bCs/>
                <w:sz w:val="24"/>
                <w:szCs w:val="24"/>
              </w:rPr>
              <w:t>及相关培训</w:t>
            </w:r>
          </w:p>
        </w:tc>
      </w:tr>
      <w:tr w14:paraId="341EF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708" w:type="dxa"/>
            <w:vAlign w:val="center"/>
          </w:tcPr>
          <w:p w14:paraId="080B07EB">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c>
          <w:tcPr>
            <w:tcW w:w="866" w:type="dxa"/>
            <w:vMerge w:val="continue"/>
            <w:vAlign w:val="center"/>
          </w:tcPr>
          <w:p w14:paraId="3869B41C">
            <w:pPr>
              <w:spacing w:line="360" w:lineRule="auto"/>
              <w:jc w:val="center"/>
              <w:rPr>
                <w:rFonts w:hint="eastAsia" w:ascii="宋体" w:hAnsi="宋体" w:cs="宋体"/>
                <w:sz w:val="24"/>
                <w:szCs w:val="24"/>
              </w:rPr>
            </w:pPr>
          </w:p>
        </w:tc>
        <w:tc>
          <w:tcPr>
            <w:tcW w:w="1804" w:type="dxa"/>
            <w:vAlign w:val="center"/>
          </w:tcPr>
          <w:p w14:paraId="0DE612BC">
            <w:pPr>
              <w:tabs>
                <w:tab w:val="left" w:pos="353"/>
              </w:tabs>
              <w:spacing w:line="360" w:lineRule="auto"/>
              <w:jc w:val="left"/>
              <w:rPr>
                <w:rFonts w:hint="default" w:ascii="宋体" w:hAnsi="宋体" w:eastAsia="宋体" w:cs="宋体"/>
                <w:sz w:val="24"/>
                <w:szCs w:val="24"/>
                <w:lang w:val="en-US" w:eastAsia="zh-CN"/>
              </w:rPr>
            </w:pPr>
            <w:r>
              <w:rPr>
                <w:rFonts w:hint="eastAsia" w:ascii="宋体" w:hAnsi="宋体" w:cs="宋体"/>
                <w:sz w:val="24"/>
                <w:szCs w:val="24"/>
                <w:lang w:eastAsia="zh-CN"/>
              </w:rPr>
              <w:tab/>
            </w:r>
            <w:r>
              <w:rPr>
                <w:rFonts w:hint="eastAsia" w:ascii="宋体" w:hAnsi="宋体" w:cs="宋体"/>
                <w:sz w:val="24"/>
                <w:szCs w:val="24"/>
                <w:lang w:val="en-US" w:eastAsia="zh-CN"/>
              </w:rPr>
              <w:t>文员</w:t>
            </w:r>
          </w:p>
        </w:tc>
        <w:tc>
          <w:tcPr>
            <w:tcW w:w="679" w:type="dxa"/>
            <w:vAlign w:val="center"/>
          </w:tcPr>
          <w:p w14:paraId="7F08BB5B">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6</w:t>
            </w:r>
          </w:p>
        </w:tc>
        <w:tc>
          <w:tcPr>
            <w:tcW w:w="4465" w:type="dxa"/>
            <w:vAlign w:val="center"/>
          </w:tcPr>
          <w:p w14:paraId="571378AC">
            <w:pPr>
              <w:spacing w:line="360" w:lineRule="auto"/>
              <w:rPr>
                <w:rFonts w:hint="eastAsia" w:ascii="宋体" w:hAnsi="宋体" w:cs="宋体"/>
                <w:sz w:val="24"/>
                <w:szCs w:val="24"/>
              </w:rPr>
            </w:pPr>
            <w:r>
              <w:rPr>
                <w:rFonts w:hint="eastAsia" w:ascii="宋体" w:hAnsi="宋体" w:cs="宋体"/>
                <w:sz w:val="24"/>
                <w:szCs w:val="24"/>
              </w:rPr>
              <w:t>负责物业日常行政工作及相关文件档案管理</w:t>
            </w:r>
          </w:p>
        </w:tc>
      </w:tr>
      <w:tr w14:paraId="3AD3D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775F174E">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3</w:t>
            </w:r>
          </w:p>
        </w:tc>
        <w:tc>
          <w:tcPr>
            <w:tcW w:w="866" w:type="dxa"/>
            <w:vMerge w:val="restart"/>
            <w:vAlign w:val="center"/>
          </w:tcPr>
          <w:p w14:paraId="1CB6391E">
            <w:pPr>
              <w:spacing w:line="360" w:lineRule="auto"/>
              <w:jc w:val="center"/>
              <w:rPr>
                <w:rFonts w:ascii="宋体" w:hAnsi="宋体" w:cs="宋体"/>
                <w:sz w:val="24"/>
                <w:szCs w:val="24"/>
              </w:rPr>
            </w:pPr>
            <w:r>
              <w:rPr>
                <w:rFonts w:hint="eastAsia" w:ascii="宋体" w:hAnsi="宋体" w:cs="宋体"/>
                <w:sz w:val="24"/>
                <w:szCs w:val="24"/>
              </w:rPr>
              <w:t>综合部</w:t>
            </w:r>
          </w:p>
        </w:tc>
        <w:tc>
          <w:tcPr>
            <w:tcW w:w="1804" w:type="dxa"/>
            <w:vAlign w:val="center"/>
          </w:tcPr>
          <w:p w14:paraId="224452E1">
            <w:pPr>
              <w:spacing w:line="360" w:lineRule="auto"/>
              <w:jc w:val="center"/>
              <w:rPr>
                <w:rFonts w:ascii="宋体" w:hAnsi="宋体" w:cs="宋体"/>
                <w:sz w:val="24"/>
                <w:szCs w:val="24"/>
              </w:rPr>
            </w:pPr>
            <w:r>
              <w:rPr>
                <w:rFonts w:hint="eastAsia" w:ascii="宋体" w:hAnsi="宋体" w:cs="宋体"/>
                <w:sz w:val="24"/>
                <w:szCs w:val="24"/>
              </w:rPr>
              <w:t>综合部主管</w:t>
            </w:r>
          </w:p>
        </w:tc>
        <w:tc>
          <w:tcPr>
            <w:tcW w:w="679" w:type="dxa"/>
            <w:vAlign w:val="center"/>
          </w:tcPr>
          <w:p w14:paraId="0034568F">
            <w:pPr>
              <w:spacing w:line="360" w:lineRule="auto"/>
              <w:jc w:val="center"/>
              <w:rPr>
                <w:rFonts w:ascii="宋体" w:hAnsi="宋体" w:cs="宋体"/>
                <w:sz w:val="24"/>
                <w:szCs w:val="24"/>
              </w:rPr>
            </w:pPr>
            <w:r>
              <w:rPr>
                <w:rFonts w:hint="eastAsia" w:ascii="宋体" w:hAnsi="宋体" w:cs="宋体"/>
                <w:sz w:val="24"/>
                <w:szCs w:val="24"/>
              </w:rPr>
              <w:t>1</w:t>
            </w:r>
          </w:p>
        </w:tc>
        <w:tc>
          <w:tcPr>
            <w:tcW w:w="4465" w:type="dxa"/>
            <w:vAlign w:val="center"/>
          </w:tcPr>
          <w:p w14:paraId="083DADD5">
            <w:pPr>
              <w:spacing w:line="360" w:lineRule="auto"/>
              <w:rPr>
                <w:rFonts w:ascii="宋体" w:hAnsi="宋体" w:cs="宋体"/>
                <w:sz w:val="24"/>
                <w:szCs w:val="24"/>
              </w:rPr>
            </w:pPr>
            <w:r>
              <w:rPr>
                <w:rFonts w:hint="eastAsia" w:ascii="宋体" w:hAnsi="宋体" w:cs="宋体"/>
                <w:sz w:val="24"/>
                <w:szCs w:val="24"/>
              </w:rPr>
              <w:t>负责训练中心综合部日常管理工作</w:t>
            </w:r>
          </w:p>
        </w:tc>
      </w:tr>
      <w:tr w14:paraId="740BB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8" w:type="dxa"/>
            <w:vAlign w:val="center"/>
          </w:tcPr>
          <w:p w14:paraId="55D78998">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4</w:t>
            </w:r>
          </w:p>
        </w:tc>
        <w:tc>
          <w:tcPr>
            <w:tcW w:w="866" w:type="dxa"/>
            <w:vMerge w:val="continue"/>
            <w:vAlign w:val="center"/>
          </w:tcPr>
          <w:p w14:paraId="6C86B2BC">
            <w:pPr>
              <w:spacing w:line="360" w:lineRule="auto"/>
              <w:jc w:val="center"/>
              <w:rPr>
                <w:rFonts w:ascii="宋体" w:hAnsi="宋体" w:cs="宋体"/>
                <w:sz w:val="24"/>
                <w:szCs w:val="24"/>
              </w:rPr>
            </w:pPr>
          </w:p>
        </w:tc>
        <w:tc>
          <w:tcPr>
            <w:tcW w:w="1804" w:type="dxa"/>
            <w:vAlign w:val="center"/>
          </w:tcPr>
          <w:p w14:paraId="6A314EF0">
            <w:pPr>
              <w:spacing w:line="360" w:lineRule="auto"/>
              <w:jc w:val="center"/>
              <w:rPr>
                <w:rFonts w:ascii="宋体" w:hAnsi="宋体" w:cs="宋体"/>
                <w:sz w:val="24"/>
                <w:szCs w:val="24"/>
              </w:rPr>
            </w:pPr>
            <w:r>
              <w:rPr>
                <w:rFonts w:hint="eastAsia" w:ascii="宋体" w:hAnsi="宋体" w:cs="宋体"/>
                <w:sz w:val="24"/>
                <w:szCs w:val="24"/>
              </w:rPr>
              <w:t>文员</w:t>
            </w:r>
          </w:p>
        </w:tc>
        <w:tc>
          <w:tcPr>
            <w:tcW w:w="679" w:type="dxa"/>
            <w:vAlign w:val="center"/>
          </w:tcPr>
          <w:p w14:paraId="526B0011">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6</w:t>
            </w:r>
          </w:p>
        </w:tc>
        <w:tc>
          <w:tcPr>
            <w:tcW w:w="4465" w:type="dxa"/>
            <w:vAlign w:val="center"/>
          </w:tcPr>
          <w:p w14:paraId="64D680F8">
            <w:pPr>
              <w:spacing w:line="360" w:lineRule="auto"/>
              <w:rPr>
                <w:rFonts w:ascii="宋体" w:hAnsi="宋体" w:cs="宋体"/>
                <w:sz w:val="24"/>
                <w:szCs w:val="24"/>
              </w:rPr>
            </w:pPr>
            <w:r>
              <w:rPr>
                <w:rFonts w:hint="eastAsia" w:ascii="宋体" w:hAnsi="宋体" w:cs="宋体"/>
                <w:sz w:val="24"/>
                <w:szCs w:val="24"/>
              </w:rPr>
              <w:t>负责综合部日常行政工作及相关文件档案管理</w:t>
            </w:r>
          </w:p>
        </w:tc>
      </w:tr>
      <w:tr w14:paraId="4D00F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5AD31892">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5</w:t>
            </w:r>
          </w:p>
        </w:tc>
        <w:tc>
          <w:tcPr>
            <w:tcW w:w="866" w:type="dxa"/>
            <w:vMerge w:val="continue"/>
            <w:vAlign w:val="center"/>
          </w:tcPr>
          <w:p w14:paraId="1FE3A789">
            <w:pPr>
              <w:spacing w:line="360" w:lineRule="auto"/>
              <w:jc w:val="center"/>
              <w:rPr>
                <w:rFonts w:ascii="宋体" w:hAnsi="宋体" w:cs="宋体"/>
                <w:sz w:val="24"/>
                <w:szCs w:val="24"/>
              </w:rPr>
            </w:pPr>
          </w:p>
        </w:tc>
        <w:tc>
          <w:tcPr>
            <w:tcW w:w="1804" w:type="dxa"/>
            <w:vAlign w:val="center"/>
          </w:tcPr>
          <w:p w14:paraId="2FFE8350">
            <w:pPr>
              <w:spacing w:line="360" w:lineRule="auto"/>
              <w:jc w:val="center"/>
              <w:rPr>
                <w:rFonts w:hint="eastAsia" w:ascii="宋体" w:hAnsi="宋体" w:cs="宋体"/>
                <w:sz w:val="24"/>
                <w:szCs w:val="24"/>
              </w:rPr>
            </w:pPr>
            <w:r>
              <w:rPr>
                <w:rFonts w:hint="eastAsia" w:ascii="宋体" w:hAnsi="宋体" w:cs="宋体"/>
                <w:sz w:val="24"/>
                <w:szCs w:val="24"/>
              </w:rPr>
              <w:t>库管</w:t>
            </w:r>
          </w:p>
        </w:tc>
        <w:tc>
          <w:tcPr>
            <w:tcW w:w="679" w:type="dxa"/>
            <w:vAlign w:val="center"/>
          </w:tcPr>
          <w:p w14:paraId="7A31FF67">
            <w:pPr>
              <w:spacing w:line="360" w:lineRule="auto"/>
              <w:jc w:val="center"/>
              <w:rPr>
                <w:rFonts w:hint="default" w:ascii="宋体" w:hAnsi="宋体" w:cs="宋体"/>
                <w:sz w:val="24"/>
                <w:szCs w:val="24"/>
                <w:lang w:val="en-US" w:eastAsia="zh-CN"/>
              </w:rPr>
            </w:pPr>
            <w:r>
              <w:rPr>
                <w:rFonts w:hint="eastAsia" w:ascii="宋体" w:hAnsi="宋体" w:cs="宋体"/>
                <w:sz w:val="24"/>
                <w:szCs w:val="24"/>
                <w:lang w:val="en-US" w:eastAsia="zh-CN"/>
              </w:rPr>
              <w:t>4</w:t>
            </w:r>
          </w:p>
        </w:tc>
        <w:tc>
          <w:tcPr>
            <w:tcW w:w="4465" w:type="dxa"/>
            <w:vAlign w:val="center"/>
          </w:tcPr>
          <w:p w14:paraId="56B5D061">
            <w:pPr>
              <w:spacing w:line="360" w:lineRule="auto"/>
              <w:rPr>
                <w:rFonts w:hint="eastAsia" w:ascii="宋体" w:hAnsi="宋体" w:cs="宋体"/>
                <w:sz w:val="24"/>
                <w:szCs w:val="24"/>
              </w:rPr>
            </w:pPr>
            <w:r>
              <w:rPr>
                <w:rFonts w:hint="eastAsia" w:ascii="宋体" w:hAnsi="宋体" w:cs="宋体"/>
                <w:sz w:val="24"/>
                <w:szCs w:val="24"/>
              </w:rPr>
              <w:t>负责物资的管理工作</w:t>
            </w:r>
          </w:p>
        </w:tc>
      </w:tr>
      <w:tr w14:paraId="32320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708" w:type="dxa"/>
            <w:vAlign w:val="center"/>
          </w:tcPr>
          <w:p w14:paraId="6DA34CA9">
            <w:pPr>
              <w:spacing w:line="360" w:lineRule="auto"/>
              <w:jc w:val="center"/>
              <w:rPr>
                <w:rFonts w:hint="default" w:ascii="宋体" w:hAnsi="宋体" w:cs="宋体"/>
                <w:sz w:val="24"/>
                <w:szCs w:val="24"/>
                <w:lang w:val="en-US" w:eastAsia="zh-CN"/>
              </w:rPr>
            </w:pPr>
            <w:r>
              <w:rPr>
                <w:rFonts w:hint="eastAsia" w:ascii="宋体" w:hAnsi="宋体" w:cs="宋体"/>
                <w:sz w:val="24"/>
                <w:szCs w:val="24"/>
                <w:lang w:val="en-US" w:eastAsia="zh-CN"/>
              </w:rPr>
              <w:t>6</w:t>
            </w:r>
          </w:p>
        </w:tc>
        <w:tc>
          <w:tcPr>
            <w:tcW w:w="866" w:type="dxa"/>
            <w:vMerge w:val="restart"/>
            <w:vAlign w:val="center"/>
          </w:tcPr>
          <w:p w14:paraId="58C2358D">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运营部</w:t>
            </w:r>
          </w:p>
        </w:tc>
        <w:tc>
          <w:tcPr>
            <w:tcW w:w="1804" w:type="dxa"/>
            <w:vAlign w:val="center"/>
          </w:tcPr>
          <w:p w14:paraId="2958A95D">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运营部主管</w:t>
            </w:r>
          </w:p>
        </w:tc>
        <w:tc>
          <w:tcPr>
            <w:tcW w:w="679" w:type="dxa"/>
            <w:vAlign w:val="center"/>
          </w:tcPr>
          <w:p w14:paraId="27C00456">
            <w:pPr>
              <w:spacing w:line="360" w:lineRule="auto"/>
              <w:jc w:val="center"/>
              <w:rPr>
                <w:rFonts w:hint="default" w:ascii="宋体" w:hAnsi="宋体" w:cs="宋体"/>
                <w:sz w:val="24"/>
                <w:szCs w:val="24"/>
                <w:lang w:val="en-US" w:eastAsia="zh-CN"/>
              </w:rPr>
            </w:pPr>
            <w:r>
              <w:rPr>
                <w:rFonts w:hint="eastAsia" w:ascii="宋体" w:hAnsi="宋体" w:cs="宋体"/>
                <w:sz w:val="24"/>
                <w:szCs w:val="24"/>
                <w:lang w:val="en-US" w:eastAsia="zh-CN"/>
              </w:rPr>
              <w:t>1</w:t>
            </w:r>
          </w:p>
        </w:tc>
        <w:tc>
          <w:tcPr>
            <w:tcW w:w="4465" w:type="dxa"/>
            <w:vAlign w:val="center"/>
          </w:tcPr>
          <w:p w14:paraId="016800B3">
            <w:pPr>
              <w:spacing w:line="360" w:lineRule="auto"/>
              <w:rPr>
                <w:rFonts w:hint="default" w:ascii="宋体" w:hAnsi="宋体" w:eastAsia="宋体" w:cs="宋体"/>
                <w:sz w:val="24"/>
                <w:szCs w:val="24"/>
                <w:lang w:val="en-US" w:eastAsia="zh-CN"/>
              </w:rPr>
            </w:pPr>
            <w:r>
              <w:rPr>
                <w:rFonts w:hint="eastAsia" w:ascii="宋体" w:hAnsi="宋体" w:cs="宋体"/>
                <w:sz w:val="24"/>
                <w:szCs w:val="24"/>
              </w:rPr>
              <w:t>负责训练中心</w:t>
            </w:r>
            <w:r>
              <w:rPr>
                <w:rFonts w:hint="eastAsia" w:ascii="宋体" w:hAnsi="宋体" w:cs="宋体"/>
                <w:sz w:val="24"/>
                <w:szCs w:val="24"/>
                <w:lang w:val="en-US" w:eastAsia="zh-CN"/>
              </w:rPr>
              <w:t>运营部</w:t>
            </w:r>
            <w:r>
              <w:rPr>
                <w:rFonts w:hint="eastAsia" w:ascii="宋体" w:hAnsi="宋体" w:cs="宋体"/>
                <w:sz w:val="24"/>
                <w:szCs w:val="24"/>
              </w:rPr>
              <w:t>日常管理工作</w:t>
            </w:r>
          </w:p>
        </w:tc>
      </w:tr>
      <w:tr w14:paraId="28404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708" w:type="dxa"/>
            <w:vAlign w:val="center"/>
          </w:tcPr>
          <w:p w14:paraId="53A8556B">
            <w:pPr>
              <w:spacing w:line="360" w:lineRule="auto"/>
              <w:jc w:val="center"/>
              <w:rPr>
                <w:rFonts w:hint="default" w:ascii="宋体" w:hAnsi="宋体" w:cs="宋体"/>
                <w:sz w:val="24"/>
                <w:szCs w:val="24"/>
                <w:lang w:val="en-US" w:eastAsia="zh-CN"/>
              </w:rPr>
            </w:pPr>
            <w:r>
              <w:rPr>
                <w:rFonts w:hint="eastAsia" w:ascii="宋体" w:hAnsi="宋体" w:cs="宋体"/>
                <w:sz w:val="24"/>
                <w:szCs w:val="24"/>
                <w:lang w:val="en-US" w:eastAsia="zh-CN"/>
              </w:rPr>
              <w:t>7</w:t>
            </w:r>
          </w:p>
        </w:tc>
        <w:tc>
          <w:tcPr>
            <w:tcW w:w="866" w:type="dxa"/>
            <w:vMerge w:val="continue"/>
            <w:vAlign w:val="center"/>
          </w:tcPr>
          <w:p w14:paraId="1CE256F7">
            <w:pPr>
              <w:spacing w:line="360" w:lineRule="auto"/>
              <w:jc w:val="center"/>
              <w:rPr>
                <w:rFonts w:ascii="宋体" w:hAnsi="宋体" w:cs="宋体"/>
                <w:sz w:val="24"/>
                <w:szCs w:val="24"/>
              </w:rPr>
            </w:pPr>
          </w:p>
        </w:tc>
        <w:tc>
          <w:tcPr>
            <w:tcW w:w="1804" w:type="dxa"/>
            <w:vAlign w:val="center"/>
          </w:tcPr>
          <w:p w14:paraId="4D559243">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文员</w:t>
            </w:r>
          </w:p>
        </w:tc>
        <w:tc>
          <w:tcPr>
            <w:tcW w:w="679" w:type="dxa"/>
            <w:vAlign w:val="center"/>
          </w:tcPr>
          <w:p w14:paraId="314BDDE2">
            <w:pPr>
              <w:spacing w:line="360" w:lineRule="auto"/>
              <w:jc w:val="center"/>
              <w:rPr>
                <w:rFonts w:hint="default" w:ascii="宋体" w:hAnsi="宋体" w:cs="宋体"/>
                <w:sz w:val="24"/>
                <w:szCs w:val="24"/>
                <w:lang w:val="en-US" w:eastAsia="zh-CN"/>
              </w:rPr>
            </w:pPr>
            <w:r>
              <w:rPr>
                <w:rFonts w:hint="eastAsia" w:ascii="宋体" w:hAnsi="宋体" w:cs="宋体"/>
                <w:sz w:val="24"/>
                <w:szCs w:val="24"/>
                <w:lang w:val="en-US" w:eastAsia="zh-CN"/>
              </w:rPr>
              <w:t>6</w:t>
            </w:r>
          </w:p>
        </w:tc>
        <w:tc>
          <w:tcPr>
            <w:tcW w:w="4465" w:type="dxa"/>
            <w:vAlign w:val="center"/>
          </w:tcPr>
          <w:p w14:paraId="7114072B">
            <w:pPr>
              <w:spacing w:line="360" w:lineRule="auto"/>
              <w:rPr>
                <w:rFonts w:hint="eastAsia" w:ascii="宋体" w:hAnsi="宋体" w:cs="宋体"/>
                <w:sz w:val="24"/>
                <w:szCs w:val="24"/>
              </w:rPr>
            </w:pPr>
            <w:r>
              <w:rPr>
                <w:rFonts w:hint="eastAsia" w:ascii="宋体" w:hAnsi="宋体" w:cs="宋体"/>
                <w:sz w:val="24"/>
                <w:szCs w:val="24"/>
              </w:rPr>
              <w:t>负责</w:t>
            </w:r>
            <w:r>
              <w:rPr>
                <w:rFonts w:hint="eastAsia" w:ascii="宋体" w:hAnsi="宋体" w:cs="宋体"/>
                <w:sz w:val="24"/>
                <w:szCs w:val="24"/>
                <w:lang w:val="en-US" w:eastAsia="zh-CN"/>
              </w:rPr>
              <w:t>运营部</w:t>
            </w:r>
            <w:r>
              <w:rPr>
                <w:rFonts w:hint="eastAsia" w:ascii="宋体" w:hAnsi="宋体" w:cs="宋体"/>
                <w:sz w:val="24"/>
                <w:szCs w:val="24"/>
              </w:rPr>
              <w:t>日常行政工作及相关文件档案管理</w:t>
            </w:r>
          </w:p>
        </w:tc>
      </w:tr>
      <w:tr w14:paraId="4ED95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218A0DE6">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val="en-US" w:eastAsia="zh-CN"/>
              </w:rPr>
              <w:t>8</w:t>
            </w:r>
          </w:p>
        </w:tc>
        <w:tc>
          <w:tcPr>
            <w:tcW w:w="866" w:type="dxa"/>
            <w:vMerge w:val="restart"/>
            <w:vAlign w:val="center"/>
          </w:tcPr>
          <w:p w14:paraId="390F710B">
            <w:pPr>
              <w:spacing w:line="360" w:lineRule="auto"/>
              <w:jc w:val="center"/>
              <w:rPr>
                <w:rFonts w:ascii="宋体" w:hAnsi="宋体" w:cs="宋体"/>
                <w:sz w:val="24"/>
                <w:szCs w:val="24"/>
              </w:rPr>
            </w:pPr>
            <w:r>
              <w:rPr>
                <w:rFonts w:hint="eastAsia" w:ascii="宋体" w:hAnsi="宋体" w:cs="宋体"/>
                <w:sz w:val="24"/>
                <w:szCs w:val="24"/>
              </w:rPr>
              <w:t>财务部</w:t>
            </w:r>
          </w:p>
        </w:tc>
        <w:tc>
          <w:tcPr>
            <w:tcW w:w="1804" w:type="dxa"/>
            <w:vAlign w:val="center"/>
          </w:tcPr>
          <w:p w14:paraId="0B4AD3D8">
            <w:pPr>
              <w:spacing w:line="360" w:lineRule="auto"/>
              <w:jc w:val="center"/>
              <w:rPr>
                <w:rFonts w:ascii="宋体" w:hAnsi="宋体" w:cs="宋体"/>
                <w:sz w:val="24"/>
                <w:szCs w:val="24"/>
              </w:rPr>
            </w:pPr>
            <w:r>
              <w:rPr>
                <w:rFonts w:hint="eastAsia" w:ascii="宋体" w:hAnsi="宋体" w:cs="宋体"/>
                <w:sz w:val="24"/>
                <w:szCs w:val="24"/>
              </w:rPr>
              <w:t>会计</w:t>
            </w:r>
          </w:p>
        </w:tc>
        <w:tc>
          <w:tcPr>
            <w:tcW w:w="679" w:type="dxa"/>
            <w:vAlign w:val="center"/>
          </w:tcPr>
          <w:p w14:paraId="415C38F6">
            <w:pPr>
              <w:spacing w:line="360" w:lineRule="auto"/>
              <w:jc w:val="center"/>
              <w:rPr>
                <w:rFonts w:ascii="宋体" w:hAnsi="宋体" w:cs="宋体"/>
                <w:sz w:val="24"/>
                <w:szCs w:val="24"/>
              </w:rPr>
            </w:pPr>
            <w:r>
              <w:rPr>
                <w:rFonts w:hint="eastAsia" w:ascii="宋体" w:hAnsi="宋体" w:cs="宋体"/>
                <w:sz w:val="24"/>
                <w:szCs w:val="24"/>
              </w:rPr>
              <w:t>1</w:t>
            </w:r>
          </w:p>
        </w:tc>
        <w:tc>
          <w:tcPr>
            <w:tcW w:w="4465" w:type="dxa"/>
            <w:vAlign w:val="center"/>
          </w:tcPr>
          <w:p w14:paraId="38AB066E">
            <w:pPr>
              <w:spacing w:line="360" w:lineRule="auto"/>
              <w:rPr>
                <w:rFonts w:ascii="宋体" w:hAnsi="宋体" w:cs="宋体"/>
                <w:sz w:val="24"/>
                <w:szCs w:val="24"/>
              </w:rPr>
            </w:pPr>
            <w:r>
              <w:rPr>
                <w:rFonts w:hint="eastAsia" w:ascii="宋体" w:hAnsi="宋体" w:cs="宋体"/>
                <w:sz w:val="24"/>
                <w:szCs w:val="24"/>
              </w:rPr>
              <w:t>负责财务核算工作</w:t>
            </w:r>
          </w:p>
        </w:tc>
      </w:tr>
      <w:tr w14:paraId="3E4F5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4060D250">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val="en-US" w:eastAsia="zh-CN"/>
              </w:rPr>
              <w:t>9</w:t>
            </w:r>
          </w:p>
        </w:tc>
        <w:tc>
          <w:tcPr>
            <w:tcW w:w="866" w:type="dxa"/>
            <w:vMerge w:val="continue"/>
            <w:vAlign w:val="center"/>
          </w:tcPr>
          <w:p w14:paraId="74810741">
            <w:pPr>
              <w:spacing w:line="360" w:lineRule="auto"/>
              <w:jc w:val="center"/>
              <w:rPr>
                <w:rFonts w:ascii="宋体" w:hAnsi="宋体" w:cs="宋体"/>
                <w:sz w:val="24"/>
                <w:szCs w:val="24"/>
              </w:rPr>
            </w:pPr>
          </w:p>
        </w:tc>
        <w:tc>
          <w:tcPr>
            <w:tcW w:w="1804" w:type="dxa"/>
            <w:vAlign w:val="center"/>
          </w:tcPr>
          <w:p w14:paraId="4D1BF664">
            <w:pPr>
              <w:spacing w:line="360" w:lineRule="auto"/>
              <w:jc w:val="center"/>
              <w:rPr>
                <w:rFonts w:ascii="宋体" w:hAnsi="宋体" w:cs="宋体"/>
                <w:sz w:val="24"/>
                <w:szCs w:val="24"/>
              </w:rPr>
            </w:pPr>
            <w:r>
              <w:rPr>
                <w:rFonts w:hint="eastAsia" w:ascii="宋体" w:hAnsi="宋体" w:cs="宋体"/>
                <w:sz w:val="24"/>
                <w:szCs w:val="24"/>
              </w:rPr>
              <w:t>电算会计</w:t>
            </w:r>
          </w:p>
        </w:tc>
        <w:tc>
          <w:tcPr>
            <w:tcW w:w="679" w:type="dxa"/>
            <w:vAlign w:val="center"/>
          </w:tcPr>
          <w:p w14:paraId="1905DAF6">
            <w:pPr>
              <w:spacing w:line="360" w:lineRule="auto"/>
              <w:jc w:val="center"/>
              <w:rPr>
                <w:rFonts w:ascii="宋体" w:hAnsi="宋体" w:cs="宋体"/>
                <w:sz w:val="24"/>
                <w:szCs w:val="24"/>
              </w:rPr>
            </w:pPr>
            <w:r>
              <w:rPr>
                <w:rFonts w:hint="eastAsia" w:ascii="宋体" w:hAnsi="宋体" w:cs="宋体"/>
                <w:sz w:val="24"/>
                <w:szCs w:val="24"/>
              </w:rPr>
              <w:t>1</w:t>
            </w:r>
          </w:p>
        </w:tc>
        <w:tc>
          <w:tcPr>
            <w:tcW w:w="4465" w:type="dxa"/>
            <w:vAlign w:val="center"/>
          </w:tcPr>
          <w:p w14:paraId="15FCDCEE">
            <w:pPr>
              <w:spacing w:line="360" w:lineRule="auto"/>
              <w:rPr>
                <w:rFonts w:ascii="宋体" w:hAnsi="宋体" w:cs="宋体"/>
                <w:sz w:val="24"/>
                <w:szCs w:val="24"/>
              </w:rPr>
            </w:pPr>
            <w:r>
              <w:rPr>
                <w:rFonts w:hint="eastAsia" w:ascii="宋体" w:hAnsi="宋体" w:cs="宋体"/>
                <w:sz w:val="24"/>
                <w:szCs w:val="24"/>
              </w:rPr>
              <w:t>负责财务记账工作</w:t>
            </w:r>
          </w:p>
        </w:tc>
      </w:tr>
      <w:tr w14:paraId="3F7A1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61B1D7E3">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10</w:t>
            </w:r>
          </w:p>
        </w:tc>
        <w:tc>
          <w:tcPr>
            <w:tcW w:w="866" w:type="dxa"/>
            <w:vMerge w:val="continue"/>
            <w:vAlign w:val="center"/>
          </w:tcPr>
          <w:p w14:paraId="0FE0C2EC">
            <w:pPr>
              <w:spacing w:line="360" w:lineRule="auto"/>
              <w:jc w:val="center"/>
              <w:rPr>
                <w:rFonts w:ascii="宋体" w:hAnsi="宋体" w:cs="宋体"/>
                <w:sz w:val="24"/>
                <w:szCs w:val="24"/>
              </w:rPr>
            </w:pPr>
          </w:p>
        </w:tc>
        <w:tc>
          <w:tcPr>
            <w:tcW w:w="1804" w:type="dxa"/>
            <w:vAlign w:val="center"/>
          </w:tcPr>
          <w:p w14:paraId="71B7AB57">
            <w:pPr>
              <w:spacing w:line="360" w:lineRule="auto"/>
              <w:jc w:val="center"/>
              <w:rPr>
                <w:rFonts w:ascii="宋体" w:hAnsi="宋体" w:cs="宋体"/>
                <w:sz w:val="24"/>
                <w:szCs w:val="24"/>
              </w:rPr>
            </w:pPr>
            <w:r>
              <w:rPr>
                <w:rFonts w:hint="eastAsia" w:ascii="宋体" w:hAnsi="宋体" w:cs="宋体"/>
                <w:sz w:val="24"/>
                <w:szCs w:val="24"/>
              </w:rPr>
              <w:t>出纳</w:t>
            </w:r>
          </w:p>
        </w:tc>
        <w:tc>
          <w:tcPr>
            <w:tcW w:w="679" w:type="dxa"/>
            <w:vAlign w:val="center"/>
          </w:tcPr>
          <w:p w14:paraId="6BF32D8E">
            <w:pPr>
              <w:spacing w:line="360" w:lineRule="auto"/>
              <w:jc w:val="center"/>
              <w:rPr>
                <w:rFonts w:ascii="宋体" w:hAnsi="宋体" w:cs="宋体"/>
                <w:sz w:val="24"/>
                <w:szCs w:val="24"/>
              </w:rPr>
            </w:pPr>
            <w:r>
              <w:rPr>
                <w:rFonts w:hint="eastAsia" w:ascii="宋体" w:hAnsi="宋体" w:cs="宋体"/>
                <w:sz w:val="24"/>
                <w:szCs w:val="24"/>
              </w:rPr>
              <w:t>1</w:t>
            </w:r>
          </w:p>
        </w:tc>
        <w:tc>
          <w:tcPr>
            <w:tcW w:w="4465" w:type="dxa"/>
            <w:vAlign w:val="center"/>
          </w:tcPr>
          <w:p w14:paraId="09F68831">
            <w:pPr>
              <w:spacing w:line="360" w:lineRule="auto"/>
              <w:rPr>
                <w:rFonts w:ascii="宋体" w:hAnsi="宋体" w:cs="宋体"/>
                <w:sz w:val="24"/>
                <w:szCs w:val="24"/>
              </w:rPr>
            </w:pPr>
            <w:r>
              <w:rPr>
                <w:rFonts w:hint="eastAsia" w:ascii="宋体" w:hAnsi="宋体" w:cs="宋体"/>
                <w:sz w:val="24"/>
                <w:szCs w:val="24"/>
              </w:rPr>
              <w:t>负责资金收付工作</w:t>
            </w:r>
          </w:p>
        </w:tc>
      </w:tr>
      <w:tr w14:paraId="46DFF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7A83C4AA">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11</w:t>
            </w:r>
          </w:p>
        </w:tc>
        <w:tc>
          <w:tcPr>
            <w:tcW w:w="866" w:type="dxa"/>
            <w:vMerge w:val="restart"/>
            <w:vAlign w:val="center"/>
          </w:tcPr>
          <w:p w14:paraId="7B003F2A">
            <w:pPr>
              <w:spacing w:line="360" w:lineRule="auto"/>
              <w:jc w:val="both"/>
              <w:rPr>
                <w:rFonts w:ascii="宋体" w:hAnsi="宋体" w:cs="宋体"/>
                <w:sz w:val="24"/>
                <w:szCs w:val="24"/>
              </w:rPr>
            </w:pPr>
            <w:r>
              <w:rPr>
                <w:rFonts w:hint="eastAsia" w:ascii="宋体" w:hAnsi="宋体" w:cs="宋体"/>
                <w:sz w:val="24"/>
                <w:szCs w:val="24"/>
              </w:rPr>
              <w:t>场馆服务部</w:t>
            </w:r>
          </w:p>
        </w:tc>
        <w:tc>
          <w:tcPr>
            <w:tcW w:w="1804" w:type="dxa"/>
            <w:vAlign w:val="center"/>
          </w:tcPr>
          <w:p w14:paraId="34346B7B">
            <w:pPr>
              <w:spacing w:line="360" w:lineRule="auto"/>
              <w:jc w:val="center"/>
              <w:rPr>
                <w:rFonts w:hint="eastAsia" w:ascii="宋体" w:hAnsi="宋体" w:eastAsia="宋体" w:cs="宋体"/>
                <w:sz w:val="24"/>
                <w:szCs w:val="24"/>
                <w:lang w:eastAsia="zh-CN"/>
              </w:rPr>
            </w:pPr>
            <w:r>
              <w:rPr>
                <w:rFonts w:hint="eastAsia" w:ascii="宋体" w:hAnsi="宋体" w:cs="宋体"/>
                <w:bCs/>
                <w:sz w:val="24"/>
                <w:szCs w:val="24"/>
              </w:rPr>
              <w:t>场馆</w:t>
            </w:r>
            <w:r>
              <w:rPr>
                <w:rFonts w:hint="eastAsia" w:ascii="宋体" w:hAnsi="宋体" w:cs="宋体"/>
                <w:bCs/>
                <w:sz w:val="24"/>
                <w:szCs w:val="24"/>
                <w:lang w:val="en-US" w:eastAsia="zh-CN"/>
              </w:rPr>
              <w:t>助理</w:t>
            </w:r>
          </w:p>
        </w:tc>
        <w:tc>
          <w:tcPr>
            <w:tcW w:w="679" w:type="dxa"/>
            <w:vAlign w:val="center"/>
          </w:tcPr>
          <w:p w14:paraId="2EFDBA51">
            <w:pPr>
              <w:spacing w:line="360" w:lineRule="auto"/>
              <w:jc w:val="center"/>
              <w:rPr>
                <w:rFonts w:ascii="宋体" w:hAnsi="宋体" w:cs="宋体"/>
                <w:sz w:val="24"/>
                <w:szCs w:val="24"/>
              </w:rPr>
            </w:pPr>
            <w:r>
              <w:rPr>
                <w:rFonts w:hint="eastAsia" w:ascii="宋体" w:hAnsi="宋体" w:cs="宋体"/>
                <w:sz w:val="24"/>
                <w:szCs w:val="24"/>
              </w:rPr>
              <w:t>4</w:t>
            </w:r>
          </w:p>
        </w:tc>
        <w:tc>
          <w:tcPr>
            <w:tcW w:w="4465" w:type="dxa"/>
            <w:vAlign w:val="center"/>
          </w:tcPr>
          <w:p w14:paraId="2EE3D27E">
            <w:pPr>
              <w:spacing w:line="360" w:lineRule="auto"/>
              <w:rPr>
                <w:rFonts w:ascii="宋体" w:hAnsi="宋体" w:cs="宋体"/>
                <w:sz w:val="24"/>
                <w:szCs w:val="24"/>
              </w:rPr>
            </w:pPr>
            <w:r>
              <w:rPr>
                <w:rFonts w:hint="eastAsia" w:ascii="宋体" w:hAnsi="宋体" w:cs="宋体"/>
                <w:bCs/>
                <w:sz w:val="24"/>
                <w:szCs w:val="24"/>
              </w:rPr>
              <w:t>负责场馆的全面管理工作</w:t>
            </w:r>
          </w:p>
        </w:tc>
      </w:tr>
      <w:tr w14:paraId="305DB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08" w:type="dxa"/>
            <w:vAlign w:val="center"/>
          </w:tcPr>
          <w:p w14:paraId="3EF00D25">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12</w:t>
            </w:r>
          </w:p>
        </w:tc>
        <w:tc>
          <w:tcPr>
            <w:tcW w:w="866" w:type="dxa"/>
            <w:vMerge w:val="continue"/>
            <w:vAlign w:val="center"/>
          </w:tcPr>
          <w:p w14:paraId="65A63A82">
            <w:pPr>
              <w:spacing w:line="360" w:lineRule="auto"/>
              <w:jc w:val="center"/>
              <w:rPr>
                <w:rFonts w:ascii="宋体" w:hAnsi="宋体" w:cs="宋体"/>
                <w:sz w:val="24"/>
                <w:szCs w:val="24"/>
              </w:rPr>
            </w:pPr>
          </w:p>
        </w:tc>
        <w:tc>
          <w:tcPr>
            <w:tcW w:w="1804" w:type="dxa"/>
            <w:vAlign w:val="center"/>
          </w:tcPr>
          <w:p w14:paraId="7A54A996">
            <w:pPr>
              <w:spacing w:line="360" w:lineRule="auto"/>
              <w:jc w:val="center"/>
              <w:rPr>
                <w:rFonts w:ascii="宋体" w:hAnsi="宋体" w:cs="宋体"/>
                <w:sz w:val="24"/>
                <w:szCs w:val="24"/>
              </w:rPr>
            </w:pPr>
            <w:r>
              <w:rPr>
                <w:rFonts w:hint="eastAsia" w:ascii="宋体" w:hAnsi="宋体" w:cs="宋体"/>
                <w:sz w:val="24"/>
                <w:szCs w:val="24"/>
              </w:rPr>
              <w:t>场馆讲解员</w:t>
            </w:r>
          </w:p>
        </w:tc>
        <w:tc>
          <w:tcPr>
            <w:tcW w:w="679" w:type="dxa"/>
            <w:vAlign w:val="center"/>
          </w:tcPr>
          <w:p w14:paraId="39E4F3D5">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4</w:t>
            </w:r>
          </w:p>
        </w:tc>
        <w:tc>
          <w:tcPr>
            <w:tcW w:w="4465" w:type="dxa"/>
            <w:vAlign w:val="center"/>
          </w:tcPr>
          <w:p w14:paraId="292F4D32">
            <w:pPr>
              <w:spacing w:line="360" w:lineRule="auto"/>
              <w:rPr>
                <w:rFonts w:ascii="宋体" w:hAnsi="宋体" w:cs="宋体"/>
                <w:sz w:val="24"/>
                <w:szCs w:val="24"/>
              </w:rPr>
            </w:pPr>
            <w:r>
              <w:rPr>
                <w:rFonts w:hint="eastAsia" w:ascii="宋体" w:hAnsi="宋体" w:cs="宋体"/>
                <w:bCs/>
                <w:sz w:val="24"/>
                <w:szCs w:val="24"/>
              </w:rPr>
              <w:t>负责场馆来宾的接待、讲解工作</w:t>
            </w:r>
          </w:p>
        </w:tc>
      </w:tr>
      <w:tr w14:paraId="152FB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08" w:type="dxa"/>
            <w:vAlign w:val="center"/>
          </w:tcPr>
          <w:p w14:paraId="3FD8CA1B">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13</w:t>
            </w:r>
          </w:p>
        </w:tc>
        <w:tc>
          <w:tcPr>
            <w:tcW w:w="866" w:type="dxa"/>
            <w:vMerge w:val="continue"/>
            <w:vAlign w:val="center"/>
          </w:tcPr>
          <w:p w14:paraId="2D14021C">
            <w:pPr>
              <w:spacing w:line="360" w:lineRule="auto"/>
              <w:jc w:val="center"/>
              <w:rPr>
                <w:rFonts w:ascii="宋体" w:hAnsi="宋体" w:cs="宋体"/>
                <w:sz w:val="24"/>
                <w:szCs w:val="24"/>
              </w:rPr>
            </w:pPr>
          </w:p>
        </w:tc>
        <w:tc>
          <w:tcPr>
            <w:tcW w:w="1804" w:type="dxa"/>
            <w:vAlign w:val="center"/>
          </w:tcPr>
          <w:p w14:paraId="4604C7B0">
            <w:pPr>
              <w:spacing w:line="360" w:lineRule="auto"/>
              <w:jc w:val="center"/>
              <w:rPr>
                <w:rFonts w:ascii="宋体" w:hAnsi="宋体" w:cs="宋体"/>
                <w:sz w:val="24"/>
                <w:szCs w:val="24"/>
              </w:rPr>
            </w:pPr>
            <w:r>
              <w:rPr>
                <w:rFonts w:hint="eastAsia" w:ascii="宋体" w:hAnsi="宋体" w:cs="宋体"/>
                <w:bCs/>
                <w:sz w:val="24"/>
                <w:szCs w:val="24"/>
              </w:rPr>
              <w:t>辅助员</w:t>
            </w:r>
          </w:p>
        </w:tc>
        <w:tc>
          <w:tcPr>
            <w:tcW w:w="679" w:type="dxa"/>
            <w:vAlign w:val="center"/>
          </w:tcPr>
          <w:p w14:paraId="3F01BA24">
            <w:pPr>
              <w:spacing w:line="360" w:lineRule="auto"/>
              <w:jc w:val="center"/>
              <w:rPr>
                <w:rFonts w:ascii="宋体" w:hAnsi="宋体" w:cs="宋体"/>
                <w:sz w:val="24"/>
                <w:szCs w:val="24"/>
              </w:rPr>
            </w:pPr>
            <w:r>
              <w:rPr>
                <w:rFonts w:hint="eastAsia" w:ascii="宋体" w:hAnsi="宋体" w:cs="宋体"/>
                <w:sz w:val="24"/>
                <w:szCs w:val="24"/>
              </w:rPr>
              <w:t>4</w:t>
            </w:r>
          </w:p>
        </w:tc>
        <w:tc>
          <w:tcPr>
            <w:tcW w:w="4465" w:type="dxa"/>
            <w:vAlign w:val="center"/>
          </w:tcPr>
          <w:p w14:paraId="29737163">
            <w:pPr>
              <w:spacing w:line="360" w:lineRule="auto"/>
              <w:rPr>
                <w:rFonts w:ascii="宋体" w:hAnsi="宋体" w:cs="宋体"/>
                <w:sz w:val="24"/>
                <w:szCs w:val="24"/>
              </w:rPr>
            </w:pPr>
            <w:r>
              <w:rPr>
                <w:rFonts w:hint="eastAsia" w:ascii="宋体" w:hAnsi="宋体" w:cs="宋体"/>
                <w:bCs/>
                <w:sz w:val="24"/>
                <w:szCs w:val="24"/>
              </w:rPr>
              <w:t>负责辅助场馆管理工作</w:t>
            </w:r>
          </w:p>
        </w:tc>
      </w:tr>
      <w:tr w14:paraId="469EE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078A40DF">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14</w:t>
            </w:r>
          </w:p>
        </w:tc>
        <w:tc>
          <w:tcPr>
            <w:tcW w:w="866" w:type="dxa"/>
            <w:vMerge w:val="restart"/>
            <w:vAlign w:val="center"/>
          </w:tcPr>
          <w:p w14:paraId="7BC68048">
            <w:pPr>
              <w:spacing w:line="360" w:lineRule="auto"/>
              <w:jc w:val="center"/>
              <w:rPr>
                <w:rFonts w:ascii="宋体" w:hAnsi="宋体" w:cs="宋体"/>
                <w:sz w:val="24"/>
                <w:szCs w:val="24"/>
              </w:rPr>
            </w:pPr>
            <w:r>
              <w:rPr>
                <w:rFonts w:hint="eastAsia" w:ascii="宋体" w:hAnsi="宋体" w:cs="宋体"/>
                <w:sz w:val="24"/>
                <w:szCs w:val="24"/>
              </w:rPr>
              <w:t>工程部</w:t>
            </w:r>
          </w:p>
        </w:tc>
        <w:tc>
          <w:tcPr>
            <w:tcW w:w="1804" w:type="dxa"/>
            <w:vAlign w:val="center"/>
          </w:tcPr>
          <w:p w14:paraId="09B09781">
            <w:pPr>
              <w:spacing w:line="360" w:lineRule="auto"/>
              <w:jc w:val="center"/>
              <w:rPr>
                <w:rFonts w:ascii="宋体" w:hAnsi="宋体" w:cs="宋体"/>
                <w:sz w:val="24"/>
                <w:szCs w:val="24"/>
              </w:rPr>
            </w:pPr>
            <w:r>
              <w:rPr>
                <w:rFonts w:hint="eastAsia" w:ascii="宋体" w:hAnsi="宋体" w:cs="宋体"/>
                <w:sz w:val="24"/>
                <w:szCs w:val="24"/>
              </w:rPr>
              <w:t>工程部主管</w:t>
            </w:r>
          </w:p>
        </w:tc>
        <w:tc>
          <w:tcPr>
            <w:tcW w:w="679" w:type="dxa"/>
            <w:vAlign w:val="center"/>
          </w:tcPr>
          <w:p w14:paraId="2A5B9032">
            <w:pPr>
              <w:spacing w:line="360" w:lineRule="auto"/>
              <w:jc w:val="center"/>
              <w:rPr>
                <w:rFonts w:ascii="宋体" w:hAnsi="宋体" w:cs="宋体"/>
                <w:sz w:val="24"/>
                <w:szCs w:val="24"/>
              </w:rPr>
            </w:pPr>
            <w:r>
              <w:rPr>
                <w:rFonts w:hint="eastAsia" w:ascii="宋体" w:hAnsi="宋体" w:cs="宋体"/>
                <w:sz w:val="24"/>
                <w:szCs w:val="24"/>
              </w:rPr>
              <w:t>1</w:t>
            </w:r>
          </w:p>
        </w:tc>
        <w:tc>
          <w:tcPr>
            <w:tcW w:w="4465" w:type="dxa"/>
            <w:vAlign w:val="center"/>
          </w:tcPr>
          <w:p w14:paraId="03412018">
            <w:pPr>
              <w:spacing w:line="360" w:lineRule="auto"/>
              <w:rPr>
                <w:rFonts w:ascii="宋体" w:hAnsi="宋体" w:cs="宋体"/>
                <w:sz w:val="24"/>
                <w:szCs w:val="24"/>
              </w:rPr>
            </w:pPr>
            <w:r>
              <w:rPr>
                <w:rFonts w:hint="eastAsia" w:ascii="宋体" w:hAnsi="宋体" w:cs="宋体"/>
                <w:sz w:val="24"/>
                <w:szCs w:val="24"/>
              </w:rPr>
              <w:t>负责工程部日常工作</w:t>
            </w:r>
            <w:r>
              <w:rPr>
                <w:rFonts w:hint="eastAsia" w:ascii="宋体" w:hAnsi="宋体" w:cs="宋体"/>
                <w:bCs/>
                <w:sz w:val="24"/>
                <w:szCs w:val="24"/>
              </w:rPr>
              <w:t>及相关培训</w:t>
            </w:r>
          </w:p>
        </w:tc>
      </w:tr>
      <w:tr w14:paraId="4C7F9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6AE25E8E">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15</w:t>
            </w:r>
          </w:p>
        </w:tc>
        <w:tc>
          <w:tcPr>
            <w:tcW w:w="866" w:type="dxa"/>
            <w:vMerge w:val="continue"/>
            <w:vAlign w:val="center"/>
          </w:tcPr>
          <w:p w14:paraId="5C34AF33">
            <w:pPr>
              <w:spacing w:line="360" w:lineRule="auto"/>
              <w:jc w:val="center"/>
              <w:rPr>
                <w:rFonts w:ascii="宋体" w:hAnsi="宋体" w:cs="宋体"/>
                <w:sz w:val="24"/>
                <w:szCs w:val="24"/>
              </w:rPr>
            </w:pPr>
          </w:p>
        </w:tc>
        <w:tc>
          <w:tcPr>
            <w:tcW w:w="1804" w:type="dxa"/>
            <w:vAlign w:val="center"/>
          </w:tcPr>
          <w:p w14:paraId="3E37B380">
            <w:pPr>
              <w:spacing w:line="360" w:lineRule="auto"/>
              <w:jc w:val="center"/>
              <w:rPr>
                <w:rFonts w:ascii="宋体" w:hAnsi="宋体" w:cs="宋体"/>
                <w:bCs/>
                <w:sz w:val="24"/>
                <w:szCs w:val="24"/>
              </w:rPr>
            </w:pPr>
            <w:r>
              <w:rPr>
                <w:rFonts w:hint="eastAsia" w:ascii="宋体" w:hAnsi="宋体" w:cs="宋体"/>
                <w:bCs/>
                <w:sz w:val="24"/>
                <w:szCs w:val="24"/>
              </w:rPr>
              <w:t>水工班班长</w:t>
            </w:r>
          </w:p>
        </w:tc>
        <w:tc>
          <w:tcPr>
            <w:tcW w:w="679" w:type="dxa"/>
            <w:vAlign w:val="center"/>
          </w:tcPr>
          <w:p w14:paraId="3BF69BCB">
            <w:pPr>
              <w:spacing w:line="360" w:lineRule="auto"/>
              <w:jc w:val="center"/>
              <w:rPr>
                <w:rFonts w:ascii="宋体" w:hAnsi="宋体" w:cs="宋体"/>
                <w:sz w:val="24"/>
                <w:szCs w:val="24"/>
              </w:rPr>
            </w:pPr>
            <w:r>
              <w:rPr>
                <w:rFonts w:hint="eastAsia" w:ascii="宋体" w:hAnsi="宋体" w:cs="宋体"/>
                <w:sz w:val="24"/>
                <w:szCs w:val="24"/>
              </w:rPr>
              <w:t>1</w:t>
            </w:r>
          </w:p>
        </w:tc>
        <w:tc>
          <w:tcPr>
            <w:tcW w:w="4465" w:type="dxa"/>
            <w:vAlign w:val="center"/>
          </w:tcPr>
          <w:p w14:paraId="77A7FA76">
            <w:pPr>
              <w:spacing w:line="0" w:lineRule="atLeast"/>
              <w:rPr>
                <w:rFonts w:ascii="宋体" w:hAnsi="宋体" w:cs="宋体"/>
                <w:bCs/>
                <w:sz w:val="24"/>
                <w:szCs w:val="24"/>
              </w:rPr>
            </w:pPr>
            <w:r>
              <w:rPr>
                <w:rFonts w:hint="eastAsia" w:ascii="宋体" w:hAnsi="宋体" w:cs="宋体"/>
                <w:bCs/>
                <w:sz w:val="24"/>
                <w:szCs w:val="24"/>
              </w:rPr>
              <w:t>负责给排水及供暖系统的维护管理工作</w:t>
            </w:r>
          </w:p>
        </w:tc>
      </w:tr>
      <w:tr w14:paraId="34BE4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708" w:type="dxa"/>
            <w:vAlign w:val="center"/>
          </w:tcPr>
          <w:p w14:paraId="2F60DA5C">
            <w:pPr>
              <w:spacing w:line="360" w:lineRule="auto"/>
              <w:jc w:val="center"/>
              <w:rPr>
                <w:rFonts w:hint="eastAsia" w:ascii="宋体" w:hAnsi="宋体" w:eastAsia="宋体" w:cs="宋体"/>
                <w:kern w:val="2"/>
                <w:sz w:val="24"/>
                <w:szCs w:val="24"/>
                <w:lang w:val="en-US" w:eastAsia="zh-CN" w:bidi="ar-SA"/>
              </w:rPr>
            </w:pPr>
            <w:r>
              <w:rPr>
                <w:rFonts w:hint="eastAsia" w:ascii="宋体" w:hAnsi="宋体" w:cs="宋体"/>
                <w:sz w:val="24"/>
                <w:szCs w:val="24"/>
                <w:lang w:val="en-US" w:eastAsia="zh-CN"/>
              </w:rPr>
              <w:t>16</w:t>
            </w:r>
          </w:p>
        </w:tc>
        <w:tc>
          <w:tcPr>
            <w:tcW w:w="866" w:type="dxa"/>
            <w:vMerge w:val="continue"/>
            <w:vAlign w:val="center"/>
          </w:tcPr>
          <w:p w14:paraId="67F8E8EB">
            <w:pPr>
              <w:spacing w:line="360" w:lineRule="auto"/>
              <w:jc w:val="center"/>
              <w:rPr>
                <w:rFonts w:ascii="宋体" w:hAnsi="宋体" w:cs="宋体"/>
                <w:sz w:val="24"/>
                <w:szCs w:val="24"/>
              </w:rPr>
            </w:pPr>
          </w:p>
        </w:tc>
        <w:tc>
          <w:tcPr>
            <w:tcW w:w="1804" w:type="dxa"/>
            <w:vAlign w:val="center"/>
          </w:tcPr>
          <w:p w14:paraId="7B1F8B60">
            <w:pPr>
              <w:spacing w:line="360" w:lineRule="auto"/>
              <w:jc w:val="center"/>
              <w:rPr>
                <w:rFonts w:ascii="宋体" w:hAnsi="宋体" w:cs="宋体"/>
                <w:sz w:val="24"/>
                <w:szCs w:val="24"/>
              </w:rPr>
            </w:pPr>
            <w:r>
              <w:rPr>
                <w:rFonts w:hint="eastAsia" w:ascii="宋体" w:hAnsi="宋体" w:cs="宋体"/>
                <w:sz w:val="24"/>
                <w:szCs w:val="24"/>
              </w:rPr>
              <w:t>水暖工</w:t>
            </w:r>
          </w:p>
        </w:tc>
        <w:tc>
          <w:tcPr>
            <w:tcW w:w="679" w:type="dxa"/>
            <w:vAlign w:val="center"/>
          </w:tcPr>
          <w:p w14:paraId="35D0626C">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val="en-US" w:eastAsia="zh-CN"/>
              </w:rPr>
              <w:t>3</w:t>
            </w:r>
          </w:p>
        </w:tc>
        <w:tc>
          <w:tcPr>
            <w:tcW w:w="4465" w:type="dxa"/>
            <w:vAlign w:val="center"/>
          </w:tcPr>
          <w:p w14:paraId="2AF5631F">
            <w:pPr>
              <w:spacing w:line="360" w:lineRule="auto"/>
              <w:rPr>
                <w:rFonts w:ascii="宋体" w:hAnsi="宋体" w:cs="宋体"/>
                <w:sz w:val="24"/>
                <w:szCs w:val="24"/>
              </w:rPr>
            </w:pPr>
            <w:r>
              <w:rPr>
                <w:rFonts w:hint="eastAsia" w:ascii="宋体" w:hAnsi="宋体" w:cs="宋体"/>
                <w:sz w:val="24"/>
                <w:szCs w:val="24"/>
              </w:rPr>
              <w:t>负责给排水、供热系统日常巡检及维修工作</w:t>
            </w:r>
          </w:p>
        </w:tc>
      </w:tr>
      <w:tr w14:paraId="10620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0A2F366A">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17</w:t>
            </w:r>
          </w:p>
        </w:tc>
        <w:tc>
          <w:tcPr>
            <w:tcW w:w="866" w:type="dxa"/>
            <w:vMerge w:val="continue"/>
            <w:vAlign w:val="center"/>
          </w:tcPr>
          <w:p w14:paraId="7F44FC1F">
            <w:pPr>
              <w:spacing w:line="360" w:lineRule="auto"/>
              <w:jc w:val="center"/>
              <w:rPr>
                <w:rFonts w:ascii="宋体" w:hAnsi="宋体" w:cs="宋体"/>
                <w:sz w:val="24"/>
                <w:szCs w:val="24"/>
              </w:rPr>
            </w:pPr>
          </w:p>
        </w:tc>
        <w:tc>
          <w:tcPr>
            <w:tcW w:w="1804" w:type="dxa"/>
            <w:vAlign w:val="center"/>
          </w:tcPr>
          <w:p w14:paraId="4E2857EE">
            <w:pPr>
              <w:spacing w:line="360" w:lineRule="auto"/>
              <w:jc w:val="center"/>
              <w:rPr>
                <w:rFonts w:hint="eastAsia" w:ascii="宋体" w:hAnsi="宋体" w:cs="宋体"/>
                <w:sz w:val="24"/>
                <w:szCs w:val="24"/>
                <w:lang w:val="en-US" w:eastAsia="zh-CN"/>
              </w:rPr>
            </w:pPr>
            <w:r>
              <w:rPr>
                <w:rFonts w:hint="eastAsia" w:ascii="宋体" w:hAnsi="宋体" w:cs="宋体"/>
                <w:sz w:val="24"/>
                <w:szCs w:val="24"/>
                <w:lang w:val="en-US" w:eastAsia="zh-CN"/>
              </w:rPr>
              <w:t>多功能用房</w:t>
            </w:r>
          </w:p>
          <w:p w14:paraId="31356E9C">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万能工</w:t>
            </w:r>
          </w:p>
        </w:tc>
        <w:tc>
          <w:tcPr>
            <w:tcW w:w="679" w:type="dxa"/>
            <w:vAlign w:val="center"/>
          </w:tcPr>
          <w:p w14:paraId="6CC5A619">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c>
          <w:tcPr>
            <w:tcW w:w="4465" w:type="dxa"/>
            <w:vAlign w:val="center"/>
          </w:tcPr>
          <w:p w14:paraId="6D0D4ABF">
            <w:pPr>
              <w:spacing w:line="360"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负责多功能用房水电暖等维修维护工作</w:t>
            </w:r>
          </w:p>
        </w:tc>
      </w:tr>
      <w:tr w14:paraId="41074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102EF96E">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18</w:t>
            </w:r>
          </w:p>
        </w:tc>
        <w:tc>
          <w:tcPr>
            <w:tcW w:w="866" w:type="dxa"/>
            <w:vMerge w:val="restart"/>
            <w:vAlign w:val="center"/>
          </w:tcPr>
          <w:p w14:paraId="7E17A3F0">
            <w:pPr>
              <w:spacing w:line="360" w:lineRule="auto"/>
              <w:jc w:val="center"/>
              <w:rPr>
                <w:rFonts w:ascii="宋体" w:hAnsi="宋体" w:cs="宋体"/>
                <w:sz w:val="24"/>
                <w:szCs w:val="24"/>
              </w:rPr>
            </w:pPr>
            <w:r>
              <w:rPr>
                <w:rFonts w:hint="eastAsia" w:ascii="宋体" w:hAnsi="宋体" w:cs="宋体"/>
                <w:sz w:val="24"/>
                <w:szCs w:val="24"/>
              </w:rPr>
              <w:t>安保部</w:t>
            </w:r>
          </w:p>
        </w:tc>
        <w:tc>
          <w:tcPr>
            <w:tcW w:w="1804" w:type="dxa"/>
            <w:vAlign w:val="center"/>
          </w:tcPr>
          <w:p w14:paraId="3BF11DCA">
            <w:pPr>
              <w:spacing w:line="360" w:lineRule="auto"/>
              <w:jc w:val="center"/>
              <w:rPr>
                <w:rFonts w:ascii="宋体" w:hAnsi="宋体" w:cs="宋体"/>
                <w:bCs/>
                <w:sz w:val="24"/>
                <w:szCs w:val="24"/>
              </w:rPr>
            </w:pPr>
            <w:r>
              <w:rPr>
                <w:rFonts w:hint="eastAsia" w:ascii="宋体" w:hAnsi="宋体" w:cs="宋体"/>
                <w:bCs/>
                <w:sz w:val="24"/>
                <w:szCs w:val="24"/>
              </w:rPr>
              <w:t>安保主管</w:t>
            </w:r>
          </w:p>
        </w:tc>
        <w:tc>
          <w:tcPr>
            <w:tcW w:w="679" w:type="dxa"/>
            <w:vAlign w:val="center"/>
          </w:tcPr>
          <w:p w14:paraId="0886D3C4">
            <w:pPr>
              <w:spacing w:line="360" w:lineRule="auto"/>
              <w:jc w:val="center"/>
              <w:rPr>
                <w:rFonts w:ascii="宋体" w:hAnsi="宋体" w:cs="宋体"/>
                <w:sz w:val="24"/>
                <w:szCs w:val="24"/>
              </w:rPr>
            </w:pPr>
            <w:r>
              <w:rPr>
                <w:rFonts w:hint="eastAsia" w:ascii="宋体" w:hAnsi="宋体" w:cs="宋体"/>
                <w:sz w:val="24"/>
                <w:szCs w:val="24"/>
              </w:rPr>
              <w:t>1</w:t>
            </w:r>
          </w:p>
        </w:tc>
        <w:tc>
          <w:tcPr>
            <w:tcW w:w="4465" w:type="dxa"/>
            <w:vAlign w:val="center"/>
          </w:tcPr>
          <w:p w14:paraId="61805C11">
            <w:pPr>
              <w:spacing w:line="0" w:lineRule="atLeast"/>
              <w:rPr>
                <w:rFonts w:ascii="宋体" w:hAnsi="宋体" w:cs="宋体"/>
                <w:bCs/>
                <w:sz w:val="24"/>
                <w:szCs w:val="24"/>
              </w:rPr>
            </w:pPr>
            <w:r>
              <w:rPr>
                <w:rFonts w:hint="eastAsia" w:ascii="宋体" w:hAnsi="宋体" w:cs="宋体"/>
                <w:bCs/>
                <w:sz w:val="24"/>
                <w:szCs w:val="24"/>
              </w:rPr>
              <w:t>负责秩序部日常工作及相关培训</w:t>
            </w:r>
          </w:p>
        </w:tc>
      </w:tr>
      <w:tr w14:paraId="20557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3D2D68A2">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19</w:t>
            </w:r>
          </w:p>
        </w:tc>
        <w:tc>
          <w:tcPr>
            <w:tcW w:w="866" w:type="dxa"/>
            <w:vMerge w:val="continue"/>
            <w:vAlign w:val="center"/>
          </w:tcPr>
          <w:p w14:paraId="6C133C98">
            <w:pPr>
              <w:spacing w:line="360" w:lineRule="auto"/>
              <w:jc w:val="center"/>
              <w:rPr>
                <w:rFonts w:ascii="宋体" w:hAnsi="宋体" w:cs="宋体"/>
                <w:sz w:val="24"/>
                <w:szCs w:val="24"/>
              </w:rPr>
            </w:pPr>
          </w:p>
        </w:tc>
        <w:tc>
          <w:tcPr>
            <w:tcW w:w="1804" w:type="dxa"/>
            <w:vAlign w:val="center"/>
          </w:tcPr>
          <w:p w14:paraId="4B8AFE84">
            <w:pPr>
              <w:spacing w:line="360" w:lineRule="auto"/>
              <w:jc w:val="center"/>
              <w:rPr>
                <w:rFonts w:ascii="宋体" w:hAnsi="宋体" w:cs="宋体"/>
                <w:bCs/>
                <w:sz w:val="24"/>
                <w:szCs w:val="24"/>
              </w:rPr>
            </w:pPr>
            <w:r>
              <w:rPr>
                <w:rFonts w:hint="eastAsia" w:ascii="宋体" w:hAnsi="宋体" w:cs="宋体"/>
                <w:bCs/>
                <w:sz w:val="24"/>
                <w:szCs w:val="24"/>
              </w:rPr>
              <w:t>保安队长</w:t>
            </w:r>
          </w:p>
        </w:tc>
        <w:tc>
          <w:tcPr>
            <w:tcW w:w="679" w:type="dxa"/>
            <w:vAlign w:val="center"/>
          </w:tcPr>
          <w:p w14:paraId="3E671726">
            <w:pPr>
              <w:spacing w:line="360" w:lineRule="auto"/>
              <w:jc w:val="center"/>
              <w:rPr>
                <w:rFonts w:ascii="宋体" w:hAnsi="宋体" w:cs="宋体"/>
                <w:sz w:val="24"/>
                <w:szCs w:val="24"/>
              </w:rPr>
            </w:pPr>
            <w:r>
              <w:rPr>
                <w:rFonts w:hint="eastAsia" w:ascii="宋体" w:hAnsi="宋体" w:cs="宋体"/>
                <w:sz w:val="24"/>
                <w:szCs w:val="24"/>
              </w:rPr>
              <w:t>1</w:t>
            </w:r>
          </w:p>
        </w:tc>
        <w:tc>
          <w:tcPr>
            <w:tcW w:w="4465" w:type="dxa"/>
            <w:vAlign w:val="center"/>
          </w:tcPr>
          <w:p w14:paraId="6CEC942E">
            <w:pPr>
              <w:spacing w:line="0" w:lineRule="atLeast"/>
              <w:rPr>
                <w:rFonts w:ascii="宋体" w:hAnsi="宋体" w:cs="宋体"/>
                <w:bCs/>
                <w:sz w:val="24"/>
                <w:szCs w:val="24"/>
              </w:rPr>
            </w:pPr>
            <w:r>
              <w:rPr>
                <w:rFonts w:hint="eastAsia" w:ascii="宋体" w:hAnsi="宋体" w:cs="宋体"/>
                <w:bCs/>
                <w:sz w:val="24"/>
                <w:szCs w:val="24"/>
              </w:rPr>
              <w:t>负责辅助安保主管的管理工作</w:t>
            </w:r>
          </w:p>
        </w:tc>
      </w:tr>
      <w:tr w14:paraId="6C346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56CF6CA5">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20</w:t>
            </w:r>
          </w:p>
        </w:tc>
        <w:tc>
          <w:tcPr>
            <w:tcW w:w="866" w:type="dxa"/>
            <w:vMerge w:val="continue"/>
            <w:vAlign w:val="center"/>
          </w:tcPr>
          <w:p w14:paraId="2C226BC8">
            <w:pPr>
              <w:spacing w:line="360" w:lineRule="auto"/>
              <w:jc w:val="center"/>
              <w:rPr>
                <w:rFonts w:ascii="宋体" w:hAnsi="宋体" w:cs="宋体"/>
                <w:sz w:val="24"/>
                <w:szCs w:val="24"/>
              </w:rPr>
            </w:pPr>
          </w:p>
        </w:tc>
        <w:tc>
          <w:tcPr>
            <w:tcW w:w="1804" w:type="dxa"/>
            <w:vAlign w:val="center"/>
          </w:tcPr>
          <w:p w14:paraId="558B9D54">
            <w:pPr>
              <w:spacing w:line="360" w:lineRule="auto"/>
              <w:jc w:val="center"/>
              <w:rPr>
                <w:rFonts w:ascii="宋体" w:hAnsi="宋体" w:cs="宋体"/>
                <w:bCs/>
                <w:sz w:val="24"/>
                <w:szCs w:val="24"/>
              </w:rPr>
            </w:pPr>
            <w:r>
              <w:rPr>
                <w:rFonts w:hint="eastAsia" w:ascii="宋体" w:hAnsi="宋体" w:cs="宋体"/>
                <w:bCs/>
                <w:sz w:val="24"/>
                <w:szCs w:val="24"/>
              </w:rPr>
              <w:t>速滑馆保安</w:t>
            </w:r>
          </w:p>
        </w:tc>
        <w:tc>
          <w:tcPr>
            <w:tcW w:w="679" w:type="dxa"/>
            <w:vAlign w:val="center"/>
          </w:tcPr>
          <w:p w14:paraId="39F16200">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val="en-US" w:eastAsia="zh-CN"/>
              </w:rPr>
              <w:t>8</w:t>
            </w:r>
          </w:p>
        </w:tc>
        <w:tc>
          <w:tcPr>
            <w:tcW w:w="4465" w:type="dxa"/>
            <w:vAlign w:val="center"/>
          </w:tcPr>
          <w:p w14:paraId="6C682506">
            <w:pPr>
              <w:spacing w:line="0" w:lineRule="atLeast"/>
              <w:rPr>
                <w:rFonts w:ascii="宋体" w:hAnsi="宋体" w:cs="宋体"/>
                <w:bCs/>
                <w:sz w:val="24"/>
                <w:szCs w:val="24"/>
              </w:rPr>
            </w:pPr>
            <w:r>
              <w:rPr>
                <w:rFonts w:hint="eastAsia" w:ascii="宋体" w:hAnsi="宋体" w:cs="宋体"/>
                <w:bCs/>
                <w:sz w:val="24"/>
                <w:szCs w:val="24"/>
              </w:rPr>
              <w:t>负责速滑馆秩序维护、夜间楼内、外的安保巡逻工作</w:t>
            </w:r>
          </w:p>
        </w:tc>
      </w:tr>
      <w:tr w14:paraId="285C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3C1DDBC6">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21</w:t>
            </w:r>
          </w:p>
        </w:tc>
        <w:tc>
          <w:tcPr>
            <w:tcW w:w="866" w:type="dxa"/>
            <w:vMerge w:val="continue"/>
            <w:vAlign w:val="center"/>
          </w:tcPr>
          <w:p w14:paraId="3D271306">
            <w:pPr>
              <w:spacing w:line="360" w:lineRule="auto"/>
              <w:jc w:val="center"/>
              <w:rPr>
                <w:rFonts w:ascii="宋体" w:hAnsi="宋体" w:cs="宋体"/>
                <w:sz w:val="24"/>
                <w:szCs w:val="24"/>
              </w:rPr>
            </w:pPr>
          </w:p>
        </w:tc>
        <w:tc>
          <w:tcPr>
            <w:tcW w:w="1804" w:type="dxa"/>
            <w:vAlign w:val="center"/>
          </w:tcPr>
          <w:p w14:paraId="69F8BE5A">
            <w:pPr>
              <w:spacing w:line="360" w:lineRule="auto"/>
              <w:jc w:val="center"/>
              <w:rPr>
                <w:rFonts w:ascii="宋体" w:hAnsi="宋体" w:cs="宋体"/>
                <w:bCs/>
                <w:sz w:val="24"/>
                <w:szCs w:val="24"/>
              </w:rPr>
            </w:pPr>
            <w:r>
              <w:rPr>
                <w:rFonts w:hint="eastAsia" w:ascii="宋体" w:hAnsi="宋体" w:cs="宋体"/>
                <w:bCs/>
                <w:sz w:val="24"/>
                <w:szCs w:val="24"/>
              </w:rPr>
              <w:t>短道馆保安</w:t>
            </w:r>
          </w:p>
        </w:tc>
        <w:tc>
          <w:tcPr>
            <w:tcW w:w="679" w:type="dxa"/>
            <w:vAlign w:val="center"/>
          </w:tcPr>
          <w:p w14:paraId="375B8E62">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6</w:t>
            </w:r>
          </w:p>
        </w:tc>
        <w:tc>
          <w:tcPr>
            <w:tcW w:w="4465" w:type="dxa"/>
            <w:vAlign w:val="center"/>
          </w:tcPr>
          <w:p w14:paraId="2D814345">
            <w:pPr>
              <w:spacing w:line="0" w:lineRule="atLeast"/>
              <w:rPr>
                <w:rFonts w:ascii="宋体" w:hAnsi="宋体" w:cs="宋体"/>
                <w:bCs/>
                <w:sz w:val="24"/>
                <w:szCs w:val="24"/>
              </w:rPr>
            </w:pPr>
            <w:r>
              <w:rPr>
                <w:rFonts w:hint="eastAsia" w:ascii="宋体" w:hAnsi="宋体" w:cs="宋体"/>
                <w:bCs/>
                <w:sz w:val="24"/>
                <w:szCs w:val="24"/>
              </w:rPr>
              <w:t>负责短道馆秩序维护、夜间楼内、外的安保巡逻工作</w:t>
            </w:r>
          </w:p>
        </w:tc>
      </w:tr>
      <w:tr w14:paraId="2E47F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647F77A4">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22</w:t>
            </w:r>
          </w:p>
        </w:tc>
        <w:tc>
          <w:tcPr>
            <w:tcW w:w="866" w:type="dxa"/>
            <w:vMerge w:val="continue"/>
            <w:vAlign w:val="center"/>
          </w:tcPr>
          <w:p w14:paraId="3BF5ABCC">
            <w:pPr>
              <w:spacing w:line="360" w:lineRule="auto"/>
              <w:jc w:val="center"/>
              <w:rPr>
                <w:rFonts w:ascii="宋体" w:hAnsi="宋体" w:cs="宋体"/>
                <w:sz w:val="24"/>
                <w:szCs w:val="24"/>
              </w:rPr>
            </w:pPr>
          </w:p>
        </w:tc>
        <w:tc>
          <w:tcPr>
            <w:tcW w:w="1804" w:type="dxa"/>
            <w:vAlign w:val="center"/>
          </w:tcPr>
          <w:p w14:paraId="51DE4253">
            <w:pPr>
              <w:spacing w:line="360" w:lineRule="auto"/>
              <w:jc w:val="center"/>
              <w:rPr>
                <w:rFonts w:hint="eastAsia" w:ascii="宋体" w:hAnsi="宋体" w:cs="宋体"/>
                <w:bCs/>
                <w:sz w:val="24"/>
                <w:szCs w:val="24"/>
              </w:rPr>
            </w:pPr>
            <w:r>
              <w:rPr>
                <w:rFonts w:hint="eastAsia" w:ascii="宋体" w:hAnsi="宋体" w:cs="宋体"/>
                <w:bCs/>
                <w:sz w:val="24"/>
                <w:szCs w:val="24"/>
              </w:rPr>
              <w:t>多功能用房</w:t>
            </w:r>
          </w:p>
          <w:p w14:paraId="198493E5">
            <w:pPr>
              <w:spacing w:line="360" w:lineRule="auto"/>
              <w:jc w:val="center"/>
              <w:rPr>
                <w:rFonts w:ascii="宋体" w:hAnsi="宋体" w:cs="宋体"/>
                <w:bCs/>
                <w:sz w:val="24"/>
                <w:szCs w:val="24"/>
              </w:rPr>
            </w:pPr>
            <w:r>
              <w:rPr>
                <w:rFonts w:hint="eastAsia" w:ascii="宋体" w:hAnsi="宋体" w:cs="宋体"/>
                <w:bCs/>
                <w:sz w:val="24"/>
                <w:szCs w:val="24"/>
              </w:rPr>
              <w:t>保安</w:t>
            </w:r>
          </w:p>
        </w:tc>
        <w:tc>
          <w:tcPr>
            <w:tcW w:w="679" w:type="dxa"/>
            <w:vAlign w:val="center"/>
          </w:tcPr>
          <w:p w14:paraId="03C7DF70">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val="en-US" w:eastAsia="zh-CN"/>
              </w:rPr>
              <w:t>6</w:t>
            </w:r>
          </w:p>
        </w:tc>
        <w:tc>
          <w:tcPr>
            <w:tcW w:w="4465" w:type="dxa"/>
            <w:vAlign w:val="center"/>
          </w:tcPr>
          <w:p w14:paraId="75B43F3D">
            <w:pPr>
              <w:spacing w:line="0" w:lineRule="atLeast"/>
              <w:rPr>
                <w:rFonts w:ascii="宋体" w:hAnsi="宋体" w:cs="宋体"/>
                <w:sz w:val="24"/>
                <w:szCs w:val="24"/>
              </w:rPr>
            </w:pPr>
            <w:r>
              <w:rPr>
                <w:rFonts w:hint="eastAsia" w:ascii="宋体" w:hAnsi="宋体" w:cs="宋体"/>
                <w:sz w:val="24"/>
                <w:szCs w:val="24"/>
              </w:rPr>
              <w:t>负责多功能用房</w:t>
            </w:r>
            <w:r>
              <w:rPr>
                <w:rFonts w:hint="eastAsia" w:ascii="宋体" w:hAnsi="宋体" w:cs="宋体"/>
                <w:bCs/>
                <w:sz w:val="24"/>
                <w:szCs w:val="24"/>
              </w:rPr>
              <w:t>秩序维护、夜间楼内、外的安保巡逻工作</w:t>
            </w:r>
          </w:p>
        </w:tc>
      </w:tr>
      <w:tr w14:paraId="10AF8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095A8911">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23</w:t>
            </w:r>
          </w:p>
        </w:tc>
        <w:tc>
          <w:tcPr>
            <w:tcW w:w="866" w:type="dxa"/>
            <w:vMerge w:val="continue"/>
            <w:vAlign w:val="center"/>
          </w:tcPr>
          <w:p w14:paraId="325A39C8">
            <w:pPr>
              <w:spacing w:line="360" w:lineRule="auto"/>
              <w:jc w:val="center"/>
              <w:rPr>
                <w:rFonts w:ascii="宋体" w:hAnsi="宋体" w:cs="宋体"/>
                <w:sz w:val="24"/>
                <w:szCs w:val="24"/>
              </w:rPr>
            </w:pPr>
          </w:p>
        </w:tc>
        <w:tc>
          <w:tcPr>
            <w:tcW w:w="1804" w:type="dxa"/>
            <w:vAlign w:val="center"/>
          </w:tcPr>
          <w:p w14:paraId="498C1AD0">
            <w:pPr>
              <w:spacing w:line="360" w:lineRule="auto"/>
              <w:jc w:val="center"/>
              <w:rPr>
                <w:rFonts w:hint="eastAsia" w:ascii="宋体" w:hAnsi="宋体" w:cs="宋体"/>
                <w:bCs/>
                <w:sz w:val="24"/>
                <w:szCs w:val="24"/>
              </w:rPr>
            </w:pPr>
            <w:r>
              <w:rPr>
                <w:rFonts w:hint="eastAsia" w:ascii="宋体" w:hAnsi="宋体" w:cs="宋体"/>
                <w:bCs/>
                <w:sz w:val="24"/>
                <w:szCs w:val="24"/>
              </w:rPr>
              <w:t>设备用房、监控室保安</w:t>
            </w:r>
          </w:p>
        </w:tc>
        <w:tc>
          <w:tcPr>
            <w:tcW w:w="679" w:type="dxa"/>
            <w:vAlign w:val="center"/>
          </w:tcPr>
          <w:p w14:paraId="70468DDB">
            <w:pPr>
              <w:spacing w:line="360" w:lineRule="auto"/>
              <w:jc w:val="center"/>
              <w:rPr>
                <w:rFonts w:hint="eastAsia" w:ascii="宋体" w:hAnsi="宋体" w:eastAsia="宋体" w:cs="宋体"/>
                <w:bCs/>
                <w:sz w:val="24"/>
                <w:szCs w:val="24"/>
                <w:lang w:val="en-US" w:eastAsia="zh-CN"/>
              </w:rPr>
            </w:pPr>
            <w:r>
              <w:rPr>
                <w:rFonts w:hint="eastAsia" w:ascii="宋体" w:hAnsi="宋体" w:cs="宋体"/>
                <w:bCs/>
                <w:sz w:val="24"/>
                <w:szCs w:val="24"/>
                <w:lang w:val="en-US" w:eastAsia="zh-CN"/>
              </w:rPr>
              <w:t>4</w:t>
            </w:r>
          </w:p>
        </w:tc>
        <w:tc>
          <w:tcPr>
            <w:tcW w:w="4465" w:type="dxa"/>
            <w:vAlign w:val="center"/>
          </w:tcPr>
          <w:p w14:paraId="731D76EE">
            <w:pPr>
              <w:spacing w:line="0" w:lineRule="atLeast"/>
              <w:rPr>
                <w:rFonts w:ascii="宋体" w:hAnsi="宋体" w:cs="宋体"/>
                <w:sz w:val="24"/>
                <w:szCs w:val="24"/>
              </w:rPr>
            </w:pPr>
            <w:r>
              <w:rPr>
                <w:rFonts w:hint="eastAsia" w:ascii="宋体" w:hAnsi="宋体" w:cs="宋体"/>
                <w:sz w:val="24"/>
                <w:szCs w:val="24"/>
              </w:rPr>
              <w:t>负责设备用房、监控室的安保工作</w:t>
            </w:r>
          </w:p>
        </w:tc>
      </w:tr>
      <w:tr w14:paraId="2FA6D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1BEA19BA">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24</w:t>
            </w:r>
          </w:p>
        </w:tc>
        <w:tc>
          <w:tcPr>
            <w:tcW w:w="866" w:type="dxa"/>
            <w:vMerge w:val="restart"/>
            <w:vAlign w:val="center"/>
          </w:tcPr>
          <w:p w14:paraId="38275984">
            <w:pPr>
              <w:spacing w:line="360" w:lineRule="auto"/>
              <w:jc w:val="center"/>
              <w:rPr>
                <w:rFonts w:ascii="宋体" w:hAnsi="宋体" w:cs="宋体"/>
                <w:sz w:val="24"/>
                <w:szCs w:val="24"/>
              </w:rPr>
            </w:pPr>
            <w:r>
              <w:rPr>
                <w:rFonts w:hint="eastAsia" w:ascii="宋体" w:hAnsi="宋体" w:cs="宋体"/>
                <w:sz w:val="24"/>
                <w:szCs w:val="24"/>
              </w:rPr>
              <w:t>保洁部</w:t>
            </w:r>
          </w:p>
        </w:tc>
        <w:tc>
          <w:tcPr>
            <w:tcW w:w="1804" w:type="dxa"/>
            <w:vAlign w:val="center"/>
          </w:tcPr>
          <w:p w14:paraId="754BDFF3">
            <w:pPr>
              <w:spacing w:line="360" w:lineRule="auto"/>
              <w:jc w:val="center"/>
              <w:rPr>
                <w:rFonts w:ascii="宋体" w:hAnsi="宋体" w:cs="宋体"/>
                <w:bCs/>
                <w:sz w:val="24"/>
                <w:szCs w:val="24"/>
              </w:rPr>
            </w:pPr>
            <w:r>
              <w:rPr>
                <w:rFonts w:hint="eastAsia" w:ascii="宋体" w:hAnsi="宋体" w:cs="宋体"/>
                <w:bCs/>
                <w:sz w:val="24"/>
                <w:szCs w:val="24"/>
              </w:rPr>
              <w:t>保洁主管</w:t>
            </w:r>
          </w:p>
        </w:tc>
        <w:tc>
          <w:tcPr>
            <w:tcW w:w="679" w:type="dxa"/>
            <w:vAlign w:val="center"/>
          </w:tcPr>
          <w:p w14:paraId="3DE6DF35">
            <w:pPr>
              <w:spacing w:line="360" w:lineRule="auto"/>
              <w:jc w:val="center"/>
              <w:rPr>
                <w:rFonts w:ascii="宋体" w:hAnsi="宋体" w:cs="宋体"/>
                <w:sz w:val="24"/>
                <w:szCs w:val="24"/>
              </w:rPr>
            </w:pPr>
            <w:r>
              <w:rPr>
                <w:rFonts w:hint="eastAsia" w:ascii="宋体" w:hAnsi="宋体" w:cs="宋体"/>
                <w:sz w:val="24"/>
                <w:szCs w:val="24"/>
              </w:rPr>
              <w:t>1</w:t>
            </w:r>
          </w:p>
        </w:tc>
        <w:tc>
          <w:tcPr>
            <w:tcW w:w="4465" w:type="dxa"/>
            <w:vAlign w:val="center"/>
          </w:tcPr>
          <w:p w14:paraId="42C84AE5">
            <w:pPr>
              <w:spacing w:line="0" w:lineRule="atLeast"/>
              <w:rPr>
                <w:rFonts w:ascii="宋体" w:hAnsi="宋体" w:cs="宋体"/>
                <w:sz w:val="24"/>
                <w:szCs w:val="24"/>
              </w:rPr>
            </w:pPr>
            <w:r>
              <w:rPr>
                <w:rFonts w:hint="eastAsia" w:ascii="宋体" w:hAnsi="宋体" w:cs="宋体"/>
                <w:bCs/>
                <w:sz w:val="24"/>
                <w:szCs w:val="24"/>
              </w:rPr>
              <w:t>负责保洁部日常管理工作</w:t>
            </w:r>
          </w:p>
        </w:tc>
      </w:tr>
      <w:tr w14:paraId="0CE5A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08" w:type="dxa"/>
            <w:vAlign w:val="center"/>
          </w:tcPr>
          <w:p w14:paraId="498D71D8">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25</w:t>
            </w:r>
          </w:p>
        </w:tc>
        <w:tc>
          <w:tcPr>
            <w:tcW w:w="866" w:type="dxa"/>
            <w:vMerge w:val="continue"/>
            <w:vAlign w:val="center"/>
          </w:tcPr>
          <w:p w14:paraId="36D34DA4">
            <w:pPr>
              <w:spacing w:line="360" w:lineRule="auto"/>
              <w:jc w:val="center"/>
              <w:rPr>
                <w:rFonts w:ascii="宋体" w:hAnsi="宋体" w:cs="宋体"/>
                <w:sz w:val="24"/>
                <w:szCs w:val="24"/>
              </w:rPr>
            </w:pPr>
          </w:p>
        </w:tc>
        <w:tc>
          <w:tcPr>
            <w:tcW w:w="1804" w:type="dxa"/>
            <w:vAlign w:val="center"/>
          </w:tcPr>
          <w:p w14:paraId="2706DAC7">
            <w:pPr>
              <w:spacing w:line="360" w:lineRule="auto"/>
              <w:jc w:val="center"/>
              <w:rPr>
                <w:rFonts w:ascii="宋体" w:hAnsi="宋体" w:cs="宋体"/>
                <w:bCs/>
                <w:sz w:val="24"/>
                <w:szCs w:val="24"/>
              </w:rPr>
            </w:pPr>
            <w:r>
              <w:rPr>
                <w:rFonts w:hint="eastAsia" w:ascii="宋体" w:hAnsi="宋体" w:cs="宋体"/>
                <w:bCs/>
                <w:sz w:val="24"/>
                <w:szCs w:val="24"/>
              </w:rPr>
              <w:t>内保洁员</w:t>
            </w:r>
          </w:p>
        </w:tc>
        <w:tc>
          <w:tcPr>
            <w:tcW w:w="679" w:type="dxa"/>
            <w:vAlign w:val="center"/>
          </w:tcPr>
          <w:p w14:paraId="2E6A207B">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10</w:t>
            </w:r>
          </w:p>
        </w:tc>
        <w:tc>
          <w:tcPr>
            <w:tcW w:w="4465" w:type="dxa"/>
            <w:vAlign w:val="center"/>
          </w:tcPr>
          <w:p w14:paraId="0A21746A">
            <w:pPr>
              <w:spacing w:line="0" w:lineRule="atLeast"/>
              <w:rPr>
                <w:rFonts w:ascii="宋体" w:hAnsi="宋体" w:cs="宋体"/>
                <w:sz w:val="24"/>
                <w:szCs w:val="24"/>
              </w:rPr>
            </w:pPr>
            <w:r>
              <w:rPr>
                <w:rFonts w:hint="eastAsia" w:ascii="宋体" w:hAnsi="宋体" w:cs="宋体"/>
                <w:sz w:val="24"/>
                <w:szCs w:val="24"/>
              </w:rPr>
              <w:t>负责</w:t>
            </w:r>
            <w:r>
              <w:rPr>
                <w:rFonts w:hint="eastAsia" w:ascii="宋体" w:hAnsi="宋体" w:cs="宋体"/>
                <w:bCs/>
                <w:sz w:val="24"/>
                <w:szCs w:val="24"/>
              </w:rPr>
              <w:t>训练中心</w:t>
            </w:r>
            <w:r>
              <w:rPr>
                <w:rFonts w:hint="eastAsia" w:ascii="宋体" w:hAnsi="宋体" w:cs="宋体"/>
                <w:sz w:val="24"/>
                <w:szCs w:val="24"/>
              </w:rPr>
              <w:t>楼内保洁、消杀、绿植养护工作</w:t>
            </w:r>
          </w:p>
        </w:tc>
      </w:tr>
      <w:tr w14:paraId="4D6B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03C98084">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26</w:t>
            </w:r>
          </w:p>
        </w:tc>
        <w:tc>
          <w:tcPr>
            <w:tcW w:w="866" w:type="dxa"/>
            <w:vMerge w:val="continue"/>
            <w:vAlign w:val="center"/>
          </w:tcPr>
          <w:p w14:paraId="58BCD6EA">
            <w:pPr>
              <w:spacing w:line="360" w:lineRule="auto"/>
              <w:jc w:val="center"/>
              <w:rPr>
                <w:rFonts w:ascii="宋体" w:hAnsi="宋体" w:cs="宋体"/>
                <w:sz w:val="24"/>
                <w:szCs w:val="24"/>
              </w:rPr>
            </w:pPr>
          </w:p>
        </w:tc>
        <w:tc>
          <w:tcPr>
            <w:tcW w:w="1804" w:type="dxa"/>
            <w:vAlign w:val="center"/>
          </w:tcPr>
          <w:p w14:paraId="2E9C8C16">
            <w:pPr>
              <w:spacing w:line="360" w:lineRule="auto"/>
              <w:jc w:val="center"/>
              <w:rPr>
                <w:rFonts w:ascii="宋体" w:hAnsi="宋体" w:cs="宋体"/>
                <w:bCs/>
                <w:sz w:val="24"/>
                <w:szCs w:val="24"/>
              </w:rPr>
            </w:pPr>
            <w:r>
              <w:rPr>
                <w:rFonts w:hint="eastAsia" w:ascii="宋体" w:hAnsi="宋体" w:cs="宋体"/>
                <w:bCs/>
                <w:sz w:val="24"/>
                <w:szCs w:val="24"/>
              </w:rPr>
              <w:t>外保洁员</w:t>
            </w:r>
          </w:p>
        </w:tc>
        <w:tc>
          <w:tcPr>
            <w:tcW w:w="679" w:type="dxa"/>
            <w:vAlign w:val="center"/>
          </w:tcPr>
          <w:p w14:paraId="376D4822">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val="en-US" w:eastAsia="zh-CN"/>
              </w:rPr>
              <w:t>3</w:t>
            </w:r>
          </w:p>
        </w:tc>
        <w:tc>
          <w:tcPr>
            <w:tcW w:w="4465" w:type="dxa"/>
            <w:vAlign w:val="center"/>
          </w:tcPr>
          <w:p w14:paraId="73440E6C">
            <w:pPr>
              <w:spacing w:line="0" w:lineRule="atLeast"/>
              <w:rPr>
                <w:rFonts w:ascii="宋体" w:hAnsi="宋体" w:cs="宋体"/>
                <w:sz w:val="24"/>
                <w:szCs w:val="24"/>
              </w:rPr>
            </w:pPr>
            <w:r>
              <w:rPr>
                <w:rFonts w:hint="eastAsia" w:ascii="宋体" w:hAnsi="宋体" w:cs="宋体"/>
                <w:bCs/>
                <w:sz w:val="24"/>
                <w:szCs w:val="24"/>
              </w:rPr>
              <w:t>负责训练中心门前、外围等规划用地范围内保洁</w:t>
            </w:r>
            <w:r>
              <w:rPr>
                <w:rFonts w:hint="eastAsia" w:ascii="宋体" w:hAnsi="宋体" w:cs="宋体"/>
                <w:sz w:val="24"/>
                <w:szCs w:val="24"/>
              </w:rPr>
              <w:t>、消杀、清雪工作</w:t>
            </w:r>
          </w:p>
        </w:tc>
      </w:tr>
      <w:tr w14:paraId="1904F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22735252">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27</w:t>
            </w:r>
          </w:p>
        </w:tc>
        <w:tc>
          <w:tcPr>
            <w:tcW w:w="866" w:type="dxa"/>
            <w:vMerge w:val="continue"/>
            <w:vAlign w:val="center"/>
          </w:tcPr>
          <w:p w14:paraId="5B05C320">
            <w:pPr>
              <w:spacing w:line="360" w:lineRule="auto"/>
              <w:jc w:val="center"/>
              <w:rPr>
                <w:rFonts w:ascii="宋体" w:hAnsi="宋体" w:cs="宋体"/>
                <w:sz w:val="24"/>
                <w:szCs w:val="24"/>
              </w:rPr>
            </w:pPr>
          </w:p>
        </w:tc>
        <w:tc>
          <w:tcPr>
            <w:tcW w:w="1804" w:type="dxa"/>
            <w:vAlign w:val="center"/>
          </w:tcPr>
          <w:p w14:paraId="1FC650FF">
            <w:pPr>
              <w:spacing w:line="360" w:lineRule="auto"/>
              <w:jc w:val="center"/>
              <w:rPr>
                <w:rFonts w:hint="eastAsia" w:ascii="宋体" w:hAnsi="宋体" w:cs="宋体"/>
                <w:bCs/>
                <w:sz w:val="24"/>
                <w:szCs w:val="24"/>
                <w:lang w:val="en-US" w:eastAsia="zh-CN"/>
              </w:rPr>
            </w:pPr>
            <w:r>
              <w:rPr>
                <w:rFonts w:hint="eastAsia" w:ascii="宋体" w:hAnsi="宋体" w:cs="宋体"/>
                <w:bCs/>
                <w:sz w:val="24"/>
                <w:szCs w:val="24"/>
                <w:lang w:val="en-US" w:eastAsia="zh-CN"/>
              </w:rPr>
              <w:t>多功能用房</w:t>
            </w:r>
          </w:p>
          <w:p w14:paraId="1295BF5A">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保洁员</w:t>
            </w:r>
          </w:p>
        </w:tc>
        <w:tc>
          <w:tcPr>
            <w:tcW w:w="679" w:type="dxa"/>
            <w:vAlign w:val="center"/>
          </w:tcPr>
          <w:p w14:paraId="78545523">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6</w:t>
            </w:r>
          </w:p>
        </w:tc>
        <w:tc>
          <w:tcPr>
            <w:tcW w:w="4465" w:type="dxa"/>
            <w:vAlign w:val="center"/>
          </w:tcPr>
          <w:p w14:paraId="5BE5C369">
            <w:pPr>
              <w:spacing w:line="0" w:lineRule="atLeast"/>
              <w:rPr>
                <w:rFonts w:hint="eastAsia" w:ascii="宋体" w:hAnsi="宋体" w:cs="宋体"/>
                <w:bCs/>
                <w:sz w:val="24"/>
                <w:szCs w:val="24"/>
              </w:rPr>
            </w:pPr>
            <w:r>
              <w:rPr>
                <w:rFonts w:hint="eastAsia" w:ascii="宋体" w:hAnsi="宋体" w:cs="宋体"/>
                <w:sz w:val="24"/>
                <w:szCs w:val="24"/>
              </w:rPr>
              <w:t>负责</w:t>
            </w:r>
            <w:r>
              <w:rPr>
                <w:rFonts w:hint="eastAsia" w:ascii="宋体" w:hAnsi="宋体" w:cs="宋体"/>
                <w:sz w:val="24"/>
                <w:szCs w:val="24"/>
                <w:lang w:val="en-US" w:eastAsia="zh-CN"/>
              </w:rPr>
              <w:t>多功能用房</w:t>
            </w:r>
            <w:r>
              <w:rPr>
                <w:rFonts w:hint="eastAsia" w:ascii="宋体" w:hAnsi="宋体" w:cs="宋体"/>
                <w:sz w:val="24"/>
                <w:szCs w:val="24"/>
              </w:rPr>
              <w:t>楼内保洁、消杀、绿植养护工作</w:t>
            </w:r>
          </w:p>
        </w:tc>
      </w:tr>
    </w:tbl>
    <w:p w14:paraId="593CD29D">
      <w:pPr>
        <w:spacing w:line="360" w:lineRule="auto"/>
        <w:jc w:val="center"/>
        <w:rPr>
          <w:rFonts w:hint="eastAsia" w:ascii="宋体" w:hAnsi="宋体" w:cs="宋体"/>
          <w:b/>
          <w:bCs/>
          <w:sz w:val="24"/>
          <w:szCs w:val="24"/>
        </w:rPr>
      </w:pPr>
    </w:p>
    <w:p w14:paraId="7CD25AC0">
      <w:pPr>
        <w:spacing w:line="360" w:lineRule="auto"/>
        <w:jc w:val="center"/>
        <w:rPr>
          <w:rFonts w:ascii="宋体" w:hAnsi="宋体" w:cs="宋体"/>
          <w:sz w:val="24"/>
          <w:szCs w:val="24"/>
        </w:rPr>
      </w:pPr>
      <w:r>
        <w:rPr>
          <w:rFonts w:hint="eastAsia" w:ascii="宋体" w:hAnsi="宋体" w:cs="宋体"/>
          <w:b/>
          <w:bCs/>
          <w:sz w:val="24"/>
          <w:szCs w:val="24"/>
          <w:lang w:eastAsia="zh-CN"/>
        </w:rPr>
        <w:t>内蒙古冰上训练中心</w:t>
      </w:r>
      <w:r>
        <w:rPr>
          <w:rFonts w:hint="eastAsia" w:ascii="宋体" w:hAnsi="宋体" w:cs="宋体"/>
          <w:b/>
          <w:bCs/>
          <w:sz w:val="24"/>
          <w:szCs w:val="24"/>
        </w:rPr>
        <w:t>（一期）物业服务项目需求清单</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1950"/>
        <w:gridCol w:w="876"/>
        <w:gridCol w:w="4969"/>
      </w:tblGrid>
      <w:tr w14:paraId="40A8E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5EF6AB0E">
            <w:pPr>
              <w:spacing w:line="360" w:lineRule="auto"/>
              <w:jc w:val="center"/>
              <w:rPr>
                <w:rFonts w:ascii="宋体" w:hAnsi="宋体" w:cs="宋体"/>
                <w:b/>
                <w:bCs/>
                <w:sz w:val="24"/>
                <w:szCs w:val="24"/>
              </w:rPr>
            </w:pPr>
            <w:r>
              <w:rPr>
                <w:rFonts w:hint="eastAsia" w:ascii="宋体" w:hAnsi="宋体" w:cs="宋体"/>
                <w:b/>
                <w:bCs/>
                <w:sz w:val="24"/>
                <w:szCs w:val="24"/>
              </w:rPr>
              <w:t>序号</w:t>
            </w:r>
          </w:p>
        </w:tc>
        <w:tc>
          <w:tcPr>
            <w:tcW w:w="1950" w:type="dxa"/>
            <w:vAlign w:val="center"/>
          </w:tcPr>
          <w:p w14:paraId="61AD88E9">
            <w:pPr>
              <w:spacing w:line="360" w:lineRule="auto"/>
              <w:jc w:val="center"/>
              <w:rPr>
                <w:rFonts w:ascii="宋体" w:hAnsi="宋体" w:cs="宋体"/>
                <w:b/>
                <w:bCs/>
                <w:sz w:val="24"/>
                <w:szCs w:val="24"/>
              </w:rPr>
            </w:pPr>
            <w:r>
              <w:rPr>
                <w:rFonts w:hint="eastAsia" w:ascii="宋体" w:hAnsi="宋体" w:cs="宋体"/>
                <w:b/>
                <w:bCs/>
                <w:sz w:val="24"/>
                <w:szCs w:val="24"/>
              </w:rPr>
              <w:t>项目名称</w:t>
            </w:r>
          </w:p>
        </w:tc>
        <w:tc>
          <w:tcPr>
            <w:tcW w:w="876" w:type="dxa"/>
            <w:vAlign w:val="center"/>
          </w:tcPr>
          <w:p w14:paraId="228C3050">
            <w:pPr>
              <w:spacing w:line="360" w:lineRule="auto"/>
              <w:jc w:val="center"/>
              <w:rPr>
                <w:rFonts w:ascii="宋体" w:hAnsi="宋体" w:cs="宋体"/>
                <w:b/>
                <w:bCs/>
                <w:sz w:val="24"/>
                <w:szCs w:val="24"/>
              </w:rPr>
            </w:pPr>
            <w:r>
              <w:rPr>
                <w:rFonts w:hint="eastAsia" w:ascii="宋体" w:hAnsi="宋体" w:cs="宋体"/>
                <w:b/>
                <w:bCs/>
                <w:sz w:val="24"/>
                <w:szCs w:val="24"/>
              </w:rPr>
              <w:t>数量</w:t>
            </w:r>
          </w:p>
        </w:tc>
        <w:tc>
          <w:tcPr>
            <w:tcW w:w="4969" w:type="dxa"/>
            <w:vAlign w:val="center"/>
          </w:tcPr>
          <w:p w14:paraId="7E0CD0BF">
            <w:pPr>
              <w:spacing w:line="360" w:lineRule="auto"/>
              <w:jc w:val="center"/>
              <w:rPr>
                <w:rFonts w:ascii="宋体" w:hAnsi="宋体" w:cs="宋体"/>
                <w:b/>
                <w:bCs/>
                <w:sz w:val="24"/>
                <w:szCs w:val="24"/>
              </w:rPr>
            </w:pPr>
            <w:r>
              <w:rPr>
                <w:rFonts w:hint="eastAsia" w:ascii="宋体" w:hAnsi="宋体" w:cs="宋体"/>
                <w:b/>
                <w:bCs/>
                <w:sz w:val="24"/>
                <w:szCs w:val="24"/>
              </w:rPr>
              <w:t>特别说明</w:t>
            </w:r>
          </w:p>
        </w:tc>
      </w:tr>
      <w:tr w14:paraId="6FE7E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5E001BDC">
            <w:pPr>
              <w:spacing w:line="360" w:lineRule="auto"/>
              <w:jc w:val="center"/>
              <w:rPr>
                <w:rFonts w:ascii="宋体" w:hAnsi="宋体" w:cs="宋体"/>
                <w:sz w:val="24"/>
                <w:szCs w:val="24"/>
              </w:rPr>
            </w:pPr>
            <w:r>
              <w:rPr>
                <w:rFonts w:hint="eastAsia" w:ascii="宋体" w:hAnsi="宋体" w:cs="宋体"/>
                <w:sz w:val="24"/>
                <w:szCs w:val="24"/>
              </w:rPr>
              <w:t>1</w:t>
            </w:r>
          </w:p>
        </w:tc>
        <w:tc>
          <w:tcPr>
            <w:tcW w:w="1950" w:type="dxa"/>
            <w:vAlign w:val="center"/>
          </w:tcPr>
          <w:p w14:paraId="5342BE8E">
            <w:pPr>
              <w:spacing w:line="360" w:lineRule="auto"/>
              <w:jc w:val="center"/>
              <w:rPr>
                <w:rFonts w:ascii="宋体" w:hAnsi="宋体" w:cs="宋体"/>
                <w:sz w:val="24"/>
                <w:szCs w:val="24"/>
              </w:rPr>
            </w:pPr>
            <w:r>
              <w:rPr>
                <w:rFonts w:hint="eastAsia" w:ascii="宋体" w:hAnsi="宋体" w:cs="宋体"/>
                <w:bCs/>
                <w:sz w:val="24"/>
                <w:szCs w:val="24"/>
              </w:rPr>
              <w:t>员工意外险</w:t>
            </w:r>
          </w:p>
        </w:tc>
        <w:tc>
          <w:tcPr>
            <w:tcW w:w="876" w:type="dxa"/>
            <w:vAlign w:val="center"/>
          </w:tcPr>
          <w:p w14:paraId="4BAC28E0">
            <w:pPr>
              <w:spacing w:line="360" w:lineRule="auto"/>
              <w:jc w:val="center"/>
              <w:rPr>
                <w:rFonts w:ascii="宋体" w:hAnsi="宋体" w:cs="宋体"/>
                <w:sz w:val="24"/>
                <w:szCs w:val="24"/>
              </w:rPr>
            </w:pPr>
            <w:r>
              <w:rPr>
                <w:rFonts w:hint="eastAsia" w:ascii="宋体" w:hAnsi="宋体" w:cs="宋体"/>
                <w:sz w:val="24"/>
                <w:szCs w:val="24"/>
                <w:lang w:val="en-US" w:eastAsia="zh-CN"/>
              </w:rPr>
              <w:t>93</w:t>
            </w:r>
            <w:r>
              <w:rPr>
                <w:rFonts w:hint="eastAsia" w:ascii="宋体" w:hAnsi="宋体" w:cs="宋体"/>
                <w:sz w:val="24"/>
                <w:szCs w:val="24"/>
              </w:rPr>
              <w:t>份</w:t>
            </w:r>
          </w:p>
        </w:tc>
        <w:tc>
          <w:tcPr>
            <w:tcW w:w="4969" w:type="dxa"/>
            <w:vAlign w:val="center"/>
          </w:tcPr>
          <w:p w14:paraId="7BB14966">
            <w:pPr>
              <w:spacing w:line="0" w:lineRule="atLeast"/>
              <w:rPr>
                <w:rFonts w:ascii="宋体" w:hAnsi="宋体" w:cs="宋体"/>
                <w:sz w:val="24"/>
                <w:szCs w:val="24"/>
              </w:rPr>
            </w:pPr>
            <w:r>
              <w:rPr>
                <w:rFonts w:hint="eastAsia" w:ascii="宋体" w:hAnsi="宋体" w:cs="宋体"/>
                <w:bCs/>
                <w:sz w:val="24"/>
                <w:szCs w:val="24"/>
              </w:rPr>
              <w:t>必须包含工伤意外险</w:t>
            </w:r>
          </w:p>
        </w:tc>
      </w:tr>
      <w:tr w14:paraId="73510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437DB475">
            <w:pPr>
              <w:spacing w:line="360" w:lineRule="auto"/>
              <w:jc w:val="center"/>
              <w:rPr>
                <w:rFonts w:ascii="宋体" w:hAnsi="宋体" w:cs="宋体"/>
                <w:sz w:val="24"/>
                <w:szCs w:val="24"/>
              </w:rPr>
            </w:pPr>
            <w:r>
              <w:rPr>
                <w:rFonts w:hint="eastAsia" w:ascii="宋体" w:hAnsi="宋体" w:cs="宋体"/>
                <w:sz w:val="24"/>
                <w:szCs w:val="24"/>
              </w:rPr>
              <w:t>2</w:t>
            </w:r>
          </w:p>
        </w:tc>
        <w:tc>
          <w:tcPr>
            <w:tcW w:w="1950" w:type="dxa"/>
            <w:vAlign w:val="center"/>
          </w:tcPr>
          <w:p w14:paraId="59A1578C">
            <w:pPr>
              <w:spacing w:line="360" w:lineRule="auto"/>
              <w:jc w:val="center"/>
              <w:rPr>
                <w:rFonts w:ascii="宋体" w:hAnsi="宋体" w:cs="宋体"/>
                <w:sz w:val="24"/>
                <w:szCs w:val="24"/>
              </w:rPr>
            </w:pPr>
            <w:r>
              <w:rPr>
                <w:rFonts w:hint="eastAsia" w:ascii="宋体" w:hAnsi="宋体" w:cs="宋体"/>
                <w:sz w:val="24"/>
                <w:szCs w:val="24"/>
              </w:rPr>
              <w:t>服务用品、备品</w:t>
            </w:r>
          </w:p>
        </w:tc>
        <w:tc>
          <w:tcPr>
            <w:tcW w:w="876" w:type="dxa"/>
            <w:vAlign w:val="center"/>
          </w:tcPr>
          <w:p w14:paraId="72E89FB2">
            <w:pPr>
              <w:spacing w:line="360" w:lineRule="auto"/>
              <w:jc w:val="center"/>
              <w:rPr>
                <w:rFonts w:ascii="宋体" w:hAnsi="宋体" w:cs="宋体"/>
                <w:sz w:val="24"/>
                <w:szCs w:val="24"/>
              </w:rPr>
            </w:pPr>
            <w:r>
              <w:rPr>
                <w:rFonts w:hint="eastAsia" w:ascii="宋体" w:hAnsi="宋体" w:cs="宋体"/>
                <w:sz w:val="24"/>
                <w:szCs w:val="24"/>
              </w:rPr>
              <w:t>1套</w:t>
            </w:r>
          </w:p>
        </w:tc>
        <w:tc>
          <w:tcPr>
            <w:tcW w:w="4969" w:type="dxa"/>
            <w:vAlign w:val="center"/>
          </w:tcPr>
          <w:p w14:paraId="5555DE12">
            <w:pPr>
              <w:spacing w:line="0" w:lineRule="atLeast"/>
              <w:rPr>
                <w:rFonts w:ascii="宋体" w:hAnsi="宋体" w:cs="宋体"/>
                <w:bCs/>
                <w:sz w:val="24"/>
                <w:szCs w:val="24"/>
              </w:rPr>
            </w:pPr>
            <w:r>
              <w:rPr>
                <w:rFonts w:hint="eastAsia" w:ascii="宋体" w:hAnsi="宋体" w:cs="宋体"/>
                <w:bCs/>
                <w:sz w:val="24"/>
                <w:szCs w:val="24"/>
              </w:rPr>
              <w:t>“物业服务用品、备品”项为物业服务所需必备物品数量，中标单位必须在进驻训练中心的7个工作日内将此项所体现的物品购置齐全并由训练中心相关负责人进行清点，存入指定库房。</w:t>
            </w:r>
          </w:p>
        </w:tc>
      </w:tr>
      <w:tr w14:paraId="3B96F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1F6C51EE">
            <w:pPr>
              <w:spacing w:line="360" w:lineRule="auto"/>
              <w:jc w:val="center"/>
              <w:rPr>
                <w:rFonts w:ascii="宋体" w:hAnsi="宋体" w:cs="宋体"/>
                <w:sz w:val="24"/>
                <w:szCs w:val="24"/>
              </w:rPr>
            </w:pPr>
            <w:r>
              <w:rPr>
                <w:rFonts w:hint="eastAsia" w:ascii="宋体" w:hAnsi="宋体" w:cs="宋体"/>
                <w:sz w:val="24"/>
                <w:szCs w:val="24"/>
              </w:rPr>
              <w:t>3</w:t>
            </w:r>
          </w:p>
        </w:tc>
        <w:tc>
          <w:tcPr>
            <w:tcW w:w="1950" w:type="dxa"/>
            <w:vAlign w:val="center"/>
          </w:tcPr>
          <w:p w14:paraId="7DD4D3E9">
            <w:pPr>
              <w:spacing w:line="360" w:lineRule="auto"/>
              <w:jc w:val="center"/>
              <w:rPr>
                <w:rFonts w:hint="eastAsia" w:ascii="宋体" w:hAnsi="宋体" w:eastAsia="宋体" w:cs="宋体"/>
                <w:sz w:val="24"/>
                <w:szCs w:val="24"/>
                <w:lang w:eastAsia="zh-CN"/>
              </w:rPr>
            </w:pPr>
            <w:r>
              <w:rPr>
                <w:rFonts w:hint="eastAsia" w:ascii="宋体" w:hAnsi="宋体" w:cs="宋体"/>
                <w:sz w:val="24"/>
                <w:szCs w:val="24"/>
              </w:rPr>
              <w:t>电梯</w:t>
            </w:r>
            <w:r>
              <w:rPr>
                <w:rFonts w:hint="eastAsia" w:ascii="宋体" w:hAnsi="宋体" w:cs="宋体"/>
                <w:sz w:val="24"/>
                <w:szCs w:val="24"/>
                <w:lang w:val="en-US" w:eastAsia="zh-CN"/>
              </w:rPr>
              <w:t>巡检</w:t>
            </w:r>
          </w:p>
        </w:tc>
        <w:tc>
          <w:tcPr>
            <w:tcW w:w="876" w:type="dxa"/>
            <w:vAlign w:val="center"/>
          </w:tcPr>
          <w:p w14:paraId="113532F1">
            <w:pPr>
              <w:spacing w:line="360" w:lineRule="auto"/>
              <w:jc w:val="center"/>
              <w:rPr>
                <w:rFonts w:ascii="宋体" w:hAnsi="宋体" w:cs="宋体"/>
                <w:sz w:val="24"/>
                <w:szCs w:val="24"/>
              </w:rPr>
            </w:pPr>
            <w:r>
              <w:rPr>
                <w:rFonts w:hint="eastAsia" w:ascii="宋体" w:hAnsi="宋体" w:cs="宋体"/>
                <w:sz w:val="24"/>
                <w:szCs w:val="24"/>
              </w:rPr>
              <w:t>1项</w:t>
            </w:r>
          </w:p>
        </w:tc>
        <w:tc>
          <w:tcPr>
            <w:tcW w:w="4969" w:type="dxa"/>
            <w:vAlign w:val="center"/>
          </w:tcPr>
          <w:p w14:paraId="2DC57D88">
            <w:pPr>
              <w:spacing w:line="0" w:lineRule="atLeast"/>
              <w:rPr>
                <w:rFonts w:hint="default" w:ascii="宋体" w:hAnsi="宋体" w:eastAsia="宋体" w:cs="宋体"/>
                <w:bCs/>
                <w:sz w:val="24"/>
                <w:szCs w:val="24"/>
                <w:lang w:val="en-US" w:eastAsia="zh-CN"/>
              </w:rPr>
            </w:pPr>
            <w:r>
              <w:rPr>
                <w:rFonts w:hint="eastAsia" w:ascii="宋体" w:hAnsi="宋体" w:cs="宋体"/>
                <w:bCs/>
                <w:sz w:val="24"/>
                <w:szCs w:val="24"/>
              </w:rPr>
              <w:t>期限为物业服务合同期限，此项需中标物业单位</w:t>
            </w:r>
            <w:r>
              <w:rPr>
                <w:rFonts w:hint="eastAsia" w:ascii="宋体" w:hAnsi="宋体" w:cs="宋体"/>
                <w:bCs/>
                <w:sz w:val="24"/>
                <w:szCs w:val="24"/>
                <w:lang w:val="en-US" w:eastAsia="zh-CN"/>
              </w:rPr>
              <w:t>对电梯进行日常巡视巡查工作，发现问题及时上报并监督维修工作。</w:t>
            </w:r>
          </w:p>
        </w:tc>
      </w:tr>
      <w:tr w14:paraId="554CA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6FC38F8D">
            <w:pPr>
              <w:spacing w:line="360" w:lineRule="auto"/>
              <w:jc w:val="center"/>
              <w:rPr>
                <w:rFonts w:ascii="宋体" w:hAnsi="宋体" w:cs="宋体"/>
                <w:sz w:val="24"/>
                <w:szCs w:val="24"/>
              </w:rPr>
            </w:pPr>
            <w:r>
              <w:rPr>
                <w:rFonts w:hint="eastAsia" w:ascii="宋体" w:hAnsi="宋体" w:cs="宋体"/>
                <w:sz w:val="24"/>
                <w:szCs w:val="24"/>
              </w:rPr>
              <w:t>4</w:t>
            </w:r>
          </w:p>
        </w:tc>
        <w:tc>
          <w:tcPr>
            <w:tcW w:w="1950" w:type="dxa"/>
            <w:vAlign w:val="center"/>
          </w:tcPr>
          <w:p w14:paraId="4CB8AF8B">
            <w:pPr>
              <w:spacing w:line="0" w:lineRule="atLeast"/>
              <w:jc w:val="center"/>
              <w:rPr>
                <w:rFonts w:ascii="宋体" w:hAnsi="宋体" w:cs="宋体"/>
                <w:sz w:val="24"/>
                <w:szCs w:val="24"/>
              </w:rPr>
            </w:pPr>
            <w:r>
              <w:rPr>
                <w:rFonts w:hint="eastAsia" w:ascii="宋体" w:hAnsi="宋体" w:cs="宋体"/>
                <w:bCs/>
                <w:sz w:val="24"/>
                <w:szCs w:val="24"/>
              </w:rPr>
              <w:t>电力设备、工具检测及年检</w:t>
            </w:r>
          </w:p>
        </w:tc>
        <w:tc>
          <w:tcPr>
            <w:tcW w:w="876" w:type="dxa"/>
            <w:vAlign w:val="center"/>
          </w:tcPr>
          <w:p w14:paraId="6E427003">
            <w:pPr>
              <w:spacing w:line="360" w:lineRule="auto"/>
              <w:jc w:val="center"/>
              <w:rPr>
                <w:rFonts w:ascii="宋体" w:hAnsi="宋体" w:cs="宋体"/>
                <w:sz w:val="24"/>
                <w:szCs w:val="24"/>
              </w:rPr>
            </w:pPr>
            <w:r>
              <w:rPr>
                <w:rFonts w:hint="eastAsia" w:ascii="宋体" w:hAnsi="宋体" w:cs="宋体"/>
                <w:sz w:val="24"/>
                <w:szCs w:val="24"/>
              </w:rPr>
              <w:t>1项</w:t>
            </w:r>
          </w:p>
        </w:tc>
        <w:tc>
          <w:tcPr>
            <w:tcW w:w="4969" w:type="dxa"/>
            <w:vAlign w:val="center"/>
          </w:tcPr>
          <w:p w14:paraId="39844F4A">
            <w:pPr>
              <w:spacing w:line="0" w:lineRule="atLeast"/>
              <w:rPr>
                <w:rFonts w:ascii="宋体" w:hAnsi="宋体" w:cs="宋体"/>
                <w:bCs/>
                <w:sz w:val="24"/>
                <w:szCs w:val="24"/>
              </w:rPr>
            </w:pPr>
            <w:r>
              <w:rPr>
                <w:rFonts w:hint="eastAsia" w:ascii="宋体" w:hAnsi="宋体" w:cs="宋体"/>
                <w:bCs/>
                <w:sz w:val="24"/>
                <w:szCs w:val="24"/>
              </w:rPr>
              <w:t>运维期限为物业服务合同期限，此项需中标物业单位根据电力部门要求，针对馆内电力相关设备及工具器材进行办理相关检测或年检工作。根据电力部门要求办理一系列证件（合格证、年检证等）；并承担相关法律责任。</w:t>
            </w:r>
          </w:p>
        </w:tc>
      </w:tr>
      <w:tr w14:paraId="7149D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193EE499">
            <w:pPr>
              <w:spacing w:line="360" w:lineRule="auto"/>
              <w:jc w:val="center"/>
              <w:rPr>
                <w:rFonts w:ascii="宋体" w:hAnsi="宋体" w:cs="宋体"/>
                <w:sz w:val="24"/>
                <w:szCs w:val="24"/>
              </w:rPr>
            </w:pPr>
            <w:r>
              <w:rPr>
                <w:rFonts w:hint="eastAsia" w:ascii="宋体" w:hAnsi="宋体" w:cs="宋体"/>
                <w:sz w:val="24"/>
                <w:szCs w:val="24"/>
              </w:rPr>
              <w:t>5</w:t>
            </w:r>
          </w:p>
        </w:tc>
        <w:tc>
          <w:tcPr>
            <w:tcW w:w="1950" w:type="dxa"/>
            <w:vAlign w:val="center"/>
          </w:tcPr>
          <w:p w14:paraId="74EBEAF4">
            <w:pPr>
              <w:spacing w:line="360" w:lineRule="auto"/>
              <w:jc w:val="center"/>
              <w:rPr>
                <w:rFonts w:ascii="宋体" w:hAnsi="宋体" w:cs="宋体"/>
                <w:sz w:val="24"/>
                <w:szCs w:val="24"/>
              </w:rPr>
            </w:pPr>
            <w:r>
              <w:rPr>
                <w:rFonts w:hint="eastAsia" w:ascii="宋体" w:hAnsi="宋体" w:cs="宋体"/>
                <w:bCs/>
                <w:sz w:val="24"/>
                <w:szCs w:val="24"/>
              </w:rPr>
              <w:t>多媒体设备、灯光及服务相关警示标牌</w:t>
            </w:r>
          </w:p>
        </w:tc>
        <w:tc>
          <w:tcPr>
            <w:tcW w:w="876" w:type="dxa"/>
            <w:vAlign w:val="center"/>
          </w:tcPr>
          <w:p w14:paraId="67117052">
            <w:pPr>
              <w:spacing w:line="360" w:lineRule="auto"/>
              <w:jc w:val="center"/>
              <w:rPr>
                <w:rFonts w:ascii="宋体" w:hAnsi="宋体" w:cs="宋体"/>
                <w:sz w:val="24"/>
                <w:szCs w:val="24"/>
              </w:rPr>
            </w:pPr>
            <w:r>
              <w:rPr>
                <w:rFonts w:hint="eastAsia" w:ascii="宋体" w:hAnsi="宋体" w:cs="宋体"/>
                <w:sz w:val="24"/>
                <w:szCs w:val="24"/>
              </w:rPr>
              <w:t>1项</w:t>
            </w:r>
          </w:p>
        </w:tc>
        <w:tc>
          <w:tcPr>
            <w:tcW w:w="4969" w:type="dxa"/>
            <w:vAlign w:val="center"/>
          </w:tcPr>
          <w:p w14:paraId="3F1B9494">
            <w:pPr>
              <w:spacing w:line="0" w:lineRule="atLeast"/>
              <w:rPr>
                <w:rFonts w:hint="eastAsia" w:ascii="宋体" w:hAnsi="宋体" w:eastAsia="宋体" w:cs="宋体"/>
                <w:bCs/>
                <w:sz w:val="24"/>
                <w:szCs w:val="24"/>
                <w:lang w:eastAsia="zh-CN"/>
              </w:rPr>
            </w:pPr>
            <w:r>
              <w:rPr>
                <w:rFonts w:hint="eastAsia" w:ascii="宋体" w:hAnsi="宋体" w:cs="宋体"/>
                <w:bCs/>
                <w:sz w:val="24"/>
                <w:szCs w:val="24"/>
              </w:rPr>
              <w:t>维护期限为物业服务合同期限，此项需中标物业单位对多媒体设备、灯光进行及时</w:t>
            </w:r>
            <w:r>
              <w:rPr>
                <w:rFonts w:hint="eastAsia" w:ascii="宋体" w:hAnsi="宋体" w:cs="宋体"/>
                <w:bCs/>
                <w:sz w:val="24"/>
                <w:szCs w:val="24"/>
                <w:lang w:val="en-US" w:eastAsia="zh-CN"/>
              </w:rPr>
              <w:t>巡视巡查</w:t>
            </w:r>
            <w:r>
              <w:rPr>
                <w:rFonts w:hint="eastAsia" w:ascii="宋体" w:hAnsi="宋体" w:cs="宋体"/>
                <w:bCs/>
                <w:sz w:val="24"/>
                <w:szCs w:val="24"/>
              </w:rPr>
              <w:t>工作</w:t>
            </w:r>
            <w:r>
              <w:rPr>
                <w:rFonts w:hint="eastAsia" w:ascii="宋体" w:hAnsi="宋体" w:cs="宋体"/>
                <w:bCs/>
                <w:sz w:val="24"/>
                <w:szCs w:val="24"/>
                <w:lang w:eastAsia="zh-CN"/>
              </w:rPr>
              <w:t>。</w:t>
            </w:r>
          </w:p>
        </w:tc>
      </w:tr>
      <w:tr w14:paraId="032A2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7" w:type="dxa"/>
            <w:vAlign w:val="center"/>
          </w:tcPr>
          <w:p w14:paraId="523DE72B">
            <w:pPr>
              <w:spacing w:line="0" w:lineRule="atLeast"/>
              <w:jc w:val="center"/>
              <w:rPr>
                <w:rFonts w:ascii="宋体" w:hAnsi="宋体" w:cs="宋体"/>
                <w:sz w:val="24"/>
                <w:szCs w:val="24"/>
              </w:rPr>
            </w:pPr>
            <w:r>
              <w:rPr>
                <w:rFonts w:hint="eastAsia" w:ascii="宋体" w:hAnsi="宋体" w:cs="宋体"/>
                <w:sz w:val="24"/>
                <w:szCs w:val="24"/>
              </w:rPr>
              <w:t>6</w:t>
            </w:r>
          </w:p>
        </w:tc>
        <w:tc>
          <w:tcPr>
            <w:tcW w:w="1950" w:type="dxa"/>
            <w:vAlign w:val="center"/>
          </w:tcPr>
          <w:p w14:paraId="685789D9">
            <w:pPr>
              <w:spacing w:line="0" w:lineRule="atLeast"/>
              <w:jc w:val="center"/>
              <w:rPr>
                <w:rFonts w:ascii="宋体" w:hAnsi="宋体" w:cs="宋体"/>
                <w:bCs/>
                <w:sz w:val="24"/>
                <w:szCs w:val="24"/>
              </w:rPr>
            </w:pPr>
            <w:r>
              <w:rPr>
                <w:rFonts w:hint="eastAsia" w:ascii="宋体" w:hAnsi="宋体" w:cs="宋体"/>
                <w:bCs/>
                <w:sz w:val="24"/>
                <w:szCs w:val="24"/>
              </w:rPr>
              <w:t>办公区域、公共区域、水暖电及土建装饰</w:t>
            </w:r>
          </w:p>
        </w:tc>
        <w:tc>
          <w:tcPr>
            <w:tcW w:w="876" w:type="dxa"/>
            <w:vAlign w:val="center"/>
          </w:tcPr>
          <w:p w14:paraId="5C0FDE82">
            <w:pPr>
              <w:spacing w:line="0" w:lineRule="atLeast"/>
              <w:jc w:val="center"/>
              <w:rPr>
                <w:rFonts w:ascii="宋体" w:hAnsi="宋体" w:cs="宋体"/>
                <w:sz w:val="24"/>
                <w:szCs w:val="24"/>
              </w:rPr>
            </w:pPr>
            <w:r>
              <w:rPr>
                <w:rFonts w:hint="eastAsia" w:ascii="宋体" w:hAnsi="宋体" w:cs="宋体"/>
                <w:sz w:val="24"/>
                <w:szCs w:val="24"/>
              </w:rPr>
              <w:t>1项</w:t>
            </w:r>
          </w:p>
        </w:tc>
        <w:tc>
          <w:tcPr>
            <w:tcW w:w="4969" w:type="dxa"/>
            <w:vAlign w:val="center"/>
          </w:tcPr>
          <w:p w14:paraId="16005660">
            <w:pPr>
              <w:spacing w:line="0" w:lineRule="atLeast"/>
              <w:jc w:val="left"/>
              <w:rPr>
                <w:rFonts w:ascii="宋体" w:hAnsi="宋体" w:cs="宋体"/>
                <w:bCs/>
                <w:sz w:val="24"/>
                <w:szCs w:val="24"/>
              </w:rPr>
            </w:pPr>
            <w:r>
              <w:rPr>
                <w:rFonts w:hint="eastAsia" w:ascii="宋体" w:hAnsi="宋体" w:cs="宋体"/>
                <w:sz w:val="24"/>
                <w:szCs w:val="24"/>
              </w:rPr>
              <w:t>馆内所包含的消耗物品，如：灯泡等照明、光源；门锁、标志相关物品等；。门、窗、办公家具、墙面、地面、顶棚所需更换的五金件等相关物品。</w:t>
            </w:r>
          </w:p>
        </w:tc>
      </w:tr>
      <w:tr w14:paraId="0D228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4E3F0C1F">
            <w:pPr>
              <w:spacing w:line="360" w:lineRule="auto"/>
              <w:jc w:val="center"/>
              <w:rPr>
                <w:rFonts w:ascii="宋体" w:hAnsi="宋体" w:cs="宋体"/>
                <w:sz w:val="24"/>
                <w:szCs w:val="24"/>
              </w:rPr>
            </w:pPr>
            <w:r>
              <w:rPr>
                <w:rFonts w:hint="eastAsia" w:ascii="宋体" w:hAnsi="宋体" w:cs="宋体"/>
                <w:sz w:val="24"/>
                <w:szCs w:val="24"/>
              </w:rPr>
              <w:t>7</w:t>
            </w:r>
          </w:p>
        </w:tc>
        <w:tc>
          <w:tcPr>
            <w:tcW w:w="1950" w:type="dxa"/>
            <w:vAlign w:val="center"/>
          </w:tcPr>
          <w:p w14:paraId="162B835E">
            <w:pPr>
              <w:spacing w:line="360" w:lineRule="auto"/>
              <w:jc w:val="center"/>
              <w:rPr>
                <w:rFonts w:ascii="宋体" w:hAnsi="宋体" w:cs="宋体"/>
                <w:bCs/>
                <w:sz w:val="24"/>
                <w:szCs w:val="24"/>
              </w:rPr>
            </w:pPr>
            <w:r>
              <w:rPr>
                <w:rFonts w:hint="eastAsia" w:ascii="宋体" w:hAnsi="宋体" w:cs="宋体"/>
                <w:bCs/>
                <w:sz w:val="24"/>
                <w:szCs w:val="24"/>
              </w:rPr>
              <w:t>绿化养护</w:t>
            </w:r>
          </w:p>
        </w:tc>
        <w:tc>
          <w:tcPr>
            <w:tcW w:w="876" w:type="dxa"/>
            <w:vAlign w:val="center"/>
          </w:tcPr>
          <w:p w14:paraId="5E8D9D45">
            <w:pPr>
              <w:spacing w:line="360" w:lineRule="auto"/>
              <w:jc w:val="center"/>
              <w:rPr>
                <w:rFonts w:ascii="宋体" w:hAnsi="宋体" w:cs="宋体"/>
                <w:sz w:val="24"/>
                <w:szCs w:val="24"/>
              </w:rPr>
            </w:pPr>
            <w:r>
              <w:rPr>
                <w:rFonts w:hint="eastAsia" w:ascii="宋体" w:hAnsi="宋体" w:cs="宋体"/>
                <w:sz w:val="24"/>
                <w:szCs w:val="24"/>
              </w:rPr>
              <w:t>1项</w:t>
            </w:r>
          </w:p>
        </w:tc>
        <w:tc>
          <w:tcPr>
            <w:tcW w:w="4969" w:type="dxa"/>
            <w:vAlign w:val="center"/>
          </w:tcPr>
          <w:p w14:paraId="77C6769D">
            <w:pPr>
              <w:spacing w:line="0" w:lineRule="atLeast"/>
              <w:rPr>
                <w:rFonts w:ascii="宋体" w:hAnsi="宋体" w:cs="宋体"/>
                <w:bCs/>
                <w:sz w:val="24"/>
                <w:szCs w:val="24"/>
              </w:rPr>
            </w:pPr>
            <w:r>
              <w:rPr>
                <w:rFonts w:hint="eastAsia" w:ascii="宋体" w:hAnsi="宋体" w:cs="宋体"/>
                <w:bCs/>
                <w:sz w:val="24"/>
                <w:szCs w:val="24"/>
              </w:rPr>
              <w:t>维护期限为物业服务合同期限，此项需中标物业单位对训练中心用地范围内的绿化进行养护，具体包含日常养护、除害等相关工作。</w:t>
            </w:r>
          </w:p>
        </w:tc>
      </w:tr>
      <w:tr w14:paraId="52D47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354EC476">
            <w:pPr>
              <w:spacing w:line="360" w:lineRule="auto"/>
              <w:jc w:val="center"/>
              <w:rPr>
                <w:rFonts w:ascii="宋体" w:hAnsi="宋体" w:cs="宋体"/>
                <w:sz w:val="24"/>
                <w:szCs w:val="24"/>
              </w:rPr>
            </w:pPr>
            <w:r>
              <w:rPr>
                <w:rFonts w:hint="eastAsia" w:ascii="宋体" w:hAnsi="宋体" w:cs="宋体"/>
                <w:sz w:val="24"/>
                <w:szCs w:val="24"/>
              </w:rPr>
              <w:t>8</w:t>
            </w:r>
          </w:p>
        </w:tc>
        <w:tc>
          <w:tcPr>
            <w:tcW w:w="1950" w:type="dxa"/>
            <w:vAlign w:val="center"/>
          </w:tcPr>
          <w:p w14:paraId="6A70B7F5">
            <w:pPr>
              <w:spacing w:line="360" w:lineRule="auto"/>
              <w:jc w:val="center"/>
              <w:rPr>
                <w:rFonts w:ascii="宋体" w:hAnsi="宋体" w:cs="宋体"/>
                <w:bCs/>
                <w:sz w:val="24"/>
                <w:szCs w:val="24"/>
              </w:rPr>
            </w:pPr>
            <w:r>
              <w:rPr>
                <w:rFonts w:hint="eastAsia" w:ascii="宋体" w:hAnsi="宋体" w:cs="宋体"/>
                <w:bCs/>
                <w:sz w:val="24"/>
                <w:szCs w:val="24"/>
              </w:rPr>
              <w:t>硬化维护、修复</w:t>
            </w:r>
          </w:p>
        </w:tc>
        <w:tc>
          <w:tcPr>
            <w:tcW w:w="876" w:type="dxa"/>
            <w:vAlign w:val="center"/>
          </w:tcPr>
          <w:p w14:paraId="462EE3F4">
            <w:pPr>
              <w:spacing w:line="360" w:lineRule="auto"/>
              <w:jc w:val="center"/>
              <w:rPr>
                <w:rFonts w:ascii="宋体" w:hAnsi="宋体" w:cs="宋体"/>
                <w:sz w:val="24"/>
                <w:szCs w:val="24"/>
              </w:rPr>
            </w:pPr>
            <w:r>
              <w:rPr>
                <w:rFonts w:hint="eastAsia" w:ascii="宋体" w:hAnsi="宋体" w:cs="宋体"/>
                <w:sz w:val="24"/>
                <w:szCs w:val="24"/>
              </w:rPr>
              <w:t>1项</w:t>
            </w:r>
          </w:p>
        </w:tc>
        <w:tc>
          <w:tcPr>
            <w:tcW w:w="4969" w:type="dxa"/>
            <w:vAlign w:val="center"/>
          </w:tcPr>
          <w:p w14:paraId="41FF4CE7">
            <w:pPr>
              <w:spacing w:line="0" w:lineRule="atLeast"/>
              <w:rPr>
                <w:rFonts w:ascii="宋体" w:hAnsi="宋体" w:cs="宋体"/>
                <w:bCs/>
                <w:sz w:val="24"/>
                <w:szCs w:val="24"/>
              </w:rPr>
            </w:pPr>
            <w:r>
              <w:rPr>
                <w:rFonts w:hint="eastAsia" w:ascii="宋体" w:hAnsi="宋体" w:cs="宋体"/>
                <w:bCs/>
                <w:sz w:val="24"/>
                <w:szCs w:val="24"/>
              </w:rPr>
              <w:t>维护期限为物业服务合同期限，此项需中标物业单位自行对训练中心用地范围内的硬化铺装进行维护、修复，具体包含日常巡检、更换已损坏的硬化铺装及相关涉及（排水井盖、雨排盖等）。</w:t>
            </w:r>
          </w:p>
        </w:tc>
      </w:tr>
      <w:tr w14:paraId="609BE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040F9009">
            <w:pPr>
              <w:spacing w:line="360" w:lineRule="auto"/>
              <w:jc w:val="center"/>
              <w:rPr>
                <w:rFonts w:ascii="宋体" w:hAnsi="宋体" w:cs="宋体"/>
                <w:sz w:val="24"/>
                <w:szCs w:val="24"/>
              </w:rPr>
            </w:pPr>
            <w:r>
              <w:rPr>
                <w:rFonts w:hint="eastAsia" w:ascii="宋体" w:hAnsi="宋体" w:cs="宋体"/>
                <w:sz w:val="24"/>
                <w:szCs w:val="24"/>
              </w:rPr>
              <w:t>9</w:t>
            </w:r>
          </w:p>
        </w:tc>
        <w:tc>
          <w:tcPr>
            <w:tcW w:w="1950" w:type="dxa"/>
            <w:vAlign w:val="center"/>
          </w:tcPr>
          <w:p w14:paraId="0AE4765B">
            <w:pPr>
              <w:spacing w:line="360" w:lineRule="auto"/>
              <w:jc w:val="center"/>
              <w:rPr>
                <w:rFonts w:ascii="宋体" w:hAnsi="宋体" w:cs="宋体"/>
                <w:bCs/>
                <w:sz w:val="24"/>
                <w:szCs w:val="24"/>
              </w:rPr>
            </w:pPr>
            <w:r>
              <w:rPr>
                <w:rFonts w:hint="eastAsia" w:ascii="宋体" w:hAnsi="宋体" w:cs="宋体"/>
                <w:bCs/>
                <w:sz w:val="24"/>
                <w:szCs w:val="24"/>
              </w:rPr>
              <w:t>亮化设施维护、修复、更换</w:t>
            </w:r>
          </w:p>
        </w:tc>
        <w:tc>
          <w:tcPr>
            <w:tcW w:w="876" w:type="dxa"/>
            <w:vAlign w:val="center"/>
          </w:tcPr>
          <w:p w14:paraId="3280D12A">
            <w:pPr>
              <w:spacing w:line="360" w:lineRule="auto"/>
              <w:jc w:val="center"/>
              <w:rPr>
                <w:rFonts w:ascii="宋体" w:hAnsi="宋体" w:cs="宋体"/>
                <w:sz w:val="24"/>
                <w:szCs w:val="24"/>
              </w:rPr>
            </w:pPr>
            <w:r>
              <w:rPr>
                <w:rFonts w:hint="eastAsia" w:ascii="宋体" w:hAnsi="宋体" w:cs="宋体"/>
                <w:sz w:val="24"/>
                <w:szCs w:val="24"/>
              </w:rPr>
              <w:t>1项</w:t>
            </w:r>
          </w:p>
        </w:tc>
        <w:tc>
          <w:tcPr>
            <w:tcW w:w="4969" w:type="dxa"/>
            <w:vAlign w:val="center"/>
          </w:tcPr>
          <w:p w14:paraId="0BDFF190">
            <w:pPr>
              <w:spacing w:line="0" w:lineRule="atLeast"/>
              <w:rPr>
                <w:rFonts w:ascii="宋体" w:hAnsi="宋体" w:cs="宋体"/>
                <w:bCs/>
                <w:sz w:val="24"/>
                <w:szCs w:val="24"/>
              </w:rPr>
            </w:pPr>
            <w:r>
              <w:rPr>
                <w:rFonts w:hint="eastAsia" w:ascii="宋体" w:hAnsi="宋体" w:cs="宋体"/>
                <w:bCs/>
                <w:sz w:val="24"/>
                <w:szCs w:val="24"/>
              </w:rPr>
              <w:t>维护期限为物业服务合同期限，此项需中标物业单位进行维护、更换，具体包含日常巡检、更换已损坏的亮化设施（庭院灯、广场灯等）。</w:t>
            </w:r>
          </w:p>
        </w:tc>
      </w:tr>
      <w:tr w14:paraId="30C85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33077B34">
            <w:pPr>
              <w:spacing w:line="360" w:lineRule="auto"/>
              <w:jc w:val="center"/>
              <w:rPr>
                <w:rFonts w:ascii="宋体" w:hAnsi="宋体" w:cs="宋体"/>
                <w:sz w:val="24"/>
                <w:szCs w:val="24"/>
              </w:rPr>
            </w:pPr>
            <w:r>
              <w:rPr>
                <w:rFonts w:hint="eastAsia" w:ascii="宋体" w:hAnsi="宋体" w:cs="宋体"/>
                <w:sz w:val="24"/>
                <w:szCs w:val="24"/>
              </w:rPr>
              <w:t>10</w:t>
            </w:r>
          </w:p>
        </w:tc>
        <w:tc>
          <w:tcPr>
            <w:tcW w:w="1950" w:type="dxa"/>
            <w:vAlign w:val="center"/>
          </w:tcPr>
          <w:p w14:paraId="00B123FA">
            <w:pPr>
              <w:spacing w:line="360" w:lineRule="auto"/>
              <w:jc w:val="center"/>
              <w:rPr>
                <w:rFonts w:ascii="宋体" w:hAnsi="宋体" w:cs="宋体"/>
                <w:bCs/>
                <w:sz w:val="24"/>
                <w:szCs w:val="24"/>
              </w:rPr>
            </w:pPr>
            <w:r>
              <w:rPr>
                <w:rFonts w:hint="eastAsia" w:ascii="宋体" w:hAnsi="宋体" w:cs="宋体"/>
                <w:bCs/>
                <w:sz w:val="24"/>
                <w:szCs w:val="24"/>
              </w:rPr>
              <w:t>化粪池排污清运</w:t>
            </w:r>
          </w:p>
        </w:tc>
        <w:tc>
          <w:tcPr>
            <w:tcW w:w="876" w:type="dxa"/>
            <w:vAlign w:val="center"/>
          </w:tcPr>
          <w:p w14:paraId="231CA74F">
            <w:pPr>
              <w:spacing w:line="360" w:lineRule="auto"/>
              <w:jc w:val="center"/>
              <w:rPr>
                <w:rFonts w:ascii="宋体" w:hAnsi="宋体" w:cs="宋体"/>
                <w:sz w:val="24"/>
                <w:szCs w:val="24"/>
              </w:rPr>
            </w:pPr>
            <w:r>
              <w:rPr>
                <w:rFonts w:hint="eastAsia" w:ascii="宋体" w:hAnsi="宋体" w:cs="宋体"/>
                <w:sz w:val="24"/>
                <w:szCs w:val="24"/>
              </w:rPr>
              <w:t>1项</w:t>
            </w:r>
          </w:p>
        </w:tc>
        <w:tc>
          <w:tcPr>
            <w:tcW w:w="4969" w:type="dxa"/>
            <w:vAlign w:val="center"/>
          </w:tcPr>
          <w:p w14:paraId="7C9F7D0B">
            <w:pPr>
              <w:spacing w:line="0" w:lineRule="atLeast"/>
              <w:rPr>
                <w:rFonts w:ascii="宋体" w:hAnsi="宋体" w:cs="宋体"/>
                <w:bCs/>
                <w:sz w:val="24"/>
                <w:szCs w:val="24"/>
              </w:rPr>
            </w:pPr>
            <w:r>
              <w:rPr>
                <w:rFonts w:hint="eastAsia" w:ascii="宋体" w:hAnsi="宋体" w:cs="宋体"/>
                <w:bCs/>
                <w:sz w:val="24"/>
                <w:szCs w:val="24"/>
              </w:rPr>
              <w:t>维护期限为物业服务合同期限，此项需中标物业单位自行维护、清理及化粪池的巡检、清运工作。</w:t>
            </w:r>
          </w:p>
        </w:tc>
      </w:tr>
      <w:tr w14:paraId="62F5F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099BD369">
            <w:pPr>
              <w:spacing w:line="360" w:lineRule="auto"/>
              <w:jc w:val="center"/>
              <w:rPr>
                <w:rFonts w:ascii="宋体" w:hAnsi="宋体" w:cs="宋体"/>
                <w:sz w:val="24"/>
                <w:szCs w:val="24"/>
              </w:rPr>
            </w:pPr>
            <w:r>
              <w:rPr>
                <w:rFonts w:hint="eastAsia" w:ascii="宋体" w:hAnsi="宋体" w:cs="宋体"/>
                <w:sz w:val="24"/>
                <w:szCs w:val="24"/>
              </w:rPr>
              <w:t>11</w:t>
            </w:r>
          </w:p>
        </w:tc>
        <w:tc>
          <w:tcPr>
            <w:tcW w:w="1950" w:type="dxa"/>
            <w:vAlign w:val="center"/>
          </w:tcPr>
          <w:p w14:paraId="6E59E9CA">
            <w:pPr>
              <w:spacing w:line="360" w:lineRule="auto"/>
              <w:jc w:val="center"/>
              <w:rPr>
                <w:rFonts w:ascii="宋体" w:hAnsi="宋体" w:cs="宋体"/>
                <w:bCs/>
                <w:sz w:val="24"/>
                <w:szCs w:val="24"/>
              </w:rPr>
            </w:pPr>
            <w:r>
              <w:rPr>
                <w:rFonts w:hint="eastAsia" w:ascii="宋体" w:hAnsi="宋体" w:cs="宋体"/>
                <w:bCs/>
                <w:sz w:val="24"/>
                <w:szCs w:val="24"/>
              </w:rPr>
              <w:t>垃圾清运</w:t>
            </w:r>
          </w:p>
        </w:tc>
        <w:tc>
          <w:tcPr>
            <w:tcW w:w="876" w:type="dxa"/>
            <w:vAlign w:val="center"/>
          </w:tcPr>
          <w:p w14:paraId="460C62E0">
            <w:pPr>
              <w:spacing w:line="360" w:lineRule="auto"/>
              <w:jc w:val="center"/>
              <w:rPr>
                <w:rFonts w:ascii="宋体" w:hAnsi="宋体" w:cs="宋体"/>
                <w:sz w:val="24"/>
                <w:szCs w:val="24"/>
              </w:rPr>
            </w:pPr>
            <w:r>
              <w:rPr>
                <w:rFonts w:hint="eastAsia" w:ascii="宋体" w:hAnsi="宋体" w:cs="宋体"/>
                <w:sz w:val="24"/>
                <w:szCs w:val="24"/>
              </w:rPr>
              <w:t>1项</w:t>
            </w:r>
          </w:p>
        </w:tc>
        <w:tc>
          <w:tcPr>
            <w:tcW w:w="4969" w:type="dxa"/>
            <w:vAlign w:val="center"/>
          </w:tcPr>
          <w:p w14:paraId="2D9F6A88">
            <w:pPr>
              <w:spacing w:line="0" w:lineRule="atLeast"/>
              <w:rPr>
                <w:rFonts w:ascii="宋体" w:hAnsi="宋体" w:cs="宋体"/>
                <w:bCs/>
                <w:sz w:val="24"/>
                <w:szCs w:val="24"/>
              </w:rPr>
            </w:pPr>
            <w:r>
              <w:rPr>
                <w:rFonts w:hint="eastAsia" w:ascii="宋体" w:hAnsi="宋体" w:cs="宋体"/>
                <w:bCs/>
                <w:sz w:val="24"/>
                <w:szCs w:val="24"/>
              </w:rPr>
              <w:t>维护期限为物业服务合同期限，此项需中标物业单位自行收集、分类、清理、清运工作。</w:t>
            </w:r>
          </w:p>
        </w:tc>
      </w:tr>
      <w:tr w14:paraId="0AC9B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27" w:type="dxa"/>
            <w:vAlign w:val="center"/>
          </w:tcPr>
          <w:p w14:paraId="541EDF14">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12</w:t>
            </w:r>
          </w:p>
        </w:tc>
        <w:tc>
          <w:tcPr>
            <w:tcW w:w="1950" w:type="dxa"/>
            <w:vAlign w:val="center"/>
          </w:tcPr>
          <w:p w14:paraId="5589328F">
            <w:pPr>
              <w:spacing w:line="360" w:lineRule="auto"/>
              <w:jc w:val="center"/>
              <w:rPr>
                <w:rFonts w:hint="eastAsia" w:ascii="宋体" w:hAnsi="宋体" w:eastAsia="宋体" w:cs="宋体"/>
                <w:bCs/>
                <w:sz w:val="24"/>
                <w:szCs w:val="24"/>
                <w:lang w:val="en-US" w:eastAsia="zh-CN"/>
              </w:rPr>
            </w:pPr>
            <w:r>
              <w:rPr>
                <w:rFonts w:hint="eastAsia" w:ascii="宋体" w:hAnsi="宋体" w:cs="宋体"/>
                <w:bCs/>
                <w:sz w:val="24"/>
                <w:szCs w:val="24"/>
                <w:lang w:val="en-US" w:eastAsia="zh-CN"/>
              </w:rPr>
              <w:t>清雪服务</w:t>
            </w:r>
          </w:p>
        </w:tc>
        <w:tc>
          <w:tcPr>
            <w:tcW w:w="876" w:type="dxa"/>
            <w:vAlign w:val="center"/>
          </w:tcPr>
          <w:p w14:paraId="3700AF9A">
            <w:pPr>
              <w:spacing w:line="360" w:lineRule="auto"/>
              <w:jc w:val="center"/>
              <w:rPr>
                <w:rFonts w:hint="eastAsia" w:ascii="宋体" w:hAnsi="宋体" w:cs="宋体"/>
                <w:sz w:val="24"/>
                <w:szCs w:val="24"/>
              </w:rPr>
            </w:pPr>
            <w:r>
              <w:rPr>
                <w:rFonts w:hint="eastAsia" w:ascii="宋体" w:hAnsi="宋体" w:cs="宋体"/>
                <w:sz w:val="24"/>
                <w:szCs w:val="24"/>
              </w:rPr>
              <w:t>1项</w:t>
            </w:r>
          </w:p>
        </w:tc>
        <w:tc>
          <w:tcPr>
            <w:tcW w:w="4969" w:type="dxa"/>
            <w:vAlign w:val="center"/>
          </w:tcPr>
          <w:p w14:paraId="3DDC01F9">
            <w:pPr>
              <w:spacing w:line="0" w:lineRule="atLeast"/>
              <w:rPr>
                <w:rFonts w:hint="eastAsia" w:ascii="宋体" w:hAnsi="宋体" w:cs="宋体"/>
                <w:bCs/>
                <w:sz w:val="24"/>
                <w:szCs w:val="24"/>
              </w:rPr>
            </w:pPr>
            <w:r>
              <w:rPr>
                <w:rFonts w:hint="eastAsia" w:ascii="宋体" w:hAnsi="宋体" w:cs="宋体"/>
                <w:bCs/>
                <w:sz w:val="24"/>
                <w:szCs w:val="24"/>
              </w:rPr>
              <w:t>维护期限为物业服务合同期限，此项需中标物业单位自行、清理、清运工作。</w:t>
            </w:r>
          </w:p>
        </w:tc>
      </w:tr>
    </w:tbl>
    <w:p w14:paraId="7F3338C4">
      <w:pPr>
        <w:spacing w:line="360" w:lineRule="auto"/>
        <w:ind w:firstLine="560" w:firstLineChars="200"/>
        <w:rPr>
          <w:rFonts w:hint="default" w:ascii="宋体" w:hAnsi="宋体" w:eastAsia="宋体" w:cs="宋体"/>
          <w:sz w:val="28"/>
          <w:szCs w:val="28"/>
          <w:lang w:val="en-US" w:eastAsia="zh-CN"/>
        </w:rPr>
      </w:pPr>
      <w:r>
        <w:rPr>
          <w:rFonts w:hint="eastAsia" w:ascii="宋体" w:hAnsi="宋体" w:cs="宋体"/>
          <w:sz w:val="28"/>
          <w:szCs w:val="28"/>
        </w:rPr>
        <w:t>根据场馆实际运营情况，中标人需</w:t>
      </w:r>
      <w:r>
        <w:rPr>
          <w:rFonts w:hint="eastAsia" w:ascii="宋体" w:hAnsi="宋体" w:cs="宋体"/>
          <w:sz w:val="28"/>
          <w:szCs w:val="28"/>
          <w:lang w:val="en-US" w:eastAsia="zh-CN"/>
        </w:rPr>
        <w:t>按中心需求</w:t>
      </w:r>
      <w:r>
        <w:rPr>
          <w:rFonts w:hint="eastAsia" w:ascii="宋体" w:hAnsi="宋体" w:cs="宋体"/>
          <w:sz w:val="28"/>
          <w:szCs w:val="28"/>
        </w:rPr>
        <w:t>增加保洁、秩序等岗位工作人员数量，以保证场馆正常运行，并严格遵守《</w:t>
      </w:r>
      <w:r>
        <w:rPr>
          <w:rFonts w:hint="eastAsia" w:ascii="宋体" w:hAnsi="宋体" w:cs="宋体"/>
          <w:sz w:val="28"/>
          <w:szCs w:val="28"/>
          <w:lang w:val="en-US" w:eastAsia="zh-CN"/>
        </w:rPr>
        <w:t>呼伦贝尔市冰上运动中心</w:t>
      </w:r>
      <w:r>
        <w:rPr>
          <w:rFonts w:hint="eastAsia" w:ascii="宋体" w:hAnsi="宋体" w:cs="宋体"/>
          <w:sz w:val="28"/>
          <w:szCs w:val="28"/>
        </w:rPr>
        <w:t>物业考核标准细则》。投标人的投标报价必须严格遵守国家出台的招标法定法规，严格遵守合同法、劳动法等相关法律规定。</w:t>
      </w:r>
      <w:r>
        <w:rPr>
          <w:rFonts w:hint="eastAsia" w:ascii="宋体" w:hAnsi="宋体" w:cs="宋体"/>
          <w:b/>
          <w:bCs/>
          <w:sz w:val="28"/>
          <w:szCs w:val="28"/>
          <w:lang w:val="en-US" w:eastAsia="zh-CN"/>
        </w:rPr>
        <w:t>需放承诺书，格式自拟。</w:t>
      </w:r>
      <w:bookmarkStart w:id="2" w:name="_GoBack"/>
      <w:bookmarkEnd w:id="2"/>
    </w:p>
    <w:p w14:paraId="1EF2F1BC">
      <w:pPr>
        <w:spacing w:line="360" w:lineRule="auto"/>
        <w:ind w:firstLine="560" w:firstLineChars="200"/>
        <w:rPr>
          <w:rFonts w:ascii="宋体" w:hAnsi="宋体" w:cs="宋体"/>
          <w:sz w:val="28"/>
          <w:szCs w:val="28"/>
        </w:rPr>
      </w:pPr>
      <w:r>
        <w:rPr>
          <w:rFonts w:hint="eastAsia" w:ascii="宋体" w:hAnsi="宋体" w:cs="宋体"/>
          <w:sz w:val="28"/>
          <w:szCs w:val="28"/>
        </w:rPr>
        <w:t>中标单位在正式接管服务前所聘用人员需报甲方批准后方可进行服务，否则甲方有权与物业单位终止合同，所造成一切损失由物业单位承担；一经查实，甲方有权与物业单位终止合同，所造成一切损失由物业单位承担。</w:t>
      </w:r>
    </w:p>
    <w:p w14:paraId="43EA2745">
      <w:pPr>
        <w:spacing w:line="360" w:lineRule="auto"/>
        <w:ind w:firstLine="562" w:firstLineChars="200"/>
        <w:rPr>
          <w:rFonts w:ascii="宋体" w:hAnsi="宋体" w:cs="宋体"/>
          <w:b/>
          <w:bCs/>
          <w:sz w:val="28"/>
          <w:szCs w:val="28"/>
        </w:rPr>
      </w:pPr>
      <w:r>
        <w:rPr>
          <w:rFonts w:hint="eastAsia" w:ascii="宋体" w:hAnsi="宋体" w:cs="宋体"/>
          <w:b/>
          <w:bCs/>
          <w:sz w:val="28"/>
          <w:szCs w:val="28"/>
        </w:rPr>
        <w:t>（2）人员资质要求</w:t>
      </w:r>
    </w:p>
    <w:p w14:paraId="4BB7EA78">
      <w:pPr>
        <w:spacing w:line="360" w:lineRule="auto"/>
        <w:ind w:firstLine="560" w:firstLineChars="200"/>
        <w:rPr>
          <w:rFonts w:ascii="宋体" w:hAnsi="宋体" w:cs="宋体"/>
          <w:sz w:val="28"/>
          <w:szCs w:val="28"/>
        </w:rPr>
      </w:pPr>
      <w:r>
        <w:rPr>
          <w:rFonts w:hint="eastAsia" w:ascii="宋体" w:hAnsi="宋体" w:cs="宋体"/>
          <w:sz w:val="28"/>
          <w:szCs w:val="28"/>
        </w:rPr>
        <w:t>投标单位本物业项目招聘人员必须身体健康，能够胜任相应岗位工作，以下重要岗位人员，必须符合下列具体条件，经场馆考核通过后方可正式录用：</w:t>
      </w:r>
    </w:p>
    <w:p w14:paraId="737036DB">
      <w:pPr>
        <w:spacing w:line="360" w:lineRule="auto"/>
        <w:ind w:firstLine="562" w:firstLineChars="200"/>
        <w:rPr>
          <w:rFonts w:ascii="宋体" w:hAnsi="宋体" w:cs="宋体"/>
          <w:sz w:val="28"/>
          <w:szCs w:val="28"/>
        </w:rPr>
      </w:pPr>
      <w:r>
        <w:rPr>
          <w:rFonts w:hint="eastAsia" w:ascii="宋体" w:hAnsi="宋体" w:cs="宋体"/>
          <w:b/>
          <w:bCs/>
          <w:sz w:val="28"/>
          <w:szCs w:val="28"/>
        </w:rPr>
        <w:t>项目经理</w:t>
      </w:r>
    </w:p>
    <w:p w14:paraId="6E630198">
      <w:pPr>
        <w:spacing w:line="360" w:lineRule="auto"/>
        <w:ind w:firstLine="560" w:firstLineChars="200"/>
        <w:rPr>
          <w:rFonts w:ascii="宋体" w:hAnsi="宋体" w:cs="宋体"/>
          <w:sz w:val="28"/>
          <w:szCs w:val="28"/>
        </w:rPr>
      </w:pPr>
      <w:r>
        <w:rPr>
          <w:rFonts w:hint="eastAsia" w:ascii="宋体" w:hAnsi="宋体" w:cs="宋体"/>
          <w:sz w:val="28"/>
          <w:szCs w:val="28"/>
        </w:rPr>
        <w:t>本场馆是自治区冰雪运动的主要基地，承担着承接国内、国际冰上赛事需求，</w:t>
      </w:r>
      <w:r>
        <w:rPr>
          <w:rFonts w:hint="eastAsia" w:ascii="宋体" w:hAnsi="宋体" w:cs="宋体"/>
          <w:sz w:val="28"/>
          <w:szCs w:val="28"/>
          <w:lang w:val="zh-CN"/>
        </w:rPr>
        <w:t>拟派本项目经理</w:t>
      </w:r>
      <w:r>
        <w:rPr>
          <w:rFonts w:hint="eastAsia" w:ascii="宋体" w:hAnsi="宋体" w:cs="宋体"/>
          <w:sz w:val="28"/>
          <w:szCs w:val="28"/>
        </w:rPr>
        <w:t>需本科以上学历，</w:t>
      </w:r>
      <w:r>
        <w:rPr>
          <w:rFonts w:hint="eastAsia" w:ascii="宋体" w:hAnsi="宋体" w:cs="宋体"/>
          <w:sz w:val="28"/>
          <w:szCs w:val="28"/>
          <w:lang w:val="zh-CN"/>
        </w:rPr>
        <w:t>具有全国物业管理企业经理证书，</w:t>
      </w:r>
      <w:r>
        <w:rPr>
          <w:rFonts w:hint="eastAsia" w:ascii="宋体" w:hAnsi="宋体" w:cs="宋体"/>
          <w:kern w:val="0"/>
          <w:sz w:val="28"/>
          <w:szCs w:val="28"/>
        </w:rPr>
        <w:t>5年以上本岗位从业经验</w:t>
      </w:r>
      <w:r>
        <w:rPr>
          <w:rFonts w:hint="eastAsia" w:ascii="宋体" w:hAnsi="宋体" w:cs="宋体"/>
          <w:sz w:val="28"/>
          <w:szCs w:val="28"/>
          <w:lang w:val="zh-CN"/>
        </w:rPr>
        <w:t>。</w:t>
      </w:r>
    </w:p>
    <w:p w14:paraId="7AB84206">
      <w:pPr>
        <w:spacing w:line="360" w:lineRule="auto"/>
        <w:ind w:firstLine="562" w:firstLineChars="200"/>
        <w:rPr>
          <w:rFonts w:ascii="宋体" w:hAnsi="宋体" w:cs="宋体"/>
          <w:b/>
          <w:bCs/>
          <w:sz w:val="28"/>
          <w:szCs w:val="28"/>
        </w:rPr>
      </w:pPr>
      <w:r>
        <w:rPr>
          <w:rFonts w:hint="eastAsia" w:ascii="宋体" w:hAnsi="宋体" w:cs="宋体"/>
          <w:b/>
          <w:bCs/>
          <w:sz w:val="28"/>
          <w:szCs w:val="28"/>
        </w:rPr>
        <w:t>综合部</w:t>
      </w:r>
    </w:p>
    <w:p w14:paraId="4971DE7C">
      <w:pPr>
        <w:spacing w:line="360" w:lineRule="auto"/>
        <w:ind w:firstLine="560" w:firstLineChars="200"/>
        <w:rPr>
          <w:rFonts w:hint="eastAsia" w:ascii="宋体" w:hAnsi="宋体" w:eastAsia="宋体" w:cs="宋体"/>
          <w:sz w:val="28"/>
          <w:szCs w:val="28"/>
          <w:lang w:eastAsia="zh-CN"/>
        </w:rPr>
      </w:pPr>
      <w:r>
        <w:rPr>
          <w:rFonts w:hint="eastAsia" w:ascii="宋体" w:hAnsi="宋体" w:cs="宋体"/>
          <w:sz w:val="28"/>
          <w:szCs w:val="28"/>
        </w:rPr>
        <w:t>①综合部主管：本场馆是自治区冰雪运动的主要基地，承担着承接国内、国际冰上赛事需求，</w:t>
      </w:r>
      <w:r>
        <w:rPr>
          <w:rFonts w:hint="eastAsia" w:ascii="宋体" w:hAnsi="宋体" w:cs="宋体"/>
          <w:sz w:val="28"/>
          <w:szCs w:val="28"/>
          <w:lang w:val="zh-CN"/>
        </w:rPr>
        <w:t>拟派本项目综合部主管</w:t>
      </w:r>
      <w:r>
        <w:rPr>
          <w:rFonts w:hint="eastAsia" w:ascii="宋体" w:hAnsi="宋体" w:cs="宋体"/>
          <w:sz w:val="28"/>
          <w:szCs w:val="28"/>
        </w:rPr>
        <w:t>需</w:t>
      </w:r>
      <w:r>
        <w:rPr>
          <w:rFonts w:hint="eastAsia" w:ascii="宋体" w:hAnsi="宋体" w:cs="宋体"/>
          <w:sz w:val="28"/>
          <w:szCs w:val="28"/>
          <w:lang w:val="en-US" w:eastAsia="zh-CN"/>
        </w:rPr>
        <w:t>专</w:t>
      </w:r>
      <w:r>
        <w:rPr>
          <w:rFonts w:hint="eastAsia" w:ascii="宋体" w:hAnsi="宋体" w:cs="宋体"/>
          <w:sz w:val="28"/>
          <w:szCs w:val="28"/>
        </w:rPr>
        <w:t>科以上学历，年龄45周岁以下</w:t>
      </w:r>
      <w:r>
        <w:rPr>
          <w:rFonts w:hint="eastAsia" w:ascii="宋体" w:hAnsi="宋体" w:cs="宋体"/>
          <w:sz w:val="28"/>
          <w:szCs w:val="28"/>
          <w:lang w:eastAsia="zh-CN"/>
        </w:rPr>
        <w:t>，</w:t>
      </w:r>
      <w:r>
        <w:rPr>
          <w:rFonts w:hint="eastAsia" w:ascii="宋体" w:hAnsi="宋体" w:cs="宋体"/>
          <w:kern w:val="0"/>
          <w:sz w:val="28"/>
          <w:szCs w:val="28"/>
          <w:lang w:val="en-US" w:eastAsia="zh-CN"/>
        </w:rPr>
        <w:t>2</w:t>
      </w:r>
      <w:r>
        <w:rPr>
          <w:rFonts w:hint="eastAsia" w:ascii="宋体" w:hAnsi="宋体" w:cs="宋体"/>
          <w:kern w:val="0"/>
          <w:sz w:val="28"/>
          <w:szCs w:val="28"/>
        </w:rPr>
        <w:t>年以上场馆管理从业经验；</w:t>
      </w:r>
    </w:p>
    <w:p w14:paraId="7800D745">
      <w:pPr>
        <w:spacing w:line="360" w:lineRule="auto"/>
        <w:ind w:firstLine="560" w:firstLineChars="200"/>
        <w:rPr>
          <w:rFonts w:hint="eastAsia" w:ascii="宋体" w:hAnsi="宋体" w:cs="宋体"/>
          <w:kern w:val="0"/>
          <w:sz w:val="28"/>
          <w:szCs w:val="28"/>
        </w:rPr>
      </w:pPr>
      <w:r>
        <w:rPr>
          <w:rFonts w:hint="eastAsia" w:ascii="宋体" w:hAnsi="宋体" w:cs="宋体"/>
          <w:sz w:val="28"/>
          <w:szCs w:val="28"/>
        </w:rPr>
        <w:t>②文员:女性，具有大专以上学历，年龄35周岁以下，</w:t>
      </w:r>
      <w:r>
        <w:rPr>
          <w:rFonts w:hint="eastAsia" w:ascii="宋体" w:hAnsi="宋体" w:cs="宋体"/>
          <w:kern w:val="0"/>
          <w:sz w:val="28"/>
          <w:szCs w:val="28"/>
        </w:rPr>
        <w:t>3年以上本岗位从业经验；</w:t>
      </w:r>
    </w:p>
    <w:p w14:paraId="0E00A9AD">
      <w:pPr>
        <w:spacing w:line="360" w:lineRule="auto"/>
        <w:ind w:firstLine="560" w:firstLineChars="200"/>
        <w:rPr>
          <w:rFonts w:hint="eastAsia" w:ascii="宋体" w:hAnsi="宋体" w:cs="宋体"/>
          <w:kern w:val="0"/>
          <w:sz w:val="28"/>
          <w:szCs w:val="28"/>
        </w:rPr>
      </w:pPr>
      <w:r>
        <w:rPr>
          <w:rFonts w:hint="eastAsia" w:ascii="宋体" w:hAnsi="宋体" w:cs="宋体"/>
          <w:sz w:val="28"/>
          <w:szCs w:val="28"/>
        </w:rPr>
        <w:t>③</w:t>
      </w:r>
      <w:r>
        <w:rPr>
          <w:rFonts w:hint="eastAsia" w:ascii="宋体" w:hAnsi="宋体" w:cs="宋体"/>
          <w:sz w:val="28"/>
          <w:szCs w:val="28"/>
          <w:lang w:val="zh-CN"/>
        </w:rPr>
        <w:t>库管：</w:t>
      </w:r>
      <w:r>
        <w:rPr>
          <w:rFonts w:hint="eastAsia" w:ascii="宋体" w:hAnsi="宋体" w:cs="宋体"/>
          <w:sz w:val="28"/>
          <w:szCs w:val="28"/>
        </w:rPr>
        <w:t>具有大专以上学历，年龄45周岁以下，</w:t>
      </w:r>
      <w:r>
        <w:rPr>
          <w:rFonts w:hint="eastAsia" w:ascii="宋体" w:hAnsi="宋体" w:cs="宋体"/>
          <w:kern w:val="0"/>
          <w:sz w:val="28"/>
          <w:szCs w:val="28"/>
        </w:rPr>
        <w:t>3年以上本岗位从业经验；</w:t>
      </w:r>
    </w:p>
    <w:p w14:paraId="2C655C51">
      <w:pPr>
        <w:spacing w:line="360" w:lineRule="auto"/>
        <w:ind w:firstLine="562" w:firstLineChars="200"/>
        <w:rPr>
          <w:rFonts w:hint="eastAsia" w:ascii="宋体" w:hAnsi="宋体" w:cs="宋体"/>
          <w:b/>
          <w:bCs/>
          <w:sz w:val="28"/>
          <w:szCs w:val="28"/>
          <w:lang w:val="zh-CN"/>
        </w:rPr>
      </w:pPr>
      <w:r>
        <w:rPr>
          <w:rFonts w:hint="eastAsia" w:ascii="宋体" w:hAnsi="宋体" w:cs="宋体"/>
          <w:b/>
          <w:bCs/>
          <w:sz w:val="28"/>
          <w:szCs w:val="28"/>
          <w:lang w:val="en-US" w:eastAsia="zh-CN"/>
        </w:rPr>
        <w:t>运营部</w:t>
      </w:r>
    </w:p>
    <w:p w14:paraId="1A401866">
      <w:pPr>
        <w:spacing w:line="360" w:lineRule="auto"/>
        <w:ind w:firstLine="560" w:firstLineChars="200"/>
        <w:rPr>
          <w:rFonts w:hint="eastAsia" w:ascii="宋体" w:hAnsi="宋体" w:eastAsia="宋体" w:cs="宋体"/>
          <w:sz w:val="28"/>
          <w:szCs w:val="28"/>
          <w:lang w:eastAsia="zh-CN"/>
        </w:rPr>
      </w:pPr>
      <w:r>
        <w:rPr>
          <w:rFonts w:hint="eastAsia" w:ascii="宋体" w:hAnsi="宋体" w:cs="宋体"/>
          <w:sz w:val="28"/>
          <w:szCs w:val="28"/>
        </w:rPr>
        <w:t>①</w:t>
      </w:r>
      <w:r>
        <w:rPr>
          <w:rFonts w:hint="eastAsia" w:ascii="宋体" w:hAnsi="宋体" w:cs="宋体"/>
          <w:sz w:val="28"/>
          <w:szCs w:val="28"/>
          <w:lang w:val="en-US" w:eastAsia="zh-CN"/>
        </w:rPr>
        <w:t>运营</w:t>
      </w:r>
      <w:r>
        <w:rPr>
          <w:rFonts w:hint="eastAsia" w:ascii="宋体" w:hAnsi="宋体" w:cs="宋体"/>
          <w:sz w:val="28"/>
          <w:szCs w:val="28"/>
        </w:rPr>
        <w:t>部主管：本场馆是自治区冰雪运动的主要基地，承担着承接国内、国际冰上赛事需求，</w:t>
      </w:r>
      <w:r>
        <w:rPr>
          <w:rFonts w:hint="eastAsia" w:ascii="宋体" w:hAnsi="宋体" w:cs="宋体"/>
          <w:sz w:val="28"/>
          <w:szCs w:val="28"/>
          <w:lang w:val="zh-CN"/>
        </w:rPr>
        <w:t>拟派本项目综合部主管</w:t>
      </w:r>
      <w:r>
        <w:rPr>
          <w:rFonts w:hint="eastAsia" w:ascii="宋体" w:hAnsi="宋体" w:cs="宋体"/>
          <w:sz w:val="28"/>
          <w:szCs w:val="28"/>
        </w:rPr>
        <w:t>需</w:t>
      </w:r>
      <w:r>
        <w:rPr>
          <w:rFonts w:hint="eastAsia" w:ascii="宋体" w:hAnsi="宋体" w:cs="宋体"/>
          <w:sz w:val="28"/>
          <w:szCs w:val="28"/>
          <w:lang w:val="en-US" w:eastAsia="zh-CN"/>
        </w:rPr>
        <w:t>专</w:t>
      </w:r>
      <w:r>
        <w:rPr>
          <w:rFonts w:hint="eastAsia" w:ascii="宋体" w:hAnsi="宋体" w:cs="宋体"/>
          <w:sz w:val="28"/>
          <w:szCs w:val="28"/>
        </w:rPr>
        <w:t>科以上学历，年龄45周岁以下</w:t>
      </w:r>
      <w:r>
        <w:rPr>
          <w:rFonts w:hint="eastAsia" w:ascii="宋体" w:hAnsi="宋体" w:cs="宋体"/>
          <w:sz w:val="28"/>
          <w:szCs w:val="28"/>
          <w:lang w:eastAsia="zh-CN"/>
        </w:rPr>
        <w:t>，</w:t>
      </w:r>
      <w:r>
        <w:rPr>
          <w:rFonts w:hint="eastAsia" w:ascii="宋体" w:hAnsi="宋体" w:cs="宋体"/>
          <w:kern w:val="0"/>
          <w:sz w:val="28"/>
          <w:szCs w:val="28"/>
          <w:lang w:val="en-US" w:eastAsia="zh-CN"/>
        </w:rPr>
        <w:t>2</w:t>
      </w:r>
      <w:r>
        <w:rPr>
          <w:rFonts w:hint="eastAsia" w:ascii="宋体" w:hAnsi="宋体" w:cs="宋体"/>
          <w:kern w:val="0"/>
          <w:sz w:val="28"/>
          <w:szCs w:val="28"/>
        </w:rPr>
        <w:t>年以上场馆管理从业经验；</w:t>
      </w:r>
    </w:p>
    <w:p w14:paraId="037A2B7A">
      <w:pPr>
        <w:spacing w:line="360" w:lineRule="auto"/>
        <w:ind w:firstLine="560" w:firstLineChars="200"/>
        <w:rPr>
          <w:rFonts w:hint="eastAsia" w:ascii="宋体" w:hAnsi="宋体" w:cs="宋体"/>
          <w:kern w:val="0"/>
          <w:sz w:val="28"/>
          <w:szCs w:val="28"/>
          <w:lang w:val="zh-CN"/>
        </w:rPr>
      </w:pPr>
      <w:r>
        <w:rPr>
          <w:rFonts w:hint="eastAsia" w:ascii="宋体" w:hAnsi="宋体" w:cs="宋体"/>
          <w:sz w:val="28"/>
          <w:szCs w:val="28"/>
        </w:rPr>
        <w:t>②文员:具有大专以上学历，年龄35周岁以下，</w:t>
      </w:r>
      <w:r>
        <w:rPr>
          <w:rFonts w:hint="eastAsia" w:ascii="宋体" w:hAnsi="宋体" w:cs="宋体"/>
          <w:kern w:val="0"/>
          <w:sz w:val="28"/>
          <w:szCs w:val="28"/>
        </w:rPr>
        <w:t>3年以上本岗位从业经验；</w:t>
      </w:r>
    </w:p>
    <w:p w14:paraId="112C3424">
      <w:pPr>
        <w:spacing w:line="360" w:lineRule="auto"/>
        <w:ind w:firstLine="562" w:firstLineChars="200"/>
        <w:rPr>
          <w:rFonts w:ascii="宋体" w:hAnsi="宋体" w:cs="宋体"/>
          <w:b/>
          <w:bCs/>
          <w:sz w:val="28"/>
          <w:szCs w:val="28"/>
        </w:rPr>
      </w:pPr>
      <w:r>
        <w:rPr>
          <w:rFonts w:hint="eastAsia" w:ascii="宋体" w:hAnsi="宋体" w:cs="宋体"/>
          <w:b/>
          <w:bCs/>
          <w:sz w:val="28"/>
          <w:szCs w:val="28"/>
        </w:rPr>
        <w:t>财务部</w:t>
      </w:r>
    </w:p>
    <w:p w14:paraId="48C43C82">
      <w:pPr>
        <w:spacing w:line="360" w:lineRule="auto"/>
        <w:ind w:firstLine="560" w:firstLineChars="200"/>
        <w:rPr>
          <w:rFonts w:ascii="宋体" w:hAnsi="宋体" w:cs="宋体"/>
          <w:sz w:val="28"/>
          <w:szCs w:val="28"/>
          <w:lang w:val="zh-CN"/>
        </w:rPr>
      </w:pPr>
      <w:r>
        <w:rPr>
          <w:rFonts w:hint="eastAsia" w:ascii="宋体" w:hAnsi="宋体" w:cs="宋体"/>
          <w:sz w:val="28"/>
          <w:szCs w:val="28"/>
        </w:rPr>
        <w:t>①会计：具有</w:t>
      </w:r>
      <w:r>
        <w:rPr>
          <w:rFonts w:hint="eastAsia" w:ascii="宋体" w:hAnsi="宋体" w:cs="宋体"/>
          <w:sz w:val="28"/>
          <w:szCs w:val="28"/>
          <w:lang w:val="en-US" w:eastAsia="zh-CN"/>
        </w:rPr>
        <w:t>专科</w:t>
      </w:r>
      <w:r>
        <w:rPr>
          <w:rFonts w:hint="eastAsia" w:ascii="宋体" w:hAnsi="宋体" w:cs="宋体"/>
          <w:sz w:val="28"/>
          <w:szCs w:val="28"/>
        </w:rPr>
        <w:t>以上学历，年龄4</w:t>
      </w:r>
      <w:r>
        <w:rPr>
          <w:rFonts w:hint="eastAsia" w:ascii="宋体" w:hAnsi="宋体" w:cs="宋体"/>
          <w:sz w:val="28"/>
          <w:szCs w:val="28"/>
          <w:lang w:val="en-US" w:eastAsia="zh-CN"/>
        </w:rPr>
        <w:t>5</w:t>
      </w:r>
      <w:r>
        <w:rPr>
          <w:rFonts w:hint="eastAsia" w:ascii="宋体" w:hAnsi="宋体" w:cs="宋体"/>
          <w:sz w:val="28"/>
          <w:szCs w:val="28"/>
        </w:rPr>
        <w:t>周岁以下，具有中级会计师及以上职称，</w:t>
      </w:r>
      <w:r>
        <w:rPr>
          <w:rFonts w:hint="eastAsia" w:ascii="宋体" w:hAnsi="宋体" w:cs="宋体"/>
          <w:kern w:val="0"/>
          <w:sz w:val="28"/>
          <w:szCs w:val="28"/>
        </w:rPr>
        <w:t>5年以上本岗位从业经验；</w:t>
      </w:r>
    </w:p>
    <w:p w14:paraId="6F65535D">
      <w:pPr>
        <w:spacing w:line="360" w:lineRule="auto"/>
        <w:ind w:firstLine="560" w:firstLineChars="200"/>
        <w:rPr>
          <w:rFonts w:ascii="宋体" w:hAnsi="宋体" w:cs="宋体"/>
          <w:sz w:val="28"/>
          <w:szCs w:val="28"/>
          <w:lang w:val="zh-CN"/>
        </w:rPr>
      </w:pPr>
      <w:r>
        <w:rPr>
          <w:rFonts w:hint="eastAsia" w:ascii="宋体" w:hAnsi="宋体" w:cs="宋体"/>
          <w:sz w:val="28"/>
          <w:szCs w:val="28"/>
        </w:rPr>
        <w:t>②</w:t>
      </w:r>
      <w:r>
        <w:rPr>
          <w:rFonts w:hint="eastAsia" w:ascii="宋体" w:hAnsi="宋体" w:cs="宋体"/>
          <w:sz w:val="28"/>
          <w:szCs w:val="28"/>
          <w:lang w:val="zh-CN"/>
        </w:rPr>
        <w:t>电算会计：</w:t>
      </w:r>
      <w:r>
        <w:rPr>
          <w:rFonts w:hint="eastAsia" w:ascii="宋体" w:hAnsi="宋体" w:cs="宋体"/>
          <w:sz w:val="28"/>
          <w:szCs w:val="28"/>
        </w:rPr>
        <w:t>具有大专以上学历，年龄40周岁以下，具有初级会计师职称，</w:t>
      </w:r>
      <w:r>
        <w:rPr>
          <w:rFonts w:hint="eastAsia" w:ascii="宋体" w:hAnsi="宋体" w:cs="宋体"/>
          <w:kern w:val="0"/>
          <w:sz w:val="28"/>
          <w:szCs w:val="28"/>
        </w:rPr>
        <w:t>3年以上本岗位从业经验；</w:t>
      </w:r>
    </w:p>
    <w:p w14:paraId="3637181D">
      <w:pPr>
        <w:spacing w:line="360" w:lineRule="auto"/>
        <w:ind w:firstLine="560" w:firstLineChars="200"/>
        <w:rPr>
          <w:rFonts w:ascii="宋体" w:hAnsi="宋体" w:cs="宋体"/>
          <w:sz w:val="28"/>
          <w:szCs w:val="28"/>
          <w:lang w:val="zh-CN"/>
        </w:rPr>
      </w:pPr>
      <w:r>
        <w:rPr>
          <w:rFonts w:hint="eastAsia" w:ascii="宋体" w:hAnsi="宋体" w:cs="宋体"/>
          <w:sz w:val="28"/>
          <w:szCs w:val="28"/>
        </w:rPr>
        <w:t>③</w:t>
      </w:r>
      <w:r>
        <w:rPr>
          <w:rFonts w:hint="eastAsia" w:ascii="宋体" w:hAnsi="宋体" w:cs="宋体"/>
          <w:sz w:val="28"/>
          <w:szCs w:val="28"/>
          <w:lang w:val="zh-CN"/>
        </w:rPr>
        <w:t>出纳：</w:t>
      </w:r>
      <w:r>
        <w:rPr>
          <w:rFonts w:hint="eastAsia" w:ascii="宋体" w:hAnsi="宋体" w:cs="宋体"/>
          <w:sz w:val="28"/>
          <w:szCs w:val="28"/>
        </w:rPr>
        <w:t>具有大专以上学历，年龄40周岁以下，具有会计从业资格证，</w:t>
      </w:r>
      <w:r>
        <w:rPr>
          <w:rFonts w:hint="eastAsia" w:ascii="宋体" w:hAnsi="宋体" w:cs="宋体"/>
          <w:kern w:val="0"/>
          <w:sz w:val="28"/>
          <w:szCs w:val="28"/>
        </w:rPr>
        <w:t>3年以上本岗位从业经验；</w:t>
      </w:r>
    </w:p>
    <w:p w14:paraId="476DDF81">
      <w:pPr>
        <w:spacing w:line="360" w:lineRule="auto"/>
        <w:ind w:firstLine="562" w:firstLineChars="200"/>
        <w:rPr>
          <w:rFonts w:hint="eastAsia" w:ascii="宋体" w:hAnsi="宋体" w:cs="宋体"/>
          <w:b/>
          <w:bCs/>
          <w:sz w:val="28"/>
          <w:szCs w:val="28"/>
          <w:lang w:val="zh-CN"/>
        </w:rPr>
      </w:pPr>
      <w:r>
        <w:rPr>
          <w:rFonts w:hint="eastAsia" w:ascii="宋体" w:hAnsi="宋体" w:cs="宋体"/>
          <w:b/>
          <w:bCs/>
          <w:sz w:val="28"/>
          <w:szCs w:val="28"/>
          <w:lang w:val="zh-CN"/>
        </w:rPr>
        <w:t>场馆服务部</w:t>
      </w:r>
    </w:p>
    <w:p w14:paraId="1D3E5BF8">
      <w:pPr>
        <w:spacing w:line="360" w:lineRule="auto"/>
        <w:ind w:firstLine="560" w:firstLineChars="200"/>
        <w:rPr>
          <w:rFonts w:ascii="宋体" w:hAnsi="宋体" w:cs="宋体"/>
          <w:sz w:val="28"/>
          <w:szCs w:val="28"/>
          <w:lang w:val="zh-CN"/>
        </w:rPr>
      </w:pPr>
      <w:r>
        <w:rPr>
          <w:rFonts w:hint="eastAsia" w:ascii="宋体" w:hAnsi="宋体" w:cs="宋体"/>
          <w:sz w:val="28"/>
          <w:szCs w:val="28"/>
        </w:rPr>
        <w:t>①</w:t>
      </w:r>
      <w:r>
        <w:rPr>
          <w:rFonts w:hint="eastAsia" w:ascii="宋体" w:hAnsi="宋体" w:cs="宋体"/>
          <w:sz w:val="28"/>
          <w:szCs w:val="28"/>
          <w:lang w:val="zh-CN"/>
        </w:rPr>
        <w:t>场馆</w:t>
      </w:r>
      <w:r>
        <w:rPr>
          <w:rFonts w:hint="eastAsia" w:ascii="宋体" w:hAnsi="宋体" w:cs="宋体"/>
          <w:sz w:val="28"/>
          <w:szCs w:val="28"/>
          <w:lang w:val="en-US" w:eastAsia="zh-CN"/>
        </w:rPr>
        <w:t>助理</w:t>
      </w:r>
      <w:r>
        <w:rPr>
          <w:rFonts w:hint="eastAsia" w:ascii="宋体" w:hAnsi="宋体" w:cs="宋体"/>
          <w:sz w:val="28"/>
          <w:szCs w:val="28"/>
        </w:rPr>
        <w:t>:具有大专以上学历，年龄45周岁以下，</w:t>
      </w:r>
      <w:r>
        <w:rPr>
          <w:rFonts w:hint="eastAsia" w:ascii="宋体" w:hAnsi="宋体" w:cs="宋体"/>
          <w:kern w:val="0"/>
          <w:sz w:val="28"/>
          <w:szCs w:val="28"/>
          <w:lang w:val="en-US" w:eastAsia="zh-CN"/>
        </w:rPr>
        <w:t>2</w:t>
      </w:r>
      <w:r>
        <w:rPr>
          <w:rFonts w:hint="eastAsia" w:ascii="宋体" w:hAnsi="宋体" w:cs="宋体"/>
          <w:kern w:val="0"/>
          <w:sz w:val="28"/>
          <w:szCs w:val="28"/>
        </w:rPr>
        <w:t>年以上场馆管理从业经验；</w:t>
      </w:r>
    </w:p>
    <w:p w14:paraId="674C94BD">
      <w:pPr>
        <w:spacing w:line="360" w:lineRule="auto"/>
        <w:ind w:firstLine="560" w:firstLineChars="200"/>
        <w:rPr>
          <w:rFonts w:ascii="宋体" w:hAnsi="宋体" w:cs="宋体"/>
          <w:sz w:val="28"/>
          <w:szCs w:val="28"/>
          <w:lang w:val="zh-CN"/>
        </w:rPr>
      </w:pPr>
      <w:r>
        <w:rPr>
          <w:rFonts w:hint="eastAsia" w:ascii="宋体" w:hAnsi="宋体" w:cs="宋体"/>
          <w:sz w:val="28"/>
          <w:szCs w:val="28"/>
        </w:rPr>
        <w:t>②场馆讲解员:女性，形象气质佳，普通话流利,且具有良好的沟通协调能力及服务意识，反应灵敏、端庄大方、举止文雅；敬业乐业、具有较强的责任心和吃苦耐劳的职业素养；身体健康、身材匀称；具有大专以上学历，年龄35周岁以下，</w:t>
      </w:r>
      <w:r>
        <w:rPr>
          <w:rFonts w:hint="eastAsia" w:ascii="宋体" w:hAnsi="宋体" w:cs="宋体"/>
          <w:kern w:val="0"/>
          <w:sz w:val="28"/>
          <w:szCs w:val="28"/>
        </w:rPr>
        <w:t>3年以上讲解员从业经验；</w:t>
      </w:r>
    </w:p>
    <w:p w14:paraId="194B5689">
      <w:pPr>
        <w:spacing w:line="360" w:lineRule="auto"/>
        <w:ind w:firstLine="560" w:firstLineChars="200"/>
        <w:rPr>
          <w:rFonts w:ascii="宋体" w:hAnsi="宋体" w:cs="宋体"/>
          <w:sz w:val="28"/>
          <w:szCs w:val="28"/>
          <w:lang w:val="zh-CN"/>
        </w:rPr>
      </w:pPr>
      <w:r>
        <w:rPr>
          <w:rFonts w:hint="eastAsia" w:ascii="宋体" w:hAnsi="宋体" w:cs="宋体"/>
          <w:sz w:val="28"/>
          <w:szCs w:val="28"/>
        </w:rPr>
        <w:t>③辅助员:具有大专以上学历，年龄40周岁以下，</w:t>
      </w:r>
      <w:r>
        <w:rPr>
          <w:rFonts w:hint="eastAsia" w:ascii="宋体" w:hAnsi="宋体" w:cs="宋体"/>
          <w:kern w:val="0"/>
          <w:sz w:val="28"/>
          <w:szCs w:val="28"/>
        </w:rPr>
        <w:t>3年以上相关岗位从业经验；</w:t>
      </w:r>
    </w:p>
    <w:p w14:paraId="6083FD74">
      <w:pPr>
        <w:spacing w:line="360" w:lineRule="auto"/>
        <w:ind w:firstLine="562" w:firstLineChars="200"/>
        <w:rPr>
          <w:rFonts w:ascii="宋体" w:hAnsi="宋体" w:cs="宋体"/>
          <w:b/>
          <w:bCs/>
          <w:sz w:val="28"/>
          <w:szCs w:val="28"/>
        </w:rPr>
      </w:pPr>
      <w:r>
        <w:rPr>
          <w:rFonts w:hint="eastAsia" w:ascii="宋体" w:hAnsi="宋体" w:cs="宋体"/>
          <w:b/>
          <w:bCs/>
          <w:sz w:val="28"/>
          <w:szCs w:val="28"/>
        </w:rPr>
        <w:t>工程部</w:t>
      </w:r>
    </w:p>
    <w:p w14:paraId="52214231">
      <w:pPr>
        <w:spacing w:line="360" w:lineRule="auto"/>
        <w:ind w:firstLine="560" w:firstLineChars="200"/>
        <w:rPr>
          <w:rFonts w:ascii="宋体" w:hAnsi="宋体" w:cs="宋体"/>
          <w:sz w:val="28"/>
          <w:szCs w:val="28"/>
        </w:rPr>
      </w:pPr>
      <w:r>
        <w:rPr>
          <w:rFonts w:hint="eastAsia" w:ascii="宋体" w:hAnsi="宋体" w:cs="宋体"/>
          <w:sz w:val="28"/>
          <w:szCs w:val="28"/>
        </w:rPr>
        <w:t>①工程主管：建筑工程专业专科及以上学历，</w:t>
      </w:r>
      <w:r>
        <w:rPr>
          <w:rFonts w:hint="eastAsia" w:ascii="宋体" w:hAnsi="宋体" w:cs="宋体"/>
          <w:sz w:val="28"/>
          <w:szCs w:val="28"/>
          <w:lang w:val="en-US" w:eastAsia="zh-CN"/>
        </w:rPr>
        <w:t>或</w:t>
      </w:r>
      <w:r>
        <w:rPr>
          <w:rFonts w:hint="eastAsia" w:ascii="宋体" w:hAnsi="宋体" w:cs="宋体"/>
          <w:sz w:val="28"/>
          <w:szCs w:val="28"/>
          <w:lang w:val="zh-CN"/>
        </w:rPr>
        <w:t>具有全国物业管理企业经理证书，</w:t>
      </w:r>
      <w:r>
        <w:rPr>
          <w:rFonts w:hint="eastAsia" w:ascii="宋体" w:hAnsi="宋体" w:cs="宋体"/>
          <w:kern w:val="0"/>
          <w:sz w:val="28"/>
          <w:szCs w:val="28"/>
        </w:rPr>
        <w:t>具有5年以上本岗位从业经验</w:t>
      </w:r>
      <w:r>
        <w:rPr>
          <w:rFonts w:hint="eastAsia" w:ascii="宋体" w:hAnsi="宋体" w:cs="宋体"/>
          <w:sz w:val="28"/>
          <w:szCs w:val="28"/>
          <w:lang w:val="zh-CN"/>
        </w:rPr>
        <w:t>；</w:t>
      </w:r>
    </w:p>
    <w:p w14:paraId="1658B43E">
      <w:pPr>
        <w:spacing w:line="360" w:lineRule="auto"/>
        <w:ind w:firstLine="560" w:firstLineChars="200"/>
        <w:rPr>
          <w:rFonts w:ascii="宋体" w:hAnsi="宋体" w:cs="宋体"/>
          <w:sz w:val="28"/>
          <w:szCs w:val="28"/>
        </w:rPr>
      </w:pPr>
      <w:r>
        <w:rPr>
          <w:rFonts w:hint="eastAsia" w:ascii="宋体" w:hAnsi="宋体" w:cs="宋体"/>
          <w:sz w:val="28"/>
          <w:szCs w:val="28"/>
          <w:lang w:val="en-US" w:eastAsia="zh-CN"/>
        </w:rPr>
        <w:t>②</w:t>
      </w:r>
      <w:r>
        <w:rPr>
          <w:rFonts w:hint="eastAsia" w:ascii="宋体" w:hAnsi="宋体" w:cs="宋体"/>
          <w:sz w:val="28"/>
          <w:szCs w:val="28"/>
        </w:rPr>
        <w:t>水工班班长：</w:t>
      </w:r>
      <w:r>
        <w:rPr>
          <w:rFonts w:hint="eastAsia" w:ascii="宋体" w:hAnsi="宋体" w:cs="宋体"/>
          <w:sz w:val="28"/>
          <w:szCs w:val="28"/>
          <w:lang w:val="en-US" w:eastAsia="zh-CN"/>
        </w:rPr>
        <w:t>具备人力资源与社会保障部颁发的给排水工程师证书</w:t>
      </w:r>
      <w:r>
        <w:rPr>
          <w:rFonts w:hint="eastAsia" w:ascii="宋体" w:hAnsi="宋体" w:cs="宋体"/>
          <w:sz w:val="28"/>
          <w:szCs w:val="28"/>
        </w:rPr>
        <w:t>，</w:t>
      </w:r>
      <w:r>
        <w:rPr>
          <w:rFonts w:hint="eastAsia" w:ascii="宋体" w:hAnsi="宋体" w:cs="宋体"/>
          <w:kern w:val="0"/>
          <w:sz w:val="28"/>
          <w:szCs w:val="28"/>
        </w:rPr>
        <w:t>具有6年以上本岗位从业经验</w:t>
      </w:r>
      <w:r>
        <w:rPr>
          <w:rFonts w:hint="eastAsia" w:ascii="宋体" w:hAnsi="宋体" w:cs="宋体"/>
          <w:sz w:val="28"/>
          <w:szCs w:val="28"/>
          <w:lang w:val="zh-CN"/>
        </w:rPr>
        <w:t>；</w:t>
      </w:r>
    </w:p>
    <w:p w14:paraId="533521BB">
      <w:pPr>
        <w:spacing w:line="360" w:lineRule="auto"/>
        <w:ind w:firstLine="560" w:firstLineChars="200"/>
        <w:rPr>
          <w:rFonts w:hint="eastAsia" w:ascii="宋体" w:hAnsi="宋体" w:cs="宋体"/>
          <w:sz w:val="28"/>
          <w:szCs w:val="28"/>
        </w:rPr>
      </w:pPr>
      <w:r>
        <w:rPr>
          <w:rFonts w:hint="eastAsia" w:ascii="宋体" w:hAnsi="宋体" w:cs="宋体"/>
          <w:sz w:val="28"/>
          <w:szCs w:val="28"/>
          <w:lang w:val="en-US" w:eastAsia="zh-CN"/>
        </w:rPr>
        <w:t>③</w:t>
      </w:r>
      <w:r>
        <w:rPr>
          <w:rFonts w:hint="eastAsia" w:ascii="宋体" w:hAnsi="宋体" w:cs="宋体"/>
          <w:sz w:val="28"/>
          <w:szCs w:val="28"/>
        </w:rPr>
        <w:t>水暖工：要求具有相关专业毕业证或</w:t>
      </w:r>
      <w:r>
        <w:rPr>
          <w:rFonts w:hint="eastAsia" w:ascii="宋体" w:hAnsi="宋体" w:cs="宋体"/>
          <w:kern w:val="0"/>
          <w:sz w:val="28"/>
          <w:szCs w:val="28"/>
        </w:rPr>
        <w:t>具</w:t>
      </w:r>
      <w:r>
        <w:rPr>
          <w:rFonts w:hint="eastAsia" w:ascii="宋体" w:hAnsi="宋体" w:cs="宋体"/>
          <w:sz w:val="28"/>
          <w:szCs w:val="28"/>
        </w:rPr>
        <w:t>有3年以上从业经验；</w:t>
      </w:r>
    </w:p>
    <w:p w14:paraId="58D628F2">
      <w:pPr>
        <w:spacing w:line="360" w:lineRule="auto"/>
        <w:ind w:firstLine="560" w:firstLineChars="200"/>
        <w:rPr>
          <w:rFonts w:hint="default" w:ascii="宋体" w:hAnsi="宋体" w:eastAsia="宋体" w:cs="宋体"/>
          <w:sz w:val="28"/>
          <w:szCs w:val="28"/>
          <w:lang w:val="en-US" w:eastAsia="zh-CN"/>
        </w:rPr>
      </w:pPr>
      <w:r>
        <w:rPr>
          <w:rFonts w:hint="eastAsia" w:ascii="宋体" w:hAnsi="宋体" w:cs="宋体"/>
          <w:sz w:val="28"/>
          <w:szCs w:val="28"/>
          <w:lang w:val="en-US" w:eastAsia="zh-CN"/>
        </w:rPr>
        <w:t>④多功能用房万能工：具有3年以上水电暖等维修维护从业经验；</w:t>
      </w:r>
    </w:p>
    <w:p w14:paraId="0955C0FA">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以上工程人员均要求年龄在50周岁以下，</w:t>
      </w:r>
      <w:r>
        <w:rPr>
          <w:rFonts w:hint="eastAsia" w:ascii="宋体" w:hAnsi="宋体" w:cs="宋体"/>
          <w:sz w:val="28"/>
          <w:szCs w:val="28"/>
        </w:rPr>
        <w:t>体貌端正、身体健康。</w:t>
      </w:r>
    </w:p>
    <w:p w14:paraId="6358085D">
      <w:pPr>
        <w:spacing w:line="360" w:lineRule="auto"/>
        <w:ind w:firstLine="562" w:firstLineChars="200"/>
        <w:rPr>
          <w:rFonts w:ascii="宋体" w:hAnsi="宋体" w:cs="宋体"/>
          <w:b/>
          <w:bCs/>
          <w:sz w:val="28"/>
          <w:szCs w:val="28"/>
        </w:rPr>
      </w:pPr>
      <w:r>
        <w:rPr>
          <w:rFonts w:hint="eastAsia" w:ascii="宋体" w:hAnsi="宋体" w:cs="宋体"/>
          <w:b/>
          <w:bCs/>
          <w:sz w:val="28"/>
          <w:szCs w:val="28"/>
        </w:rPr>
        <w:t>安保部</w:t>
      </w:r>
    </w:p>
    <w:p w14:paraId="663B6F6F">
      <w:pPr>
        <w:spacing w:line="360" w:lineRule="auto"/>
        <w:ind w:firstLine="560" w:firstLineChars="200"/>
        <w:rPr>
          <w:rFonts w:ascii="宋体" w:hAnsi="宋体" w:cs="宋体"/>
          <w:sz w:val="28"/>
          <w:szCs w:val="28"/>
        </w:rPr>
      </w:pPr>
      <w:r>
        <w:rPr>
          <w:rFonts w:hint="eastAsia" w:ascii="宋体" w:hAnsi="宋体" w:cs="宋体"/>
          <w:sz w:val="28"/>
          <w:szCs w:val="28"/>
        </w:rPr>
        <w:t>认真、负责，遇到突发事件时，能够及时处理，并听从上级安排，具体负责场馆室内外保卫及消防安全工作，不得酒后上岗，严格遵守场馆制定的《消防安全巡检制度》。</w:t>
      </w:r>
    </w:p>
    <w:p w14:paraId="7A343D44">
      <w:pPr>
        <w:spacing w:line="360" w:lineRule="auto"/>
        <w:ind w:firstLine="560" w:firstLineChars="200"/>
        <w:rPr>
          <w:rFonts w:ascii="宋体" w:hAnsi="宋体" w:cs="宋体"/>
          <w:sz w:val="28"/>
          <w:szCs w:val="28"/>
        </w:rPr>
      </w:pPr>
      <w:r>
        <w:rPr>
          <w:rFonts w:hint="eastAsia" w:ascii="宋体" w:hAnsi="宋体" w:cs="宋体"/>
          <w:sz w:val="28"/>
          <w:szCs w:val="28"/>
        </w:rPr>
        <w:t>①安保主管岗位要求：男性，年龄：40岁-45岁，身高：170-180cm，</w:t>
      </w:r>
      <w:r>
        <w:rPr>
          <w:rFonts w:hint="eastAsia" w:ascii="宋体" w:hAnsi="宋体" w:cs="宋体"/>
          <w:sz w:val="28"/>
          <w:szCs w:val="28"/>
          <w:lang w:val="zh-CN"/>
        </w:rPr>
        <w:t>具有</w:t>
      </w:r>
      <w:r>
        <w:rPr>
          <w:rFonts w:hint="eastAsia" w:ascii="宋体" w:hAnsi="宋体" w:cs="宋体"/>
          <w:sz w:val="28"/>
          <w:szCs w:val="28"/>
        </w:rPr>
        <w:t>《安全防范系统安装维护员》</w:t>
      </w:r>
      <w:r>
        <w:rPr>
          <w:rFonts w:hint="eastAsia" w:ascii="宋体" w:hAnsi="宋体" w:cs="宋体"/>
          <w:sz w:val="28"/>
          <w:szCs w:val="28"/>
          <w:lang w:val="zh-CN"/>
        </w:rPr>
        <w:t>证书，</w:t>
      </w:r>
      <w:r>
        <w:rPr>
          <w:rFonts w:hint="eastAsia" w:ascii="宋体" w:hAnsi="宋体" w:cs="宋体"/>
          <w:kern w:val="0"/>
          <w:sz w:val="28"/>
          <w:szCs w:val="28"/>
        </w:rPr>
        <w:t>具有3年以上本岗位从业经验</w:t>
      </w:r>
      <w:r>
        <w:rPr>
          <w:rFonts w:hint="eastAsia" w:ascii="宋体" w:hAnsi="宋体" w:cs="宋体"/>
          <w:sz w:val="28"/>
          <w:szCs w:val="28"/>
          <w:lang w:val="zh-CN"/>
        </w:rPr>
        <w:t>；</w:t>
      </w:r>
    </w:p>
    <w:p w14:paraId="7AB5A82F">
      <w:pPr>
        <w:spacing w:line="360" w:lineRule="auto"/>
        <w:ind w:firstLine="560" w:firstLineChars="200"/>
        <w:rPr>
          <w:rFonts w:ascii="宋体" w:hAnsi="宋体" w:cs="宋体"/>
          <w:sz w:val="28"/>
          <w:szCs w:val="28"/>
        </w:rPr>
      </w:pPr>
      <w:r>
        <w:rPr>
          <w:rFonts w:hint="eastAsia" w:ascii="宋体" w:hAnsi="宋体" w:cs="宋体"/>
          <w:sz w:val="28"/>
          <w:szCs w:val="28"/>
        </w:rPr>
        <w:t>②</w:t>
      </w:r>
      <w:r>
        <w:rPr>
          <w:rFonts w:hint="eastAsia" w:ascii="宋体" w:hAnsi="宋体" w:cs="宋体"/>
          <w:sz w:val="28"/>
          <w:szCs w:val="28"/>
          <w:lang w:val="zh-CN"/>
        </w:rPr>
        <w:t>保安队长：</w:t>
      </w:r>
      <w:r>
        <w:rPr>
          <w:rFonts w:hint="eastAsia" w:ascii="宋体" w:hAnsi="宋体" w:cs="宋体"/>
          <w:sz w:val="28"/>
          <w:szCs w:val="28"/>
        </w:rPr>
        <w:t>男性，年龄：35岁-45岁，身高：170-180cm，认真负责，退伍军人或具有从事过本工作经验者优先；</w:t>
      </w:r>
    </w:p>
    <w:p w14:paraId="5D7E85F4">
      <w:pPr>
        <w:spacing w:line="360" w:lineRule="auto"/>
        <w:ind w:firstLine="560" w:firstLineChars="200"/>
        <w:rPr>
          <w:rFonts w:ascii="宋体" w:hAnsi="宋体" w:cs="宋体"/>
          <w:sz w:val="28"/>
          <w:szCs w:val="28"/>
        </w:rPr>
      </w:pPr>
      <w:r>
        <w:rPr>
          <w:rFonts w:hint="eastAsia" w:ascii="宋体" w:hAnsi="宋体" w:cs="宋体"/>
          <w:sz w:val="28"/>
          <w:szCs w:val="28"/>
        </w:rPr>
        <w:t>③速滑馆保安：男性，年龄：30岁-45岁，身高：170-180cm，要求具有《保安员证》；</w:t>
      </w:r>
    </w:p>
    <w:p w14:paraId="2D027DC1">
      <w:pPr>
        <w:spacing w:line="360" w:lineRule="auto"/>
        <w:ind w:firstLine="560" w:firstLineChars="200"/>
        <w:rPr>
          <w:rFonts w:ascii="宋体" w:hAnsi="宋体" w:cs="宋体"/>
          <w:sz w:val="28"/>
          <w:szCs w:val="28"/>
        </w:rPr>
      </w:pPr>
      <w:r>
        <w:rPr>
          <w:rFonts w:hint="eastAsia" w:ascii="宋体" w:hAnsi="宋体" w:cs="宋体"/>
          <w:sz w:val="28"/>
          <w:szCs w:val="28"/>
        </w:rPr>
        <w:t>④短道馆保安：男性，年龄：30岁-45岁，身高：170-180cm，要求具有《保安员证》；</w:t>
      </w:r>
    </w:p>
    <w:p w14:paraId="09366544">
      <w:pPr>
        <w:spacing w:line="360" w:lineRule="auto"/>
        <w:ind w:firstLine="560" w:firstLineChars="200"/>
        <w:rPr>
          <w:rFonts w:ascii="宋体" w:hAnsi="宋体" w:cs="宋体"/>
          <w:sz w:val="28"/>
          <w:szCs w:val="28"/>
        </w:rPr>
      </w:pPr>
      <w:r>
        <w:rPr>
          <w:rFonts w:hint="eastAsia" w:ascii="宋体" w:hAnsi="宋体" w:cs="宋体"/>
          <w:sz w:val="28"/>
          <w:szCs w:val="28"/>
        </w:rPr>
        <w:t>⑤多功能用房保安:男性，年龄：30岁-45岁，身高：170-180cm，要求具有《保安员证》；</w:t>
      </w:r>
    </w:p>
    <w:p w14:paraId="1C66772A">
      <w:pPr>
        <w:spacing w:line="360" w:lineRule="auto"/>
        <w:ind w:firstLine="560" w:firstLineChars="200"/>
        <w:rPr>
          <w:rFonts w:ascii="宋体" w:hAnsi="宋体" w:cs="宋体"/>
          <w:sz w:val="28"/>
          <w:szCs w:val="28"/>
        </w:rPr>
      </w:pPr>
      <w:r>
        <w:rPr>
          <w:rFonts w:hint="eastAsia" w:ascii="宋体" w:hAnsi="宋体" w:cs="宋体"/>
          <w:sz w:val="28"/>
          <w:szCs w:val="28"/>
        </w:rPr>
        <w:t>⑥</w:t>
      </w:r>
      <w:r>
        <w:rPr>
          <w:rFonts w:hint="eastAsia" w:ascii="宋体" w:hAnsi="宋体" w:cs="宋体"/>
          <w:sz w:val="28"/>
          <w:szCs w:val="28"/>
          <w:lang w:val="en-US" w:eastAsia="zh-CN"/>
        </w:rPr>
        <w:t>设</w:t>
      </w:r>
      <w:r>
        <w:rPr>
          <w:rFonts w:hint="eastAsia" w:ascii="宋体" w:hAnsi="宋体" w:cs="宋体"/>
          <w:sz w:val="28"/>
          <w:szCs w:val="28"/>
        </w:rPr>
        <w:t>备用房、监控室保安：设备用房、监控室为场馆的重要岗位，起到保证消防、治安、参观治安的重要作用，担负监控、调度的重要职责，24小时均需有人在岗，做到实时监控；男性，年龄：30岁-45岁，要求具有《保安员证》；</w:t>
      </w:r>
    </w:p>
    <w:p w14:paraId="5263CC18">
      <w:pPr>
        <w:spacing w:line="360" w:lineRule="auto"/>
        <w:ind w:firstLine="562" w:firstLineChars="200"/>
        <w:rPr>
          <w:rFonts w:ascii="宋体" w:hAnsi="宋体" w:cs="宋体"/>
          <w:b/>
          <w:sz w:val="28"/>
          <w:szCs w:val="28"/>
        </w:rPr>
      </w:pPr>
      <w:r>
        <w:rPr>
          <w:rFonts w:hint="eastAsia" w:ascii="宋体" w:hAnsi="宋体" w:cs="宋体"/>
          <w:b/>
          <w:sz w:val="28"/>
          <w:szCs w:val="28"/>
        </w:rPr>
        <w:t>保洁部</w:t>
      </w:r>
    </w:p>
    <w:p w14:paraId="46604385">
      <w:pPr>
        <w:spacing w:line="360" w:lineRule="auto"/>
        <w:ind w:firstLine="560" w:firstLineChars="200"/>
        <w:rPr>
          <w:rFonts w:ascii="宋体" w:hAnsi="宋体" w:cs="宋体"/>
          <w:sz w:val="28"/>
          <w:szCs w:val="28"/>
        </w:rPr>
      </w:pPr>
      <w:r>
        <w:rPr>
          <w:rFonts w:hint="eastAsia" w:ascii="宋体" w:hAnsi="宋体" w:cs="宋体"/>
          <w:sz w:val="28"/>
          <w:szCs w:val="28"/>
        </w:rPr>
        <w:t>工作认真，富有责任心，25-50岁，有《保洁员》上岗证；如不能胜任保洁工作，采购人有权要求中标人更换相应人员。</w:t>
      </w:r>
    </w:p>
    <w:p w14:paraId="3373D850">
      <w:pPr>
        <w:spacing w:line="360" w:lineRule="auto"/>
        <w:ind w:left="473"/>
        <w:rPr>
          <w:rFonts w:ascii="宋体" w:hAnsi="宋体" w:cs="宋体"/>
          <w:b/>
          <w:bCs/>
          <w:sz w:val="28"/>
          <w:szCs w:val="28"/>
        </w:rPr>
      </w:pPr>
      <w:r>
        <w:rPr>
          <w:rFonts w:hint="eastAsia" w:ascii="宋体" w:hAnsi="宋体" w:cs="宋体"/>
          <w:b/>
          <w:bCs/>
          <w:sz w:val="28"/>
          <w:szCs w:val="28"/>
        </w:rPr>
        <w:t>2、建筑本体的日常巡视、保养服务</w:t>
      </w:r>
    </w:p>
    <w:p w14:paraId="0A622554">
      <w:pPr>
        <w:spacing w:line="360" w:lineRule="auto"/>
        <w:rPr>
          <w:rFonts w:ascii="宋体" w:hAnsi="宋体" w:cs="宋体"/>
          <w:sz w:val="28"/>
          <w:szCs w:val="28"/>
        </w:rPr>
      </w:pPr>
      <w:r>
        <w:rPr>
          <w:rFonts w:hint="eastAsia" w:ascii="宋体" w:hAnsi="宋体" w:cs="宋体"/>
          <w:sz w:val="28"/>
          <w:szCs w:val="28"/>
        </w:rPr>
        <w:t xml:space="preserve">    建筑本体的日常巡视、保养和维修服务，院内建筑包括主体结构、屋面（含防水、保温、隔声、防潮、吸音、隔尘层）、楼面、外沿、外立面、墙面、顶棚等的日常巡视</w:t>
      </w:r>
      <w:r>
        <w:rPr>
          <w:rFonts w:hint="eastAsia" w:ascii="宋体" w:hAnsi="宋体" w:cs="宋体"/>
          <w:sz w:val="28"/>
          <w:szCs w:val="28"/>
          <w:lang w:val="en-US" w:eastAsia="zh-CN"/>
        </w:rPr>
        <w:t>和</w:t>
      </w:r>
      <w:r>
        <w:rPr>
          <w:rFonts w:hint="eastAsia" w:ascii="宋体" w:hAnsi="宋体" w:cs="宋体"/>
          <w:sz w:val="28"/>
          <w:szCs w:val="28"/>
        </w:rPr>
        <w:t>保养。</w:t>
      </w:r>
    </w:p>
    <w:p w14:paraId="104DB913">
      <w:pPr>
        <w:numPr>
          <w:ilvl w:val="0"/>
          <w:numId w:val="1"/>
        </w:numPr>
        <w:spacing w:line="360" w:lineRule="auto"/>
        <w:ind w:firstLine="562" w:firstLineChars="200"/>
        <w:rPr>
          <w:rFonts w:ascii="宋体" w:hAnsi="宋体" w:cs="宋体"/>
          <w:b/>
          <w:bCs/>
          <w:sz w:val="28"/>
          <w:szCs w:val="28"/>
        </w:rPr>
      </w:pPr>
      <w:r>
        <w:rPr>
          <w:rFonts w:hint="eastAsia" w:ascii="宋体" w:hAnsi="宋体" w:cs="宋体"/>
          <w:b/>
          <w:bCs/>
          <w:sz w:val="28"/>
          <w:szCs w:val="28"/>
        </w:rPr>
        <w:t>各类设施设备的运行、养护、维修和管理</w:t>
      </w:r>
    </w:p>
    <w:p w14:paraId="710C76D7">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本项目区域内电力、给排水等设施的维护、运行与管理。</w:t>
      </w:r>
    </w:p>
    <w:p w14:paraId="2EAB74BD">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门、窗、锁具、隔板的各种装修、装饰等保养、维修和维护。</w:t>
      </w:r>
    </w:p>
    <w:p w14:paraId="27ABD655">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室外庭院、道路和机动车停车场的地面及设施维护。</w:t>
      </w:r>
    </w:p>
    <w:p w14:paraId="56D9E075">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室外供排水管道、落水管、污水管、化粪池、检查井等的维护、维修、管理。</w:t>
      </w:r>
    </w:p>
    <w:p w14:paraId="72781523">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物业部门应与电业部门做好沟通，及时掌握停电时间，提前通知馆方，并做好停电准备。</w:t>
      </w:r>
    </w:p>
    <w:p w14:paraId="3CA785F0">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供电系统的运行、维护和管理。</w:t>
      </w:r>
    </w:p>
    <w:p w14:paraId="2FAAE83C">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照明系统运行、维护</w:t>
      </w:r>
      <w:r>
        <w:rPr>
          <w:rFonts w:hint="eastAsia" w:ascii="宋体" w:hAnsi="宋体" w:cs="宋体"/>
          <w:sz w:val="28"/>
          <w:szCs w:val="28"/>
          <w:lang w:val="en-US" w:eastAsia="zh-CN"/>
        </w:rPr>
        <w:t>和</w:t>
      </w:r>
      <w:r>
        <w:rPr>
          <w:rFonts w:hint="eastAsia" w:ascii="宋体" w:hAnsi="宋体" w:cs="宋体"/>
          <w:sz w:val="28"/>
          <w:szCs w:val="28"/>
        </w:rPr>
        <w:t>管理。包括公共区域照明、办公室内照明、道路照明、应急照明、指示照明、室外泛光照明、绿地及景观照明的维护以及照明控制系统的运行管理。</w:t>
      </w:r>
    </w:p>
    <w:p w14:paraId="5B488C6D">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弱电系统的</w:t>
      </w:r>
      <w:r>
        <w:rPr>
          <w:rFonts w:hint="eastAsia" w:ascii="宋体" w:hAnsi="宋体" w:cs="宋体"/>
          <w:sz w:val="28"/>
          <w:szCs w:val="28"/>
          <w:lang w:val="en-US" w:eastAsia="zh-CN"/>
        </w:rPr>
        <w:t>巡视巡查</w:t>
      </w:r>
      <w:r>
        <w:rPr>
          <w:rFonts w:hint="eastAsia" w:ascii="宋体" w:hAnsi="宋体" w:cs="宋体"/>
          <w:sz w:val="28"/>
          <w:szCs w:val="28"/>
        </w:rPr>
        <w:t>。包括楼宇控制系统、安全防范系统（含电视监控系统、入侵报警系统、出入口控制系统、安检设备、停车场管理系统、大门及楼宇内值班室监控系统）、多媒体会议系统、机房系统、办公自动化设备、综合布线等各系统。</w:t>
      </w:r>
    </w:p>
    <w:p w14:paraId="28A22462">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给排水系统运行、养护、维修和管理。包括二次加压供水设备、排污系统、绿化喷灌系统等。</w:t>
      </w:r>
    </w:p>
    <w:p w14:paraId="42344855">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通风空调系统</w:t>
      </w:r>
      <w:r>
        <w:rPr>
          <w:rFonts w:hint="eastAsia" w:ascii="宋体" w:hAnsi="宋体" w:cs="宋体"/>
          <w:sz w:val="28"/>
          <w:szCs w:val="28"/>
          <w:lang w:val="en-US" w:eastAsia="zh-CN"/>
        </w:rPr>
        <w:t>巡视巡查</w:t>
      </w:r>
      <w:r>
        <w:rPr>
          <w:rFonts w:hint="eastAsia" w:ascii="宋体" w:hAnsi="宋体" w:cs="宋体"/>
          <w:sz w:val="28"/>
          <w:szCs w:val="28"/>
        </w:rPr>
        <w:t>。包括通风空调系统机房、机井进水排水潜水泵、弱电机房普通空调、机房专用精密空调及其他区域的立式、壁挂式普通空调。</w:t>
      </w:r>
    </w:p>
    <w:p w14:paraId="7FAC0282">
      <w:pPr>
        <w:numPr>
          <w:ilvl w:val="0"/>
          <w:numId w:val="2"/>
        </w:numPr>
        <w:spacing w:line="360" w:lineRule="auto"/>
        <w:ind w:firstLine="560" w:firstLineChars="200"/>
        <w:rPr>
          <w:rFonts w:ascii="宋体" w:hAnsi="宋体" w:cs="宋体"/>
          <w:bCs/>
          <w:sz w:val="28"/>
          <w:szCs w:val="28"/>
        </w:rPr>
      </w:pPr>
      <w:r>
        <w:rPr>
          <w:rFonts w:hint="eastAsia" w:ascii="宋体" w:hAnsi="宋体" w:cs="宋体"/>
          <w:bCs/>
          <w:sz w:val="28"/>
          <w:szCs w:val="28"/>
        </w:rPr>
        <w:t>电梯的日常安全检查，配合维保单位进行维护、检修及年检。</w:t>
      </w:r>
    </w:p>
    <w:p w14:paraId="688C551E">
      <w:pPr>
        <w:numPr>
          <w:ilvl w:val="0"/>
          <w:numId w:val="3"/>
        </w:numPr>
        <w:spacing w:line="360" w:lineRule="auto"/>
        <w:ind w:firstLine="562" w:firstLineChars="200"/>
        <w:rPr>
          <w:rFonts w:ascii="宋体" w:hAnsi="宋体" w:cs="宋体"/>
          <w:b/>
          <w:bCs/>
          <w:sz w:val="28"/>
          <w:szCs w:val="28"/>
        </w:rPr>
      </w:pPr>
      <w:r>
        <w:rPr>
          <w:rFonts w:hint="eastAsia" w:ascii="宋体" w:hAnsi="宋体" w:cs="宋体"/>
          <w:b/>
          <w:bCs/>
          <w:sz w:val="28"/>
          <w:szCs w:val="28"/>
        </w:rPr>
        <w:t>秩序维护、消防安全管理服务</w:t>
      </w:r>
    </w:p>
    <w:p w14:paraId="48A19EF7">
      <w:pPr>
        <w:numPr>
          <w:ilvl w:val="0"/>
          <w:numId w:val="4"/>
        </w:numPr>
        <w:spacing w:line="360" w:lineRule="auto"/>
        <w:ind w:firstLine="560" w:firstLineChars="200"/>
        <w:rPr>
          <w:rFonts w:ascii="宋体" w:hAnsi="宋体" w:cs="宋体"/>
          <w:sz w:val="28"/>
          <w:szCs w:val="28"/>
        </w:rPr>
      </w:pPr>
      <w:r>
        <w:rPr>
          <w:rFonts w:hint="eastAsia" w:ascii="宋体" w:hAnsi="宋体" w:cs="宋体"/>
          <w:sz w:val="28"/>
          <w:szCs w:val="28"/>
        </w:rPr>
        <w:t>大厅门口值班和出入登记、安检。</w:t>
      </w:r>
    </w:p>
    <w:p w14:paraId="1A73BF38">
      <w:pPr>
        <w:numPr>
          <w:ilvl w:val="0"/>
          <w:numId w:val="4"/>
        </w:numPr>
        <w:spacing w:line="360" w:lineRule="auto"/>
        <w:ind w:firstLine="560" w:firstLineChars="200"/>
        <w:rPr>
          <w:rFonts w:ascii="宋体" w:hAnsi="宋体" w:cs="宋体"/>
          <w:sz w:val="28"/>
          <w:szCs w:val="28"/>
        </w:rPr>
      </w:pPr>
      <w:r>
        <w:rPr>
          <w:rFonts w:hint="eastAsia" w:ascii="宋体" w:hAnsi="宋体" w:cs="宋体"/>
          <w:sz w:val="28"/>
          <w:szCs w:val="28"/>
        </w:rPr>
        <w:t>大楼次出入口的管理。</w:t>
      </w:r>
    </w:p>
    <w:p w14:paraId="465D79EE">
      <w:pPr>
        <w:numPr>
          <w:ilvl w:val="0"/>
          <w:numId w:val="4"/>
        </w:numPr>
        <w:spacing w:line="360" w:lineRule="auto"/>
        <w:ind w:firstLine="560" w:firstLineChars="200"/>
        <w:rPr>
          <w:rFonts w:ascii="宋体" w:hAnsi="宋体" w:cs="宋体"/>
          <w:sz w:val="28"/>
          <w:szCs w:val="28"/>
        </w:rPr>
      </w:pPr>
      <w:r>
        <w:rPr>
          <w:rFonts w:hint="eastAsia" w:ascii="宋体" w:hAnsi="宋体" w:cs="宋体"/>
          <w:sz w:val="28"/>
          <w:szCs w:val="28"/>
        </w:rPr>
        <w:t>场区公共秩序维护，冰场</w:t>
      </w:r>
      <w:r>
        <w:rPr>
          <w:rFonts w:hint="eastAsia" w:ascii="宋体" w:hAnsi="宋体" w:cs="宋体"/>
          <w:sz w:val="28"/>
          <w:szCs w:val="28"/>
          <w:lang w:val="en-US" w:eastAsia="zh-CN"/>
        </w:rPr>
        <w:t>巡视</w:t>
      </w:r>
      <w:r>
        <w:rPr>
          <w:rFonts w:hint="eastAsia" w:ascii="宋体" w:hAnsi="宋体" w:cs="宋体"/>
          <w:sz w:val="28"/>
          <w:szCs w:val="28"/>
        </w:rPr>
        <w:t>。</w:t>
      </w:r>
    </w:p>
    <w:p w14:paraId="5112EA0F">
      <w:pPr>
        <w:numPr>
          <w:ilvl w:val="0"/>
          <w:numId w:val="4"/>
        </w:numPr>
        <w:spacing w:line="360" w:lineRule="auto"/>
        <w:ind w:firstLine="560" w:firstLineChars="200"/>
        <w:rPr>
          <w:rFonts w:ascii="宋体" w:hAnsi="宋体" w:cs="宋体"/>
          <w:sz w:val="28"/>
          <w:szCs w:val="28"/>
        </w:rPr>
      </w:pPr>
      <w:r>
        <w:rPr>
          <w:rFonts w:hint="eastAsia" w:ascii="宋体" w:hAnsi="宋体" w:cs="宋体"/>
          <w:sz w:val="28"/>
          <w:szCs w:val="28"/>
        </w:rPr>
        <w:t>楼内安全巡查（包括消防巡查）、楼外规划用地范围内安全巡查。</w:t>
      </w:r>
    </w:p>
    <w:p w14:paraId="3D161C96">
      <w:pPr>
        <w:numPr>
          <w:ilvl w:val="0"/>
          <w:numId w:val="4"/>
        </w:numPr>
        <w:spacing w:line="360" w:lineRule="auto"/>
        <w:ind w:firstLine="560" w:firstLineChars="200"/>
        <w:rPr>
          <w:rFonts w:ascii="宋体" w:hAnsi="宋体" w:cs="宋体"/>
          <w:sz w:val="28"/>
          <w:szCs w:val="28"/>
        </w:rPr>
      </w:pPr>
      <w:r>
        <w:rPr>
          <w:rFonts w:hint="eastAsia" w:ascii="宋体" w:hAnsi="宋体" w:cs="宋体"/>
          <w:sz w:val="28"/>
          <w:szCs w:val="28"/>
        </w:rPr>
        <w:t>中控室的值班。</w:t>
      </w:r>
    </w:p>
    <w:p w14:paraId="3B400162">
      <w:pPr>
        <w:numPr>
          <w:ilvl w:val="0"/>
          <w:numId w:val="4"/>
        </w:numPr>
        <w:spacing w:line="360" w:lineRule="auto"/>
        <w:ind w:firstLine="560" w:firstLineChars="200"/>
        <w:rPr>
          <w:rFonts w:ascii="宋体" w:hAnsi="宋体" w:cs="宋体"/>
          <w:sz w:val="28"/>
          <w:szCs w:val="28"/>
        </w:rPr>
      </w:pPr>
      <w:r>
        <w:rPr>
          <w:rFonts w:hint="eastAsia" w:ascii="宋体" w:hAnsi="宋体" w:cs="宋体"/>
          <w:sz w:val="28"/>
          <w:szCs w:val="28"/>
        </w:rPr>
        <w:t>停车场的管理。</w:t>
      </w:r>
    </w:p>
    <w:p w14:paraId="33C4A5CF">
      <w:pPr>
        <w:numPr>
          <w:ilvl w:val="0"/>
          <w:numId w:val="4"/>
        </w:numPr>
        <w:spacing w:line="360" w:lineRule="auto"/>
        <w:ind w:firstLine="560" w:firstLineChars="200"/>
        <w:rPr>
          <w:rFonts w:ascii="宋体" w:hAnsi="宋体" w:cs="宋体"/>
          <w:bCs/>
          <w:sz w:val="28"/>
          <w:szCs w:val="28"/>
        </w:rPr>
      </w:pPr>
      <w:r>
        <w:rPr>
          <w:rFonts w:hint="eastAsia" w:ascii="宋体" w:hAnsi="宋体" w:cs="宋体"/>
          <w:bCs/>
          <w:sz w:val="28"/>
          <w:szCs w:val="28"/>
        </w:rPr>
        <w:t>室外广场、行车道的秩序和车辆引导管理。</w:t>
      </w:r>
    </w:p>
    <w:p w14:paraId="2AD6DD71">
      <w:pPr>
        <w:numPr>
          <w:ilvl w:val="0"/>
          <w:numId w:val="4"/>
        </w:numPr>
        <w:spacing w:line="360" w:lineRule="auto"/>
        <w:ind w:firstLine="560" w:firstLineChars="200"/>
        <w:rPr>
          <w:rFonts w:ascii="宋体" w:hAnsi="宋体" w:cs="宋体"/>
          <w:sz w:val="28"/>
          <w:szCs w:val="28"/>
        </w:rPr>
      </w:pPr>
      <w:r>
        <w:rPr>
          <w:rFonts w:hint="eastAsia" w:ascii="宋体" w:hAnsi="宋体" w:cs="宋体"/>
          <w:sz w:val="28"/>
          <w:szCs w:val="28"/>
        </w:rPr>
        <w:t>配合公安、武警、消防、秩序维护部门做好治安管理、消防管理等工作。</w:t>
      </w:r>
    </w:p>
    <w:p w14:paraId="0DE256B8">
      <w:pPr>
        <w:numPr>
          <w:ilvl w:val="0"/>
          <w:numId w:val="5"/>
        </w:numPr>
        <w:spacing w:line="360" w:lineRule="auto"/>
        <w:ind w:firstLine="562" w:firstLineChars="200"/>
        <w:rPr>
          <w:rFonts w:ascii="宋体" w:hAnsi="宋体" w:cs="宋体"/>
          <w:b/>
          <w:bCs/>
          <w:sz w:val="28"/>
          <w:szCs w:val="28"/>
        </w:rPr>
      </w:pPr>
      <w:r>
        <w:rPr>
          <w:rFonts w:hint="eastAsia" w:ascii="宋体" w:hAnsi="宋体" w:cs="宋体"/>
          <w:b/>
          <w:bCs/>
          <w:sz w:val="28"/>
          <w:szCs w:val="28"/>
        </w:rPr>
        <w:t>环境卫生保洁服务</w:t>
      </w:r>
    </w:p>
    <w:p w14:paraId="28F5434B">
      <w:pPr>
        <w:numPr>
          <w:ilvl w:val="0"/>
          <w:numId w:val="6"/>
        </w:numPr>
        <w:spacing w:line="360" w:lineRule="auto"/>
        <w:ind w:firstLine="560" w:firstLineChars="200"/>
        <w:rPr>
          <w:rFonts w:ascii="宋体" w:hAnsi="宋体" w:cs="宋体"/>
          <w:sz w:val="28"/>
          <w:szCs w:val="28"/>
        </w:rPr>
      </w:pPr>
      <w:r>
        <w:rPr>
          <w:rFonts w:hint="eastAsia" w:ascii="宋体" w:hAnsi="宋体" w:cs="宋体"/>
          <w:sz w:val="28"/>
          <w:szCs w:val="28"/>
        </w:rPr>
        <w:t>规划用地范围内绿道、道路、庭院、停车场和楼内外走廊、办公室、卫生间、会议室、机房、检修通道、楼梯、电梯、楼内大厅、场地设施、观众看台坐席、屋顶外沿、大楼外立面、屋面等卫生</w:t>
      </w:r>
      <w:r>
        <w:rPr>
          <w:rFonts w:hint="eastAsia" w:ascii="宋体" w:hAnsi="宋体" w:cs="宋体"/>
          <w:sz w:val="28"/>
          <w:szCs w:val="28"/>
          <w:lang w:eastAsia="zh-CN"/>
        </w:rPr>
        <w:t>、</w:t>
      </w:r>
      <w:r>
        <w:rPr>
          <w:rFonts w:hint="eastAsia" w:ascii="宋体" w:hAnsi="宋体" w:cs="宋体"/>
          <w:sz w:val="28"/>
          <w:szCs w:val="28"/>
          <w:lang w:val="en-US" w:eastAsia="zh-CN"/>
        </w:rPr>
        <w:t>运动员更衣室</w:t>
      </w:r>
      <w:r>
        <w:rPr>
          <w:rFonts w:hint="eastAsia" w:ascii="宋体" w:hAnsi="宋体" w:cs="宋体"/>
          <w:sz w:val="28"/>
          <w:szCs w:val="28"/>
        </w:rPr>
        <w:t>清洁，定期对垃圾进行清运。</w:t>
      </w:r>
    </w:p>
    <w:p w14:paraId="7AD5B0B8">
      <w:pPr>
        <w:numPr>
          <w:ilvl w:val="0"/>
          <w:numId w:val="6"/>
        </w:numPr>
        <w:spacing w:line="360" w:lineRule="auto"/>
        <w:ind w:firstLine="560" w:firstLineChars="200"/>
        <w:rPr>
          <w:rFonts w:ascii="宋体" w:hAnsi="宋体" w:cs="宋体"/>
          <w:sz w:val="28"/>
          <w:szCs w:val="28"/>
        </w:rPr>
      </w:pPr>
      <w:r>
        <w:rPr>
          <w:rFonts w:hint="eastAsia" w:ascii="宋体" w:hAnsi="宋体" w:cs="宋体"/>
          <w:sz w:val="28"/>
          <w:szCs w:val="28"/>
        </w:rPr>
        <w:t>办公用房每周彻底清扫。</w:t>
      </w:r>
    </w:p>
    <w:p w14:paraId="760D4312">
      <w:pPr>
        <w:numPr>
          <w:ilvl w:val="0"/>
          <w:numId w:val="6"/>
        </w:numPr>
        <w:spacing w:line="360" w:lineRule="auto"/>
        <w:ind w:firstLine="560" w:firstLineChars="200"/>
        <w:rPr>
          <w:rFonts w:ascii="宋体" w:hAnsi="宋体" w:cs="宋体"/>
          <w:sz w:val="28"/>
          <w:szCs w:val="28"/>
        </w:rPr>
      </w:pPr>
      <w:r>
        <w:rPr>
          <w:rFonts w:hint="eastAsia" w:ascii="宋体" w:hAnsi="宋体" w:cs="宋体"/>
          <w:sz w:val="28"/>
          <w:szCs w:val="28"/>
        </w:rPr>
        <w:t>对楼内地面、墙面的石材和栏杆、扶手等金属构件进行定期养护，每年至少两次专业清洗保养。</w:t>
      </w:r>
    </w:p>
    <w:p w14:paraId="54E16F40">
      <w:pPr>
        <w:numPr>
          <w:ilvl w:val="0"/>
          <w:numId w:val="6"/>
        </w:numPr>
        <w:spacing w:line="360" w:lineRule="auto"/>
        <w:ind w:firstLine="560" w:firstLineChars="200"/>
        <w:rPr>
          <w:rFonts w:ascii="宋体" w:hAnsi="宋体" w:cs="宋体"/>
          <w:sz w:val="28"/>
          <w:szCs w:val="28"/>
        </w:rPr>
      </w:pPr>
      <w:r>
        <w:rPr>
          <w:rFonts w:hint="eastAsia" w:ascii="宋体" w:hAnsi="宋体" w:cs="宋体"/>
          <w:sz w:val="28"/>
          <w:szCs w:val="28"/>
        </w:rPr>
        <w:t>对场馆院内地面、台阶、花坛石材定期</w:t>
      </w:r>
      <w:r>
        <w:rPr>
          <w:rFonts w:hint="eastAsia" w:ascii="宋体" w:hAnsi="宋体" w:cs="宋体"/>
          <w:sz w:val="28"/>
          <w:szCs w:val="28"/>
          <w:lang w:val="en-US" w:eastAsia="zh-CN"/>
        </w:rPr>
        <w:t>养护及维修</w:t>
      </w:r>
      <w:r>
        <w:rPr>
          <w:rFonts w:hint="eastAsia" w:ascii="宋体" w:hAnsi="宋体" w:cs="宋体"/>
          <w:sz w:val="28"/>
          <w:szCs w:val="28"/>
        </w:rPr>
        <w:t>，每年至少一次专业清洗保养。</w:t>
      </w:r>
    </w:p>
    <w:p w14:paraId="561FAE06">
      <w:pPr>
        <w:numPr>
          <w:ilvl w:val="0"/>
          <w:numId w:val="6"/>
        </w:numPr>
        <w:spacing w:line="360" w:lineRule="auto"/>
        <w:ind w:firstLine="560" w:firstLineChars="200"/>
        <w:rPr>
          <w:rFonts w:ascii="宋体" w:hAnsi="宋体" w:cs="宋体"/>
          <w:sz w:val="28"/>
          <w:szCs w:val="28"/>
        </w:rPr>
      </w:pPr>
      <w:r>
        <w:rPr>
          <w:rFonts w:hint="eastAsia" w:ascii="宋体" w:hAnsi="宋体" w:cs="宋体"/>
          <w:sz w:val="28"/>
          <w:szCs w:val="28"/>
        </w:rPr>
        <w:t>负责对</w:t>
      </w:r>
      <w:r>
        <w:rPr>
          <w:rFonts w:hint="eastAsia" w:ascii="宋体" w:hAnsi="宋体" w:cs="宋体"/>
          <w:sz w:val="28"/>
          <w:szCs w:val="28"/>
          <w:lang w:val="en-US" w:eastAsia="zh-CN"/>
        </w:rPr>
        <w:t>场馆</w:t>
      </w:r>
      <w:r>
        <w:rPr>
          <w:rFonts w:hint="eastAsia" w:ascii="宋体" w:hAnsi="宋体" w:cs="宋体"/>
          <w:sz w:val="28"/>
          <w:szCs w:val="28"/>
        </w:rPr>
        <w:t>配套设施适时进行清理、打扫。</w:t>
      </w:r>
    </w:p>
    <w:p w14:paraId="67571464">
      <w:pPr>
        <w:numPr>
          <w:ilvl w:val="0"/>
          <w:numId w:val="6"/>
        </w:numPr>
        <w:spacing w:line="360" w:lineRule="auto"/>
        <w:ind w:firstLine="560" w:firstLineChars="200"/>
        <w:rPr>
          <w:rFonts w:ascii="宋体" w:hAnsi="宋体" w:cs="宋体"/>
          <w:sz w:val="28"/>
          <w:szCs w:val="28"/>
        </w:rPr>
      </w:pPr>
      <w:r>
        <w:rPr>
          <w:rFonts w:hint="eastAsia" w:ascii="宋体" w:hAnsi="宋体" w:cs="宋体"/>
          <w:sz w:val="28"/>
          <w:szCs w:val="28"/>
        </w:rPr>
        <w:t>负责花草树木养护、修剪。</w:t>
      </w:r>
    </w:p>
    <w:p w14:paraId="511DBE23">
      <w:pPr>
        <w:numPr>
          <w:ilvl w:val="0"/>
          <w:numId w:val="6"/>
        </w:numPr>
        <w:spacing w:line="360" w:lineRule="auto"/>
        <w:ind w:firstLine="560" w:firstLineChars="200"/>
        <w:rPr>
          <w:rFonts w:ascii="宋体" w:hAnsi="宋体" w:cs="宋体"/>
          <w:sz w:val="28"/>
          <w:szCs w:val="28"/>
        </w:rPr>
      </w:pPr>
      <w:r>
        <w:rPr>
          <w:rFonts w:hint="eastAsia" w:ascii="宋体" w:hAnsi="宋体" w:cs="宋体"/>
          <w:sz w:val="28"/>
          <w:szCs w:val="28"/>
        </w:rPr>
        <w:t>冬季</w:t>
      </w:r>
      <w:r>
        <w:rPr>
          <w:rFonts w:hint="eastAsia" w:ascii="宋体" w:hAnsi="宋体" w:cs="宋体"/>
          <w:sz w:val="28"/>
          <w:szCs w:val="28"/>
          <w:lang w:val="en-US" w:eastAsia="zh-CN"/>
        </w:rPr>
        <w:t>场馆范围内</w:t>
      </w:r>
      <w:r>
        <w:rPr>
          <w:rFonts w:hint="eastAsia" w:ascii="宋体" w:hAnsi="宋体" w:cs="宋体"/>
          <w:sz w:val="28"/>
          <w:szCs w:val="28"/>
        </w:rPr>
        <w:t>清雪</w:t>
      </w:r>
      <w:r>
        <w:rPr>
          <w:rFonts w:hint="eastAsia" w:ascii="宋体" w:hAnsi="宋体" w:cs="宋体"/>
          <w:sz w:val="28"/>
          <w:szCs w:val="28"/>
          <w:lang w:val="en-US" w:eastAsia="zh-CN"/>
        </w:rPr>
        <w:t>及运输</w:t>
      </w:r>
      <w:r>
        <w:rPr>
          <w:rFonts w:hint="eastAsia" w:ascii="宋体" w:hAnsi="宋体" w:cs="宋体"/>
          <w:sz w:val="28"/>
          <w:szCs w:val="28"/>
        </w:rPr>
        <w:t>工作。</w:t>
      </w:r>
    </w:p>
    <w:p w14:paraId="31B22EF9">
      <w:pPr>
        <w:numPr>
          <w:ilvl w:val="0"/>
          <w:numId w:val="7"/>
        </w:numPr>
        <w:spacing w:line="360" w:lineRule="auto"/>
        <w:ind w:firstLine="562" w:firstLineChars="200"/>
        <w:rPr>
          <w:rFonts w:ascii="宋体" w:hAnsi="宋体" w:cs="宋体"/>
          <w:b/>
          <w:bCs/>
          <w:sz w:val="28"/>
          <w:szCs w:val="28"/>
        </w:rPr>
      </w:pPr>
      <w:r>
        <w:rPr>
          <w:rFonts w:hint="eastAsia" w:ascii="宋体" w:hAnsi="宋体" w:cs="宋体"/>
          <w:b/>
          <w:bCs/>
          <w:sz w:val="28"/>
          <w:szCs w:val="28"/>
        </w:rPr>
        <w:t>礼仪服务</w:t>
      </w:r>
    </w:p>
    <w:p w14:paraId="7E16F2FB">
      <w:pPr>
        <w:numPr>
          <w:ilvl w:val="0"/>
          <w:numId w:val="8"/>
        </w:numPr>
        <w:spacing w:line="360" w:lineRule="auto"/>
        <w:ind w:firstLine="560" w:firstLineChars="200"/>
        <w:rPr>
          <w:rFonts w:ascii="宋体" w:hAnsi="宋体" w:cs="宋体"/>
          <w:sz w:val="28"/>
          <w:szCs w:val="28"/>
        </w:rPr>
      </w:pPr>
      <w:r>
        <w:rPr>
          <w:rFonts w:hint="eastAsia" w:ascii="宋体" w:hAnsi="宋体" w:cs="宋体"/>
          <w:sz w:val="28"/>
          <w:szCs w:val="28"/>
        </w:rPr>
        <w:t>楼内设有各类会议室、接待室、休息室。中标人负责各会议室的会议服务，根据采购人安排承担楼内公共会议室、贵宾接待厅及休息厅有关会议的会前准备、会中服务和会后清理工作，并根据需要提供重要活动和会议的迎宾、解说、颁奖等礼仪服务，并经采购人审定后上岗。</w:t>
      </w:r>
    </w:p>
    <w:p w14:paraId="052CF690">
      <w:pPr>
        <w:numPr>
          <w:ilvl w:val="0"/>
          <w:numId w:val="8"/>
        </w:numPr>
        <w:spacing w:line="360" w:lineRule="auto"/>
        <w:ind w:firstLine="560" w:firstLineChars="200"/>
        <w:rPr>
          <w:rFonts w:ascii="宋体" w:hAnsi="宋体" w:cs="宋体"/>
          <w:sz w:val="28"/>
          <w:szCs w:val="28"/>
        </w:rPr>
      </w:pPr>
      <w:r>
        <w:rPr>
          <w:rFonts w:hint="eastAsia" w:ascii="宋体" w:hAnsi="宋体" w:cs="宋体"/>
          <w:sz w:val="28"/>
          <w:szCs w:val="28"/>
        </w:rPr>
        <w:t>会务、礼仪服务人员须具有较高的政治素质、专业素质，良好的仪容仪表，会务、礼仪服务人员要制定严格的服务制度和服务标准，并经采购人审定后上岗。</w:t>
      </w:r>
    </w:p>
    <w:p w14:paraId="736810C1">
      <w:pPr>
        <w:numPr>
          <w:ilvl w:val="0"/>
          <w:numId w:val="8"/>
        </w:numPr>
        <w:spacing w:line="360" w:lineRule="auto"/>
        <w:ind w:firstLine="560" w:firstLineChars="200"/>
        <w:rPr>
          <w:rFonts w:ascii="宋体" w:hAnsi="宋体" w:cs="宋体"/>
          <w:sz w:val="28"/>
          <w:szCs w:val="28"/>
        </w:rPr>
      </w:pPr>
      <w:r>
        <w:rPr>
          <w:rFonts w:hint="eastAsia" w:ascii="宋体" w:hAnsi="宋体" w:cs="宋体"/>
          <w:sz w:val="28"/>
          <w:szCs w:val="28"/>
        </w:rPr>
        <w:t>会务、礼仪服务人员佩戴明显的独立标志，为会议区办公区提供秩序维护、会议室内外保洁等高质量的服务。</w:t>
      </w:r>
    </w:p>
    <w:p w14:paraId="62B42101">
      <w:pPr>
        <w:numPr>
          <w:ilvl w:val="0"/>
          <w:numId w:val="8"/>
        </w:numPr>
        <w:spacing w:line="360" w:lineRule="auto"/>
        <w:ind w:firstLine="560" w:firstLineChars="200"/>
        <w:rPr>
          <w:rFonts w:ascii="宋体" w:hAnsi="宋体" w:cs="宋体"/>
          <w:sz w:val="28"/>
          <w:szCs w:val="28"/>
        </w:rPr>
      </w:pPr>
      <w:r>
        <w:rPr>
          <w:rFonts w:hint="eastAsia" w:ascii="宋体" w:hAnsi="宋体" w:cs="宋体"/>
          <w:sz w:val="28"/>
          <w:szCs w:val="28"/>
        </w:rPr>
        <w:t>日常开放及大型活动服务工作。负责场馆日常开放的客服接待、收银、办卡等工作；负责场馆大型活动及日常开放的场地布置、物资搬运、会务接待、贵宾室服务\颁奖礼仪等服务工作。</w:t>
      </w:r>
    </w:p>
    <w:p w14:paraId="7DE3BCFB">
      <w:pPr>
        <w:numPr>
          <w:ilvl w:val="0"/>
          <w:numId w:val="8"/>
        </w:numPr>
        <w:spacing w:line="360" w:lineRule="auto"/>
        <w:ind w:firstLine="560" w:firstLineChars="200"/>
        <w:rPr>
          <w:rFonts w:ascii="宋体" w:hAnsi="宋体" w:cs="宋体"/>
          <w:sz w:val="28"/>
          <w:szCs w:val="28"/>
        </w:rPr>
      </w:pPr>
      <w:r>
        <w:rPr>
          <w:rFonts w:hint="eastAsia" w:ascii="宋体" w:hAnsi="宋体" w:cs="宋体"/>
          <w:sz w:val="28"/>
          <w:szCs w:val="28"/>
        </w:rPr>
        <w:t>礼仪接待服务。负责场馆日常接待工作中的礼仪、接待工作。</w:t>
      </w:r>
    </w:p>
    <w:p w14:paraId="4C44F415">
      <w:pPr>
        <w:spacing w:line="360" w:lineRule="auto"/>
        <w:ind w:firstLine="480"/>
        <w:rPr>
          <w:rFonts w:ascii="宋体" w:hAnsi="宋体" w:cs="宋体"/>
          <w:b/>
          <w:bCs/>
          <w:sz w:val="28"/>
          <w:szCs w:val="28"/>
        </w:rPr>
      </w:pPr>
      <w:r>
        <w:rPr>
          <w:rFonts w:hint="eastAsia" w:ascii="宋体" w:hAnsi="宋体" w:cs="宋体"/>
          <w:b/>
          <w:bCs/>
          <w:sz w:val="28"/>
          <w:szCs w:val="28"/>
        </w:rPr>
        <w:t>7、其他服务内容</w:t>
      </w:r>
    </w:p>
    <w:p w14:paraId="5DF42857">
      <w:pPr>
        <w:spacing w:line="360" w:lineRule="auto"/>
        <w:ind w:firstLine="480"/>
        <w:rPr>
          <w:rFonts w:ascii="宋体" w:hAnsi="宋体" w:cs="宋体"/>
          <w:sz w:val="28"/>
          <w:szCs w:val="28"/>
        </w:rPr>
      </w:pPr>
      <w:r>
        <w:rPr>
          <w:rFonts w:hint="eastAsia" w:ascii="宋体" w:hAnsi="宋体" w:cs="宋体"/>
          <w:sz w:val="28"/>
          <w:szCs w:val="28"/>
        </w:rPr>
        <w:t>（1）物业人员管理及档案资料管理工作。负责提供标准化物业管理体系服务,确保人员管理顺畅,配备齐全,按时到岗,服装统一,具有良好的精神面貌；负责物业运行工作的资料整理、归档工作。</w:t>
      </w:r>
    </w:p>
    <w:p w14:paraId="60B6927A">
      <w:pPr>
        <w:spacing w:line="360" w:lineRule="auto"/>
        <w:ind w:firstLine="480"/>
        <w:rPr>
          <w:rFonts w:ascii="宋体" w:hAnsi="宋体" w:cs="宋体"/>
          <w:sz w:val="28"/>
          <w:szCs w:val="28"/>
        </w:rPr>
      </w:pPr>
      <w:r>
        <w:rPr>
          <w:rFonts w:hint="eastAsia" w:ascii="宋体" w:hAnsi="宋体" w:cs="宋体"/>
          <w:sz w:val="28"/>
          <w:szCs w:val="28"/>
        </w:rPr>
        <w:t>（2）安全检查服务。负责参观者的安全检查及安全监督工作。</w:t>
      </w:r>
    </w:p>
    <w:p w14:paraId="682EA54B">
      <w:pPr>
        <w:spacing w:line="360" w:lineRule="auto"/>
        <w:ind w:firstLine="480"/>
        <w:rPr>
          <w:rFonts w:ascii="宋体" w:hAnsi="宋体" w:cs="宋体"/>
          <w:sz w:val="28"/>
          <w:szCs w:val="28"/>
        </w:rPr>
      </w:pPr>
      <w:r>
        <w:rPr>
          <w:rFonts w:hint="eastAsia" w:ascii="宋体" w:hAnsi="宋体" w:cs="宋体"/>
          <w:sz w:val="28"/>
          <w:szCs w:val="28"/>
        </w:rPr>
        <w:t>（3)负责办公区域的饮用水分送。</w:t>
      </w:r>
    </w:p>
    <w:p w14:paraId="54204F19">
      <w:pPr>
        <w:spacing w:line="360" w:lineRule="auto"/>
        <w:ind w:firstLine="480"/>
        <w:rPr>
          <w:rFonts w:ascii="宋体" w:hAnsi="宋体" w:cs="宋体"/>
          <w:sz w:val="28"/>
          <w:szCs w:val="28"/>
        </w:rPr>
      </w:pPr>
      <w:r>
        <w:rPr>
          <w:rFonts w:hint="eastAsia" w:ascii="宋体" w:hAnsi="宋体" w:cs="宋体"/>
          <w:sz w:val="28"/>
          <w:szCs w:val="28"/>
        </w:rPr>
        <w:t>（4）负责场馆区域内花卉绿植日常养护（浇水、修剪），会议、节假日、重要活动负责提供花卉绿植租摆方案并协助采购人摆放布置。</w:t>
      </w:r>
    </w:p>
    <w:p w14:paraId="07E88170">
      <w:pPr>
        <w:spacing w:line="360" w:lineRule="auto"/>
        <w:ind w:firstLine="480"/>
        <w:rPr>
          <w:rFonts w:ascii="宋体" w:hAnsi="宋体" w:cs="宋体"/>
          <w:sz w:val="28"/>
          <w:szCs w:val="28"/>
        </w:rPr>
      </w:pPr>
      <w:r>
        <w:rPr>
          <w:rFonts w:hint="eastAsia" w:ascii="宋体" w:hAnsi="宋体" w:cs="宋体"/>
          <w:sz w:val="28"/>
          <w:szCs w:val="28"/>
        </w:rPr>
        <w:t>（5）系统性巡查。物业方负责组织人员对场馆的弱电系统、照明、多媒体系统、给排水、供暖、排污、土建、防水、保温、装修</w:t>
      </w:r>
      <w:r>
        <w:rPr>
          <w:rFonts w:hint="eastAsia" w:ascii="宋体" w:hAnsi="宋体" w:cs="宋体"/>
          <w:sz w:val="28"/>
          <w:szCs w:val="28"/>
          <w:lang w:eastAsia="zh-CN"/>
        </w:rPr>
        <w:t>，</w:t>
      </w:r>
      <w:r>
        <w:rPr>
          <w:rFonts w:hint="eastAsia" w:ascii="宋体" w:hAnsi="宋体" w:cs="宋体"/>
          <w:sz w:val="28"/>
          <w:szCs w:val="28"/>
        </w:rPr>
        <w:t>定期进行</w:t>
      </w:r>
      <w:r>
        <w:rPr>
          <w:rFonts w:hint="eastAsia" w:ascii="宋体" w:hAnsi="宋体" w:cs="宋体"/>
          <w:sz w:val="28"/>
          <w:szCs w:val="28"/>
          <w:lang w:val="en-US" w:eastAsia="zh-CN"/>
        </w:rPr>
        <w:t>巡检</w:t>
      </w:r>
      <w:r>
        <w:rPr>
          <w:rFonts w:hint="eastAsia" w:ascii="宋体" w:hAnsi="宋体" w:cs="宋体"/>
          <w:sz w:val="28"/>
          <w:szCs w:val="28"/>
        </w:rPr>
        <w:t>。</w:t>
      </w:r>
    </w:p>
    <w:p w14:paraId="330EE6BA">
      <w:pPr>
        <w:spacing w:line="360" w:lineRule="auto"/>
        <w:ind w:firstLine="480"/>
        <w:rPr>
          <w:rFonts w:ascii="宋体" w:hAnsi="宋体" w:cs="宋体"/>
          <w:sz w:val="28"/>
          <w:szCs w:val="28"/>
        </w:rPr>
      </w:pPr>
      <w:r>
        <w:rPr>
          <w:rFonts w:hint="eastAsia" w:ascii="宋体" w:hAnsi="宋体" w:cs="宋体"/>
          <w:sz w:val="28"/>
          <w:szCs w:val="28"/>
        </w:rPr>
        <w:t>（6）积极配合场馆完成临时性工作。</w:t>
      </w:r>
    </w:p>
    <w:p w14:paraId="35A95795">
      <w:pPr>
        <w:spacing w:line="360" w:lineRule="auto"/>
        <w:ind w:firstLine="562" w:firstLineChars="200"/>
        <w:rPr>
          <w:rFonts w:ascii="宋体" w:hAnsi="宋体" w:cs="宋体"/>
          <w:b/>
          <w:bCs/>
          <w:sz w:val="28"/>
          <w:szCs w:val="28"/>
        </w:rPr>
      </w:pPr>
      <w:r>
        <w:rPr>
          <w:rFonts w:hint="eastAsia" w:ascii="宋体" w:hAnsi="宋体" w:cs="宋体"/>
          <w:b/>
          <w:bCs/>
          <w:sz w:val="28"/>
          <w:szCs w:val="28"/>
        </w:rPr>
        <w:t>（三）服务标准</w:t>
      </w:r>
    </w:p>
    <w:p w14:paraId="47079CF5">
      <w:pPr>
        <w:spacing w:line="360" w:lineRule="auto"/>
        <w:ind w:firstLine="562" w:firstLineChars="200"/>
        <w:rPr>
          <w:rFonts w:ascii="宋体" w:hAnsi="宋体" w:cs="宋体"/>
          <w:b/>
          <w:bCs/>
          <w:sz w:val="28"/>
          <w:szCs w:val="28"/>
        </w:rPr>
      </w:pPr>
      <w:r>
        <w:rPr>
          <w:rFonts w:hint="eastAsia" w:ascii="宋体" w:hAnsi="宋体" w:cs="宋体"/>
          <w:b/>
          <w:bCs/>
          <w:sz w:val="28"/>
          <w:szCs w:val="28"/>
        </w:rPr>
        <w:t>1、维修服务质量标准</w:t>
      </w:r>
    </w:p>
    <w:p w14:paraId="34A788C2">
      <w:pPr>
        <w:spacing w:line="360" w:lineRule="auto"/>
        <w:ind w:firstLine="560" w:firstLineChars="200"/>
        <w:rPr>
          <w:rFonts w:ascii="宋体" w:hAnsi="宋体" w:cs="宋体"/>
          <w:sz w:val="28"/>
          <w:szCs w:val="28"/>
        </w:rPr>
      </w:pPr>
      <w:r>
        <w:rPr>
          <w:rFonts w:hint="eastAsia" w:ascii="宋体" w:hAnsi="宋体" w:cs="宋体"/>
          <w:sz w:val="28"/>
          <w:szCs w:val="28"/>
        </w:rPr>
        <w:t>建立健全各种设施、设备维修、维护制度，认真做好日常维修、维护工作记录，由主管部门检查验收并签字入档。研究科学的养护方法，在“安全、可靠、经济、合理”的前提下，使设备始终处于良好的技术状态，保证其正常运行。</w:t>
      </w:r>
    </w:p>
    <w:p w14:paraId="10852168">
      <w:pPr>
        <w:pStyle w:val="3"/>
        <w:keepNext w:val="0"/>
        <w:keepLines w:val="0"/>
        <w:numPr>
          <w:ilvl w:val="2"/>
          <w:numId w:val="0"/>
        </w:numPr>
        <w:ind w:firstLine="562" w:firstLineChars="200"/>
        <w:jc w:val="left"/>
        <w:rPr>
          <w:rFonts w:ascii="宋体" w:hAnsi="宋体" w:cs="宋体"/>
          <w:bCs w:val="0"/>
          <w:sz w:val="28"/>
          <w:szCs w:val="28"/>
        </w:rPr>
      </w:pPr>
      <w:r>
        <w:rPr>
          <w:rFonts w:hint="eastAsia" w:ascii="宋体" w:hAnsi="宋体" w:cs="宋体"/>
          <w:bCs w:val="0"/>
          <w:sz w:val="28"/>
          <w:szCs w:val="28"/>
        </w:rPr>
        <w:t>（1）日常维修概念</w:t>
      </w:r>
    </w:p>
    <w:p w14:paraId="12A10BDB">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日常维修是指单件(套)材料价值低(500元以内材料,不含体育器材设施)、量大面广、需快速实施的维修项目,分为房屋建筑共用部位、室内共用设施和设备、室外共用设施和附属配套建筑以及设施设备等维修。</w:t>
      </w:r>
    </w:p>
    <w:p w14:paraId="5F5F379D">
      <w:pPr>
        <w:pStyle w:val="3"/>
        <w:keepNext w:val="0"/>
        <w:keepLines w:val="0"/>
        <w:numPr>
          <w:ilvl w:val="2"/>
          <w:numId w:val="0"/>
        </w:numPr>
        <w:ind w:firstLine="562" w:firstLineChars="200"/>
        <w:jc w:val="left"/>
        <w:rPr>
          <w:rFonts w:ascii="宋体" w:hAnsi="宋体" w:cs="宋体"/>
          <w:bCs w:val="0"/>
          <w:sz w:val="28"/>
          <w:szCs w:val="28"/>
        </w:rPr>
      </w:pPr>
      <w:r>
        <w:rPr>
          <w:rFonts w:hint="eastAsia" w:ascii="宋体" w:hAnsi="宋体" w:cs="宋体"/>
          <w:bCs w:val="0"/>
          <w:sz w:val="28"/>
          <w:szCs w:val="28"/>
        </w:rPr>
        <w:t>（2）维修服务常规要求</w:t>
      </w:r>
    </w:p>
    <w:p w14:paraId="04FB1976">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①有健全和完善的管理制度、岗位职责。</w:t>
      </w:r>
    </w:p>
    <w:p w14:paraId="1D3250B4">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②设立24小时维修服务热线,受理报修等维修事项,及时下达维修任务并做好故障回访。对不能立即整改落实的事项应耐心细致、态度热情地做好说服与解释工作。</w:t>
      </w:r>
    </w:p>
    <w:p w14:paraId="03D327CF">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③领导主动巡视检査,督促落实。冬季、雨季、汛前以及重大节日、大型活动前进行安全检查和落实。</w:t>
      </w:r>
    </w:p>
    <w:p w14:paraId="647F6EF9">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④以日常检修、主动发现故障为主、以报修为辅的工作方法,发现问题及时处理解决。突发和应急事项有预案,立即到现场处置。</w:t>
      </w:r>
    </w:p>
    <w:p w14:paraId="05211D12">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⑤一般事项接到任务后4小时内维修,紧急事项1小时内维修,突发和应急事项立即维修。特殊和涉及安全事项,如下水堵塞、水阀门长流水、夜间门锁和灯具有故障等立即维修。由于工种、技能和材料原因不能修复的,要解释清楚。</w:t>
      </w:r>
    </w:p>
    <w:p w14:paraId="34105BBC">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⑥文明服务。体育场馆属于窗口单位,物业人员要统一服装,熟悉馆内功能,对外要有致的接待用语,对询问要解释清楚,严禁使用不文明用语,做到“首问负责”做到待人文明礼貌、服务热情周到,工作出现差错或失误时诚恳致歉。遇到矛盾时做到礼貌待人、态度和蔼、克已忍让、耐心说服、化解矛盾。</w:t>
      </w:r>
    </w:p>
    <w:p w14:paraId="5F8972FB">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⑦严格操作规程,特殊工种须持证上岗,严防机械、电力、防火等安全事故的发生。</w:t>
      </w:r>
    </w:p>
    <w:p w14:paraId="3CB360FD">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⑧维修后要清理好现场,做到“工完、料净、场地清”。</w:t>
      </w:r>
    </w:p>
    <w:p w14:paraId="6AB9F10B">
      <w:pPr>
        <w:pStyle w:val="3"/>
        <w:keepNext w:val="0"/>
        <w:keepLines w:val="0"/>
        <w:numPr>
          <w:ilvl w:val="2"/>
          <w:numId w:val="0"/>
        </w:numPr>
        <w:ind w:firstLine="562" w:firstLineChars="200"/>
        <w:jc w:val="left"/>
        <w:rPr>
          <w:rFonts w:ascii="宋体" w:hAnsi="宋体" w:cs="宋体"/>
          <w:bCs w:val="0"/>
          <w:sz w:val="28"/>
          <w:szCs w:val="28"/>
        </w:rPr>
      </w:pPr>
      <w:r>
        <w:rPr>
          <w:rFonts w:hint="eastAsia" w:ascii="宋体" w:hAnsi="宋体" w:cs="宋体"/>
          <w:bCs w:val="0"/>
          <w:sz w:val="28"/>
          <w:szCs w:val="28"/>
        </w:rPr>
        <w:t>（</w:t>
      </w:r>
      <w:r>
        <w:rPr>
          <w:rFonts w:hint="eastAsia" w:ascii="宋体" w:hAnsi="宋体" w:cs="宋体"/>
          <w:bCs w:val="0"/>
          <w:sz w:val="28"/>
          <w:szCs w:val="28"/>
          <w:lang w:val="en-US" w:eastAsia="zh-CN"/>
        </w:rPr>
        <w:t>3</w:t>
      </w:r>
      <w:r>
        <w:rPr>
          <w:rFonts w:hint="eastAsia" w:ascii="宋体" w:hAnsi="宋体" w:cs="宋体"/>
          <w:bCs w:val="0"/>
          <w:sz w:val="28"/>
          <w:szCs w:val="28"/>
        </w:rPr>
        <w:t>）室内共用设施、设备日常维修的范围和标准</w:t>
      </w:r>
    </w:p>
    <w:p w14:paraId="5F9469C7">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1）维修范围</w:t>
      </w:r>
    </w:p>
    <w:p w14:paraId="3B32F502">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①给排水设施:供水管线、水龙头、阀门等供水设施,排水管线、延时阀、下水胶管、地漏盖、拖布池、洗手盆、洗手池、下水管、蹲便器、小便器、淋浴间、水箱、电磁阀等。</w:t>
      </w:r>
      <w:r>
        <w:rPr>
          <w:rFonts w:hint="eastAsia" w:ascii="宋体" w:hAnsi="宋体" w:cs="宋体"/>
          <w:b w:val="0"/>
          <w:lang w:eastAsia="zh-CN"/>
        </w:rPr>
        <w:t>负责污水提升站、</w:t>
      </w:r>
      <w:r>
        <w:rPr>
          <w:rFonts w:hint="eastAsia" w:ascii="宋体" w:hAnsi="宋体" w:cs="宋体"/>
          <w:b w:val="0"/>
        </w:rPr>
        <w:t>污管网、马葫芦和雨排清掏及管网维修、维护。</w:t>
      </w:r>
    </w:p>
    <w:p w14:paraId="67D29346">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②供暖设施:供暖管线、暖气片、暖气阀门等。</w:t>
      </w:r>
    </w:p>
    <w:p w14:paraId="73A71944">
      <w:pPr>
        <w:pStyle w:val="4"/>
        <w:keepNext w:val="0"/>
        <w:keepLines w:val="0"/>
        <w:numPr>
          <w:ilvl w:val="4"/>
          <w:numId w:val="0"/>
        </w:numPr>
        <w:spacing w:line="360" w:lineRule="auto"/>
        <w:ind w:firstLine="560" w:firstLineChars="200"/>
        <w:jc w:val="left"/>
        <w:rPr>
          <w:rFonts w:hint="eastAsia" w:ascii="宋体" w:hAnsi="宋体" w:cs="宋体"/>
          <w:b w:val="0"/>
        </w:rPr>
      </w:pPr>
      <w:r>
        <w:rPr>
          <w:rFonts w:hint="eastAsia" w:ascii="宋体" w:hAnsi="宋体" w:cs="宋体"/>
          <w:b w:val="0"/>
        </w:rPr>
        <w:t>③用电设施:照明灯具、墙壁开关、墙壁插座等。</w:t>
      </w:r>
    </w:p>
    <w:p w14:paraId="00070988">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④土木设施:</w:t>
      </w:r>
      <w:r>
        <w:rPr>
          <w:rFonts w:hint="eastAsia" w:ascii="宋体" w:hAnsi="宋体" w:cs="宋体"/>
          <w:b w:val="0"/>
          <w:lang w:eastAsia="zh-CN"/>
        </w:rPr>
        <w:t>天井围栏、</w:t>
      </w:r>
      <w:r>
        <w:rPr>
          <w:rFonts w:hint="eastAsia" w:ascii="宋体" w:hAnsi="宋体" w:cs="宋体"/>
          <w:b w:val="0"/>
        </w:rPr>
        <w:t>防盜门、防火门、大门、门窗、纱窗、窗帘盒、窗帘杄、玻璃楼梯间扶手、窗护栏、管道井门窗、玻璃墙砖、棚顶、棚板、楼梯间台阶、走廊通道、踢脚线、墙裙、门厅、管道井、内天井、墙面、地面、厕所门板等。</w:t>
      </w:r>
    </w:p>
    <w:p w14:paraId="3345836C">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⑤附属设施:家具、制度板、宣传板、桌椅、座椅、器材、上下铺床、多功能床、门窗、贵宾室壁柜、白钢设施、地板维修。</w:t>
      </w:r>
    </w:p>
    <w:p w14:paraId="07432A54">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2）维修标准</w:t>
      </w:r>
    </w:p>
    <w:p w14:paraId="7FC4C7A2">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①共用设施完好,无随意改变用途,无事故隐患。</w:t>
      </w:r>
    </w:p>
    <w:p w14:paraId="2C6F11F3">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②定期和不定期检查给水和排水管线,及时维修阀门堵塞故障;卫生间水箱好用无跑水现象,水龙头、管道接口、阀门无滴漏现象;保证室内排水系统通畅,无漏水现象;冲洗阀好用,无故障;地漏封盖齐全,及时疏通各类下水的堵塞。</w:t>
      </w:r>
    </w:p>
    <w:p w14:paraId="769227EF">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③供暖前检査暖气管线和暖气设施,及时保温包裹;规范、及时对暖气排空,及时修复和更换穿孔管线、故障阀门等暖气设施,确保暖气运行通畅</w:t>
      </w:r>
      <w:r>
        <w:rPr>
          <w:rFonts w:hint="eastAsia" w:ascii="宋体" w:hAnsi="宋体" w:cs="宋体"/>
          <w:b w:val="0"/>
          <w:lang w:eastAsia="zh-CN"/>
        </w:rPr>
        <w:t>；按时安装棉门帘，做好保温工作。</w:t>
      </w:r>
    </w:p>
    <w:p w14:paraId="24780399">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④地面、墙面、踢脚线砖、棚板破损率不超过2%,门窗开关自如,风钩、插销、把手完整,</w:t>
      </w:r>
      <w:r>
        <w:rPr>
          <w:rFonts w:hint="eastAsia" w:ascii="宋体" w:hAnsi="宋体" w:cs="宋体"/>
          <w:b w:val="0"/>
          <w:lang w:eastAsia="zh-CN"/>
        </w:rPr>
        <w:t>各类五金件齐全，</w:t>
      </w:r>
      <w:r>
        <w:rPr>
          <w:rFonts w:hint="eastAsia" w:ascii="宋体" w:hAnsi="宋体" w:cs="宋体"/>
          <w:b w:val="0"/>
        </w:rPr>
        <w:t>门锁好用;卫生间间墙(隔墙)、门完好无损,门窗玻璃和纱窗完整;卫生间磁砖无脱落;楼梯台阶砖面完整无缺失,各类围栏、护栏齐全不松动;入冬前按时对门口台阶安置防滑地毯或地垫,各大门口防风保温处理,达</w:t>
      </w:r>
      <w:bookmarkStart w:id="0" w:name="page5"/>
      <w:bookmarkEnd w:id="0"/>
      <w:r>
        <w:rPr>
          <w:rFonts w:hint="eastAsia" w:ascii="宋体" w:hAnsi="宋体" w:cs="宋体"/>
          <w:b w:val="0"/>
        </w:rPr>
        <w:t>到无明显透风感。</w:t>
      </w:r>
    </w:p>
    <w:p w14:paraId="4B40F1A4">
      <w:pPr>
        <w:pStyle w:val="3"/>
        <w:keepNext w:val="0"/>
        <w:keepLines w:val="0"/>
        <w:numPr>
          <w:ilvl w:val="2"/>
          <w:numId w:val="0"/>
        </w:numPr>
        <w:ind w:firstLine="562" w:firstLineChars="200"/>
        <w:jc w:val="left"/>
        <w:rPr>
          <w:rFonts w:ascii="宋体" w:hAnsi="宋体" w:cs="宋体"/>
          <w:bCs w:val="0"/>
          <w:sz w:val="28"/>
          <w:szCs w:val="28"/>
        </w:rPr>
      </w:pPr>
      <w:r>
        <w:rPr>
          <w:rFonts w:hint="eastAsia" w:ascii="宋体" w:hAnsi="宋体" w:cs="宋体"/>
          <w:bCs w:val="0"/>
          <w:sz w:val="28"/>
          <w:szCs w:val="28"/>
        </w:rPr>
        <w:t>（</w:t>
      </w:r>
      <w:r>
        <w:rPr>
          <w:rFonts w:hint="eastAsia" w:ascii="宋体" w:hAnsi="宋体" w:cs="宋体"/>
          <w:bCs w:val="0"/>
          <w:sz w:val="28"/>
          <w:szCs w:val="28"/>
          <w:lang w:val="en-US" w:eastAsia="zh-CN"/>
        </w:rPr>
        <w:t>4</w:t>
      </w:r>
      <w:r>
        <w:rPr>
          <w:rFonts w:hint="eastAsia" w:ascii="宋体" w:hAnsi="宋体" w:cs="宋体"/>
          <w:bCs w:val="0"/>
          <w:sz w:val="28"/>
          <w:szCs w:val="28"/>
        </w:rPr>
        <w:t>）室外共用设施、附属配套建筑和设施、设备日常维修的范围和标准</w:t>
      </w:r>
    </w:p>
    <w:p w14:paraId="012958D8">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1）维修范围</w:t>
      </w:r>
    </w:p>
    <w:p w14:paraId="607AA3BD">
      <w:pPr>
        <w:spacing w:line="360" w:lineRule="auto"/>
        <w:ind w:firstLine="560" w:firstLineChars="200"/>
        <w:jc w:val="left"/>
        <w:rPr>
          <w:rFonts w:ascii="宋体" w:hAnsi="宋体" w:cs="宋体"/>
          <w:sz w:val="28"/>
          <w:szCs w:val="28"/>
        </w:rPr>
      </w:pPr>
      <w:r>
        <w:rPr>
          <w:rFonts w:hint="eastAsia" w:ascii="宋体" w:hAnsi="宋体" w:cs="宋体"/>
          <w:sz w:val="28"/>
          <w:szCs w:val="28"/>
        </w:rPr>
        <w:t>用电设施:</w:t>
      </w:r>
      <w:r>
        <w:rPr>
          <w:rFonts w:hint="eastAsia" w:ascii="宋体" w:hAnsi="宋体" w:cs="宋体"/>
          <w:sz w:val="28"/>
          <w:szCs w:val="28"/>
          <w:lang w:eastAsia="zh-CN"/>
        </w:rPr>
        <w:t>用电线路、配电箱、照明灯具等</w:t>
      </w:r>
      <w:r>
        <w:rPr>
          <w:rFonts w:hint="eastAsia" w:ascii="宋体" w:hAnsi="宋体" w:cs="宋体"/>
          <w:sz w:val="28"/>
          <w:szCs w:val="28"/>
        </w:rPr>
        <w:t>;外楼梯;道路设施:道路、人行路道板、雨排盖等;排水设施:雨排盖、下水盖、下水疏通和清淤等;供暖设施:阀井、供暖管线和阀门保温等;景观设施:桌、椅、凳等;</w:t>
      </w:r>
      <w:r>
        <w:rPr>
          <w:rFonts w:hint="eastAsia" w:ascii="宋体" w:hAnsi="宋体" w:cs="宋体"/>
          <w:sz w:val="28"/>
          <w:szCs w:val="28"/>
          <w:lang w:eastAsia="zh-CN"/>
        </w:rPr>
        <w:t>照明设施：</w:t>
      </w:r>
      <w:r>
        <w:rPr>
          <w:rFonts w:hint="eastAsia" w:ascii="宋体" w:hAnsi="宋体" w:cs="宋体"/>
          <w:sz w:val="28"/>
          <w:szCs w:val="28"/>
        </w:rPr>
        <w:t>路灯、景观灯等;文化设施:甬道、雕塑、宣传栏等;运动设施:运动场地、运动场地围栏、户外体育器械等;卫生设施:垃圾箱等;绿化设施:室外地面草坪、绿植、围栏等;其它设施:自行车栏。</w:t>
      </w:r>
    </w:p>
    <w:p w14:paraId="1A40F76E">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2）维修标准</w:t>
      </w:r>
    </w:p>
    <w:p w14:paraId="1972EB42">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①道路、甬路、楼梯平整通畅,硬铺装破损面积不大于5%。</w:t>
      </w:r>
    </w:p>
    <w:p w14:paraId="0DDD9759">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②阀井内积水要及时抽出,井盖损坏、缺失要及时维修和更换。</w:t>
      </w:r>
    </w:p>
    <w:p w14:paraId="231551CF">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③环车道、路面、水系、灯具、休闲、文化等设施保持完好,使用正常,无局部损坏。</w:t>
      </w:r>
    </w:p>
    <w:p w14:paraId="7B20046E">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④其它方面参照室内共用设施、设备日常维修的标准。</w:t>
      </w:r>
    </w:p>
    <w:p w14:paraId="370FBA15">
      <w:pPr>
        <w:spacing w:line="360" w:lineRule="auto"/>
        <w:ind w:firstLine="562" w:firstLineChars="200"/>
        <w:rPr>
          <w:rFonts w:ascii="宋体" w:hAnsi="宋体" w:cs="宋体"/>
          <w:sz w:val="28"/>
          <w:szCs w:val="28"/>
        </w:rPr>
      </w:pPr>
      <w:r>
        <w:rPr>
          <w:rFonts w:hint="eastAsia" w:ascii="宋体" w:hAnsi="宋体" w:cs="宋体"/>
          <w:b/>
          <w:bCs/>
          <w:sz w:val="28"/>
          <w:szCs w:val="28"/>
        </w:rPr>
        <w:t>（</w:t>
      </w:r>
      <w:r>
        <w:rPr>
          <w:rFonts w:hint="eastAsia" w:ascii="宋体" w:hAnsi="宋体" w:cs="宋体"/>
          <w:b/>
          <w:bCs/>
          <w:sz w:val="28"/>
          <w:szCs w:val="28"/>
          <w:lang w:val="en-US" w:eastAsia="zh-CN"/>
        </w:rPr>
        <w:t>5</w:t>
      </w:r>
      <w:r>
        <w:rPr>
          <w:rFonts w:hint="eastAsia" w:ascii="宋体" w:hAnsi="宋体" w:cs="宋体"/>
          <w:b/>
          <w:bCs/>
          <w:sz w:val="28"/>
          <w:szCs w:val="28"/>
        </w:rPr>
        <w:t>）各系统项目巡检周期</w:t>
      </w:r>
    </w:p>
    <w:p w14:paraId="1EB5A07E">
      <w:pPr>
        <w:widowControl/>
        <w:spacing w:line="360" w:lineRule="auto"/>
        <w:ind w:left="10" w:leftChars="5" w:firstLine="628"/>
        <w:jc w:val="left"/>
        <w:rPr>
          <w:rFonts w:ascii="宋体" w:hAnsi="宋体" w:cs="宋体"/>
          <w:sz w:val="28"/>
          <w:szCs w:val="28"/>
        </w:rPr>
      </w:pPr>
      <w:r>
        <w:rPr>
          <w:rFonts w:hint="eastAsia" w:ascii="宋体" w:hAnsi="宋体" w:cs="宋体"/>
          <w:sz w:val="28"/>
          <w:szCs w:val="28"/>
        </w:rPr>
        <w:t>物业方负责组织人员对场馆的强弱电系统、照明、多媒体系统、消防给排水、供暖、排污、土建、防水、保温、消防及装修进行定期</w:t>
      </w:r>
      <w:r>
        <w:rPr>
          <w:rFonts w:hint="eastAsia" w:ascii="宋体" w:hAnsi="宋体" w:cs="宋体"/>
          <w:sz w:val="28"/>
          <w:szCs w:val="28"/>
          <w:lang w:val="en-US" w:eastAsia="zh-CN"/>
        </w:rPr>
        <w:t>巡检</w:t>
      </w:r>
      <w:r>
        <w:rPr>
          <w:rFonts w:hint="eastAsia" w:ascii="宋体" w:hAnsi="宋体" w:cs="宋体"/>
          <w:sz w:val="28"/>
          <w:szCs w:val="28"/>
        </w:rPr>
        <w:t>。</w:t>
      </w:r>
      <w:r>
        <w:rPr>
          <w:rFonts w:hint="eastAsia" w:ascii="宋体" w:hAnsi="宋体" w:cs="宋体"/>
          <w:sz w:val="28"/>
          <w:szCs w:val="28"/>
        </w:rPr>
        <w:br w:type="textWrapping"/>
      </w:r>
      <w:r>
        <w:rPr>
          <w:rFonts w:hint="eastAsia" w:ascii="宋体" w:hAnsi="宋体" w:cs="宋体"/>
          <w:sz w:val="28"/>
          <w:szCs w:val="28"/>
        </w:rPr>
        <w:t xml:space="preserve">    1）强弱电系统、多媒体系统、照明系统、消防系统、监控安防系统、安检设备每日巡查一次，除前述具体要求之外的项目，每个月全面</w:t>
      </w:r>
      <w:r>
        <w:rPr>
          <w:rFonts w:hint="eastAsia" w:ascii="宋体" w:hAnsi="宋体" w:cs="宋体"/>
          <w:sz w:val="28"/>
          <w:szCs w:val="28"/>
          <w:lang w:val="en-US" w:eastAsia="zh-CN"/>
        </w:rPr>
        <w:t>相应巡检</w:t>
      </w:r>
      <w:r>
        <w:rPr>
          <w:rFonts w:hint="eastAsia" w:ascii="宋体" w:hAnsi="宋体" w:cs="宋体"/>
          <w:sz w:val="28"/>
          <w:szCs w:val="28"/>
        </w:rPr>
        <w:t>一次；</w:t>
      </w:r>
      <w:r>
        <w:rPr>
          <w:rFonts w:hint="eastAsia" w:ascii="宋体" w:hAnsi="宋体" w:cs="宋体"/>
          <w:sz w:val="28"/>
          <w:szCs w:val="28"/>
        </w:rPr>
        <w:br w:type="textWrapping"/>
      </w:r>
      <w:r>
        <w:rPr>
          <w:rFonts w:hint="eastAsia" w:ascii="宋体" w:hAnsi="宋体" w:cs="宋体"/>
          <w:sz w:val="28"/>
          <w:szCs w:val="28"/>
        </w:rPr>
        <w:t xml:space="preserve">    2）给排水系统及排污设施每天巡查，每个月全面检修一次；</w:t>
      </w:r>
      <w:r>
        <w:rPr>
          <w:rFonts w:hint="eastAsia" w:ascii="宋体" w:hAnsi="宋体" w:cs="宋体"/>
          <w:sz w:val="28"/>
          <w:szCs w:val="28"/>
        </w:rPr>
        <w:br w:type="textWrapping"/>
      </w:r>
      <w:r>
        <w:rPr>
          <w:rFonts w:hint="eastAsia" w:ascii="宋体" w:hAnsi="宋体" w:cs="宋体"/>
          <w:sz w:val="28"/>
          <w:szCs w:val="28"/>
        </w:rPr>
        <w:t xml:space="preserve">    3）供暖系统取暖期每天巡查，取暖期前后各全面检修一次；</w:t>
      </w:r>
      <w:r>
        <w:rPr>
          <w:rFonts w:hint="eastAsia" w:ascii="宋体" w:hAnsi="宋体" w:cs="宋体"/>
          <w:sz w:val="28"/>
          <w:szCs w:val="28"/>
        </w:rPr>
        <w:br w:type="textWrapping"/>
      </w:r>
      <w:r>
        <w:rPr>
          <w:rFonts w:hint="eastAsia" w:ascii="宋体" w:hAnsi="宋体" w:cs="宋体"/>
          <w:sz w:val="28"/>
          <w:szCs w:val="28"/>
        </w:rPr>
        <w:t xml:space="preserve">    4）空调新风系统每天巡查，每个月全面</w:t>
      </w:r>
      <w:r>
        <w:rPr>
          <w:rFonts w:hint="eastAsia" w:ascii="宋体" w:hAnsi="宋体" w:cs="宋体"/>
          <w:sz w:val="28"/>
          <w:szCs w:val="28"/>
          <w:lang w:val="en-US" w:eastAsia="zh-CN"/>
        </w:rPr>
        <w:t>巡检</w:t>
      </w:r>
      <w:r>
        <w:rPr>
          <w:rFonts w:hint="eastAsia" w:ascii="宋体" w:hAnsi="宋体" w:cs="宋体"/>
          <w:sz w:val="28"/>
          <w:szCs w:val="28"/>
        </w:rPr>
        <w:t>一次，夏季前后重点</w:t>
      </w:r>
      <w:r>
        <w:rPr>
          <w:rFonts w:hint="eastAsia" w:ascii="宋体" w:hAnsi="宋体" w:cs="宋体"/>
          <w:sz w:val="28"/>
          <w:szCs w:val="28"/>
          <w:lang w:val="en-US" w:eastAsia="zh-CN"/>
        </w:rPr>
        <w:t>巡检</w:t>
      </w:r>
      <w:r>
        <w:rPr>
          <w:rFonts w:hint="eastAsia" w:ascii="宋体" w:hAnsi="宋体" w:cs="宋体"/>
          <w:sz w:val="28"/>
          <w:szCs w:val="28"/>
        </w:rPr>
        <w:t>；</w:t>
      </w:r>
      <w:r>
        <w:rPr>
          <w:rFonts w:hint="eastAsia" w:ascii="宋体" w:hAnsi="宋体" w:cs="宋体"/>
          <w:sz w:val="28"/>
          <w:szCs w:val="28"/>
        </w:rPr>
        <w:br w:type="textWrapping"/>
      </w:r>
      <w:r>
        <w:rPr>
          <w:rFonts w:hint="eastAsia" w:ascii="宋体" w:hAnsi="宋体" w:cs="宋体"/>
          <w:sz w:val="28"/>
          <w:szCs w:val="28"/>
        </w:rPr>
        <w:t xml:space="preserve">    5）建筑保温每天巡查测温，特别在取暖期前后一个月全面检查</w:t>
      </w:r>
      <w:r>
        <w:rPr>
          <w:rFonts w:hint="eastAsia" w:ascii="宋体" w:hAnsi="宋体" w:cs="宋体"/>
          <w:sz w:val="28"/>
          <w:szCs w:val="28"/>
          <w:lang w:val="en-US" w:eastAsia="zh-CN"/>
        </w:rPr>
        <w:t>巡检</w:t>
      </w:r>
      <w:r>
        <w:rPr>
          <w:rFonts w:hint="eastAsia" w:ascii="宋体" w:hAnsi="宋体" w:cs="宋体"/>
          <w:sz w:val="28"/>
          <w:szCs w:val="28"/>
        </w:rPr>
        <w:t>一次；</w:t>
      </w:r>
      <w:r>
        <w:rPr>
          <w:rFonts w:hint="eastAsia" w:ascii="宋体" w:hAnsi="宋体" w:cs="宋体"/>
          <w:sz w:val="28"/>
          <w:szCs w:val="28"/>
        </w:rPr>
        <w:br w:type="textWrapping"/>
      </w:r>
      <w:r>
        <w:rPr>
          <w:rFonts w:hint="eastAsia" w:ascii="宋体" w:hAnsi="宋体" w:cs="宋体"/>
          <w:sz w:val="28"/>
          <w:szCs w:val="28"/>
        </w:rPr>
        <w:t xml:space="preserve">    6）建筑防水为雨季和开春融冰期每天巡检，期间每个月彻底检查一次。</w:t>
      </w:r>
      <w:r>
        <w:rPr>
          <w:rFonts w:hint="eastAsia" w:ascii="宋体" w:hAnsi="宋体" w:cs="宋体"/>
          <w:kern w:val="0"/>
          <w:sz w:val="28"/>
          <w:szCs w:val="28"/>
        </w:rPr>
        <w:t xml:space="preserve"> </w:t>
      </w:r>
    </w:p>
    <w:p w14:paraId="7271EA21">
      <w:pPr>
        <w:spacing w:line="360" w:lineRule="auto"/>
        <w:ind w:firstLine="562" w:firstLineChars="200"/>
        <w:rPr>
          <w:rFonts w:ascii="宋体" w:hAnsi="宋体" w:cs="宋体"/>
          <w:b/>
          <w:bCs/>
          <w:sz w:val="28"/>
          <w:szCs w:val="28"/>
        </w:rPr>
      </w:pPr>
      <w:r>
        <w:rPr>
          <w:rFonts w:hint="eastAsia" w:ascii="宋体" w:hAnsi="宋体" w:cs="宋体"/>
          <w:b/>
          <w:bCs/>
          <w:sz w:val="28"/>
          <w:szCs w:val="28"/>
        </w:rPr>
        <w:t>2、保洁服务质量标准</w:t>
      </w:r>
    </w:p>
    <w:p w14:paraId="03B9590D">
      <w:pPr>
        <w:pStyle w:val="3"/>
        <w:keepNext w:val="0"/>
        <w:keepLines w:val="0"/>
        <w:numPr>
          <w:ilvl w:val="2"/>
          <w:numId w:val="0"/>
        </w:numPr>
        <w:spacing w:before="100" w:after="100"/>
        <w:ind w:firstLine="562" w:firstLineChars="200"/>
        <w:rPr>
          <w:rFonts w:ascii="宋体" w:hAnsi="宋体" w:cs="宋体"/>
          <w:bCs w:val="0"/>
          <w:sz w:val="28"/>
          <w:szCs w:val="28"/>
        </w:rPr>
      </w:pPr>
      <w:r>
        <w:rPr>
          <w:rFonts w:hint="eastAsia" w:ascii="宋体" w:hAnsi="宋体" w:cs="宋体"/>
          <w:bCs w:val="0"/>
          <w:sz w:val="28"/>
          <w:szCs w:val="28"/>
        </w:rPr>
        <w:t>（1）卫生保洁服务常规要求</w:t>
      </w:r>
    </w:p>
    <w:p w14:paraId="7CB2A5ED">
      <w:pPr>
        <w:pStyle w:val="3"/>
        <w:keepNext w:val="0"/>
        <w:keepLines w:val="0"/>
        <w:numPr>
          <w:ilvl w:val="2"/>
          <w:numId w:val="0"/>
        </w:numPr>
        <w:spacing w:before="100" w:after="100"/>
        <w:ind w:firstLine="560" w:firstLineChars="200"/>
        <w:rPr>
          <w:rFonts w:ascii="宋体" w:hAnsi="宋体" w:cs="宋体"/>
          <w:b w:val="0"/>
          <w:sz w:val="28"/>
          <w:szCs w:val="28"/>
        </w:rPr>
      </w:pPr>
      <w:r>
        <w:rPr>
          <w:rFonts w:hint="eastAsia" w:ascii="宋体" w:hAnsi="宋体" w:cs="宋体"/>
          <w:b w:val="0"/>
          <w:sz w:val="28"/>
          <w:szCs w:val="28"/>
        </w:rPr>
        <w:t>1）有健全和完善的管理制度、岗位职责。</w:t>
      </w:r>
    </w:p>
    <w:p w14:paraId="7FC78C47">
      <w:pPr>
        <w:pStyle w:val="3"/>
        <w:keepNext w:val="0"/>
        <w:keepLines w:val="0"/>
        <w:numPr>
          <w:ilvl w:val="2"/>
          <w:numId w:val="0"/>
        </w:numPr>
        <w:spacing w:before="100" w:after="100"/>
        <w:ind w:firstLine="560" w:firstLineChars="200"/>
        <w:rPr>
          <w:rFonts w:ascii="宋体" w:hAnsi="宋体" w:cs="宋体"/>
          <w:b w:val="0"/>
          <w:sz w:val="28"/>
          <w:szCs w:val="28"/>
        </w:rPr>
      </w:pPr>
      <w:r>
        <w:rPr>
          <w:rFonts w:hint="eastAsia" w:ascii="宋体" w:hAnsi="宋体" w:cs="宋体"/>
          <w:b w:val="0"/>
          <w:sz w:val="28"/>
          <w:szCs w:val="28"/>
        </w:rPr>
        <w:t>2）领导主动巡视检查,督促落实。冬季、雨季、汛前以及重大节日、大型活动前进行安全检查和落实。</w:t>
      </w:r>
    </w:p>
    <w:p w14:paraId="751935BD">
      <w:pPr>
        <w:pStyle w:val="3"/>
        <w:keepNext w:val="0"/>
        <w:keepLines w:val="0"/>
        <w:numPr>
          <w:ilvl w:val="2"/>
          <w:numId w:val="0"/>
        </w:numPr>
        <w:spacing w:before="100" w:after="100"/>
        <w:ind w:firstLine="560" w:firstLineChars="200"/>
        <w:rPr>
          <w:rFonts w:ascii="宋体" w:hAnsi="宋体" w:cs="宋体"/>
          <w:b w:val="0"/>
          <w:sz w:val="28"/>
          <w:szCs w:val="28"/>
        </w:rPr>
      </w:pPr>
      <w:r>
        <w:rPr>
          <w:rFonts w:hint="eastAsia" w:ascii="宋体" w:hAnsi="宋体" w:cs="宋体"/>
          <w:b w:val="0"/>
          <w:sz w:val="28"/>
          <w:szCs w:val="28"/>
        </w:rPr>
        <w:t>3）以常规工作为主、主动工作为辅的方法,发现问题及时处理解决。突发和应急事项有预案,立即到现场处置。</w:t>
      </w:r>
    </w:p>
    <w:p w14:paraId="4E6AF412">
      <w:pPr>
        <w:pStyle w:val="3"/>
        <w:keepNext w:val="0"/>
        <w:keepLines w:val="0"/>
        <w:numPr>
          <w:ilvl w:val="2"/>
          <w:numId w:val="0"/>
        </w:numPr>
        <w:spacing w:before="100" w:after="100"/>
        <w:ind w:firstLine="560" w:firstLineChars="200"/>
        <w:rPr>
          <w:rFonts w:ascii="宋体" w:hAnsi="宋体" w:cs="宋体"/>
          <w:b w:val="0"/>
          <w:sz w:val="28"/>
          <w:szCs w:val="28"/>
        </w:rPr>
      </w:pPr>
      <w:r>
        <w:rPr>
          <w:rFonts w:hint="eastAsia" w:ascii="宋体" w:hAnsi="宋体" w:cs="宋体"/>
          <w:b w:val="0"/>
          <w:sz w:val="28"/>
          <w:szCs w:val="28"/>
        </w:rPr>
        <w:t>4）文明服务。做到待人文明礼貌、服务热情周到,保洁服务应不影响正常开放、赛事活动、办公活动,工作出现差错或失误时诚恳致歉。遇到矛盾时做到礼貌待人、态度和蕩、克已忍让、耐心说服、化解矛盾。</w:t>
      </w:r>
    </w:p>
    <w:p w14:paraId="56AEC20B">
      <w:pPr>
        <w:pStyle w:val="3"/>
        <w:keepNext w:val="0"/>
        <w:keepLines w:val="0"/>
        <w:numPr>
          <w:ilvl w:val="2"/>
          <w:numId w:val="0"/>
        </w:numPr>
        <w:spacing w:before="100" w:after="100"/>
        <w:ind w:firstLine="560" w:firstLineChars="200"/>
        <w:rPr>
          <w:rFonts w:ascii="宋体" w:hAnsi="宋体" w:cs="宋体"/>
          <w:b w:val="0"/>
          <w:sz w:val="28"/>
          <w:szCs w:val="28"/>
        </w:rPr>
      </w:pPr>
      <w:r>
        <w:rPr>
          <w:rFonts w:hint="eastAsia" w:ascii="宋体" w:hAnsi="宋体" w:cs="宋体"/>
          <w:b w:val="0"/>
          <w:sz w:val="28"/>
          <w:szCs w:val="28"/>
        </w:rPr>
        <w:t>5）严格操作规程,严防机械、电力、防火等安全事故的发生。</w:t>
      </w:r>
    </w:p>
    <w:p w14:paraId="594B0396">
      <w:pPr>
        <w:pStyle w:val="3"/>
        <w:keepNext w:val="0"/>
        <w:keepLines w:val="0"/>
        <w:numPr>
          <w:ilvl w:val="2"/>
          <w:numId w:val="0"/>
        </w:numPr>
        <w:spacing w:before="100" w:after="100"/>
        <w:ind w:firstLine="560" w:firstLineChars="200"/>
        <w:rPr>
          <w:rFonts w:ascii="宋体" w:hAnsi="宋体" w:cs="宋体"/>
          <w:b w:val="0"/>
          <w:sz w:val="28"/>
          <w:szCs w:val="28"/>
        </w:rPr>
      </w:pPr>
      <w:r>
        <w:rPr>
          <w:rFonts w:hint="eastAsia" w:ascii="宋体" w:hAnsi="宋体" w:cs="宋体"/>
          <w:b w:val="0"/>
          <w:sz w:val="28"/>
          <w:szCs w:val="28"/>
        </w:rPr>
        <w:t>6）保洁后要清理好现场,做到“工完、料净、场地清”。</w:t>
      </w:r>
    </w:p>
    <w:p w14:paraId="60BD6E37">
      <w:pPr>
        <w:pStyle w:val="3"/>
        <w:keepNext w:val="0"/>
        <w:keepLines w:val="0"/>
        <w:numPr>
          <w:ilvl w:val="2"/>
          <w:numId w:val="0"/>
        </w:numPr>
        <w:spacing w:before="100" w:after="100"/>
        <w:ind w:firstLine="560" w:firstLineChars="200"/>
        <w:rPr>
          <w:rFonts w:ascii="宋体" w:hAnsi="宋体" w:cs="宋体"/>
          <w:b w:val="0"/>
          <w:sz w:val="28"/>
          <w:szCs w:val="28"/>
        </w:rPr>
      </w:pPr>
      <w:r>
        <w:rPr>
          <w:rFonts w:hint="eastAsia" w:ascii="宋体" w:hAnsi="宋体" w:cs="宋体"/>
          <w:b w:val="0"/>
          <w:sz w:val="28"/>
          <w:szCs w:val="28"/>
        </w:rPr>
        <w:t>7）主动做好日常保洁用具和保洁消耗品的购置、更换、维修等工作。</w:t>
      </w:r>
    </w:p>
    <w:p w14:paraId="11CB6AC1">
      <w:pPr>
        <w:pStyle w:val="3"/>
        <w:keepNext w:val="0"/>
        <w:keepLines w:val="0"/>
        <w:numPr>
          <w:ilvl w:val="2"/>
          <w:numId w:val="0"/>
        </w:numPr>
        <w:spacing w:before="100" w:after="100"/>
        <w:ind w:firstLine="562" w:firstLineChars="200"/>
        <w:rPr>
          <w:rFonts w:ascii="宋体" w:hAnsi="宋体" w:cs="宋体"/>
          <w:bCs w:val="0"/>
          <w:sz w:val="28"/>
          <w:szCs w:val="28"/>
        </w:rPr>
      </w:pPr>
      <w:r>
        <w:rPr>
          <w:rFonts w:hint="eastAsia" w:ascii="宋体" w:hAnsi="宋体" w:cs="宋体"/>
          <w:bCs w:val="0"/>
          <w:sz w:val="28"/>
          <w:szCs w:val="28"/>
        </w:rPr>
        <w:t>（2）室内卫生保洁范围和标准</w:t>
      </w:r>
    </w:p>
    <w:p w14:paraId="54FE5890">
      <w:pPr>
        <w:pStyle w:val="3"/>
        <w:keepNext w:val="0"/>
        <w:keepLines w:val="0"/>
        <w:numPr>
          <w:ilvl w:val="2"/>
          <w:numId w:val="0"/>
        </w:numPr>
        <w:spacing w:before="100" w:after="100"/>
        <w:ind w:firstLine="562" w:firstLineChars="200"/>
        <w:rPr>
          <w:rFonts w:ascii="宋体" w:hAnsi="宋体" w:cs="宋体"/>
          <w:bCs w:val="0"/>
          <w:sz w:val="28"/>
          <w:szCs w:val="28"/>
        </w:rPr>
      </w:pPr>
      <w:r>
        <w:rPr>
          <w:rFonts w:hint="eastAsia" w:ascii="宋体" w:hAnsi="宋体" w:cs="宋体"/>
          <w:bCs w:val="0"/>
          <w:sz w:val="28"/>
          <w:szCs w:val="28"/>
        </w:rPr>
        <w:t>1）室内卫生保洁范围</w:t>
      </w:r>
    </w:p>
    <w:p w14:paraId="4CCE50A7">
      <w:pPr>
        <w:ind w:firstLine="560" w:firstLineChars="200"/>
        <w:rPr>
          <w:rFonts w:ascii="宋体" w:hAnsi="宋体" w:cs="宋体"/>
          <w:sz w:val="28"/>
          <w:szCs w:val="28"/>
        </w:rPr>
      </w:pPr>
      <w:r>
        <w:rPr>
          <w:rFonts w:hint="eastAsia" w:ascii="宋体" w:hAnsi="宋体" w:cs="宋体"/>
          <w:sz w:val="28"/>
          <w:szCs w:val="28"/>
        </w:rPr>
        <w:t>①大厅和楼道:地面、墙面、踢脚线、天棚、装饰门及门套、宣传窗、窗帘、消防设施灯具装饰柱、楼道台阶、扶手、配电箱、消防栓、楼道门、窗、灯具及开关、垃圾桶、植物花盆等。</w:t>
      </w:r>
    </w:p>
    <w:p w14:paraId="546CE29E">
      <w:pPr>
        <w:ind w:firstLine="560" w:firstLineChars="200"/>
        <w:rPr>
          <w:rFonts w:ascii="宋体" w:hAnsi="宋体" w:cs="宋体"/>
          <w:sz w:val="28"/>
          <w:szCs w:val="28"/>
        </w:rPr>
      </w:pPr>
      <w:r>
        <w:rPr>
          <w:rFonts w:hint="eastAsia" w:ascii="宋体" w:hAnsi="宋体" w:cs="宋体"/>
          <w:sz w:val="28"/>
          <w:szCs w:val="28"/>
        </w:rPr>
        <w:t>②公共卫生间、更衣间、淋浴间：门窗标牌、地面、墙面、天棚、洗手盆、排气扇、大小便器、垃圾篓、台面、镜子、门窗、灯具、排气扇、上下水管道、水龙头、热水器等。</w:t>
      </w:r>
    </w:p>
    <w:p w14:paraId="763C1C77">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③馆内:桌椅、主席台、地面、踏步、窗台、座椅、窗玻璃、门楣、门套、墙面、墙角、天棚、灯具、设备、各类体育器材、地板、地胶、塑胶、观众休息区及各赛事活动功能区、各类功能性用房及设备等。</w:t>
      </w:r>
    </w:p>
    <w:p w14:paraId="2D6772F2">
      <w:pPr>
        <w:ind w:firstLine="560" w:firstLineChars="200"/>
        <w:rPr>
          <w:rFonts w:ascii="宋体" w:hAnsi="宋体" w:cs="宋体"/>
          <w:sz w:val="28"/>
          <w:szCs w:val="28"/>
        </w:rPr>
      </w:pPr>
      <w:r>
        <w:rPr>
          <w:rFonts w:hint="eastAsia" w:ascii="宋体" w:hAnsi="宋体" w:cs="宋体"/>
          <w:sz w:val="28"/>
          <w:szCs w:val="28"/>
        </w:rPr>
        <w:t>④电梯:电梯轿厢、电梯厅、电梯门及门套、指示板、厢壁、通风口、天花板、灯具、监控器探头等。</w:t>
      </w:r>
    </w:p>
    <w:p w14:paraId="74404164">
      <w:pPr>
        <w:ind w:firstLine="560" w:firstLineChars="200"/>
        <w:rPr>
          <w:rFonts w:ascii="宋体" w:hAnsi="宋体" w:cs="宋体"/>
          <w:sz w:val="28"/>
          <w:szCs w:val="28"/>
        </w:rPr>
      </w:pPr>
      <w:r>
        <w:rPr>
          <w:rFonts w:hint="eastAsia" w:ascii="宋体" w:hAnsi="宋体" w:cs="宋体"/>
          <w:sz w:val="28"/>
          <w:szCs w:val="28"/>
        </w:rPr>
        <w:t>⑤会议室、接待室、贵宾室:卫生间、更衣间、淋浴间、桌椅、地面、窗台、窗玻璃、门楣、门套、墙面、墙角、天棚、灯具、窗帘、茶具设备等。</w:t>
      </w:r>
    </w:p>
    <w:p w14:paraId="62BAAB6A">
      <w:pPr>
        <w:ind w:firstLine="560" w:firstLineChars="200"/>
        <w:rPr>
          <w:rFonts w:ascii="宋体" w:hAnsi="宋体" w:cs="宋体"/>
          <w:sz w:val="28"/>
          <w:szCs w:val="28"/>
        </w:rPr>
      </w:pPr>
      <w:r>
        <w:rPr>
          <w:rFonts w:hint="eastAsia" w:ascii="宋体" w:hAnsi="宋体" w:cs="宋体"/>
          <w:sz w:val="28"/>
          <w:szCs w:val="28"/>
        </w:rPr>
        <w:t>⑥灭鼠、灭虫:每周巡视重点部位</w:t>
      </w:r>
      <w:r>
        <w:rPr>
          <w:rFonts w:hint="eastAsia" w:ascii="宋体" w:hAnsi="宋体" w:cs="宋体"/>
          <w:sz w:val="28"/>
          <w:szCs w:val="28"/>
          <w:lang w:eastAsia="zh-CN"/>
        </w:rPr>
        <w:t>。</w:t>
      </w:r>
    </w:p>
    <w:p w14:paraId="2E23F1DB">
      <w:pPr>
        <w:ind w:firstLine="560" w:firstLineChars="200"/>
        <w:rPr>
          <w:rFonts w:hint="eastAsia" w:ascii="宋体" w:hAnsi="宋体" w:cs="宋体"/>
          <w:sz w:val="28"/>
          <w:szCs w:val="28"/>
        </w:rPr>
      </w:pPr>
      <w:r>
        <w:rPr>
          <w:rFonts w:hint="eastAsia" w:ascii="宋体" w:hAnsi="宋体" w:cs="宋体"/>
          <w:sz w:val="28"/>
          <w:szCs w:val="28"/>
        </w:rPr>
        <w:t>⑦其它:主席台、座椅、展览台(柜)、展板、镜框、体育器具、场地等。</w:t>
      </w:r>
    </w:p>
    <w:p w14:paraId="00A4A139">
      <w:pPr>
        <w:ind w:firstLine="560" w:firstLineChars="200"/>
        <w:rPr>
          <w:rFonts w:hint="default" w:ascii="宋体" w:hAnsi="宋体" w:eastAsia="宋体" w:cs="宋体"/>
          <w:sz w:val="28"/>
          <w:szCs w:val="28"/>
          <w:lang w:val="en-US" w:eastAsia="zh-CN"/>
        </w:rPr>
      </w:pPr>
      <w:r>
        <w:rPr>
          <w:rFonts w:hint="eastAsia" w:ascii="宋体" w:hAnsi="宋体" w:cs="宋体"/>
          <w:sz w:val="28"/>
          <w:szCs w:val="28"/>
        </w:rPr>
        <w:t>⑧</w:t>
      </w:r>
      <w:r>
        <w:rPr>
          <w:rFonts w:hint="eastAsia" w:ascii="宋体" w:hAnsi="宋体" w:cs="宋体"/>
          <w:sz w:val="28"/>
          <w:szCs w:val="28"/>
          <w:lang w:val="en-US" w:eastAsia="zh-CN"/>
        </w:rPr>
        <w:t>墙面小范围污渍处理。</w:t>
      </w:r>
    </w:p>
    <w:p w14:paraId="3A1EC7AA">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2）室内公共区域保洁标准</w:t>
      </w:r>
    </w:p>
    <w:p w14:paraId="41E8D073">
      <w:pPr>
        <w:ind w:firstLine="560" w:firstLineChars="200"/>
        <w:rPr>
          <w:rFonts w:ascii="宋体" w:hAnsi="宋体" w:cs="宋体"/>
          <w:sz w:val="28"/>
          <w:szCs w:val="28"/>
        </w:rPr>
      </w:pPr>
      <w:r>
        <w:rPr>
          <w:rFonts w:hint="eastAsia" w:ascii="宋体" w:hAnsi="宋体" w:cs="宋体"/>
          <w:sz w:val="28"/>
          <w:szCs w:val="28"/>
        </w:rPr>
        <w:t>①更衣间、淋浴间及各层卫生保洁到位,确保环境明亮、整洁、通透；地面、墙面、柱面光亮；玻璃干净、明亮。</w:t>
      </w:r>
    </w:p>
    <w:p w14:paraId="2061D556">
      <w:pPr>
        <w:ind w:firstLine="560" w:firstLineChars="200"/>
        <w:rPr>
          <w:rFonts w:ascii="宋体" w:hAnsi="宋体" w:cs="宋体"/>
          <w:sz w:val="28"/>
          <w:szCs w:val="28"/>
        </w:rPr>
      </w:pPr>
      <w:r>
        <w:rPr>
          <w:rFonts w:hint="eastAsia" w:ascii="宋体" w:hAnsi="宋体" w:cs="宋体"/>
          <w:sz w:val="28"/>
          <w:szCs w:val="28"/>
        </w:rPr>
        <w:t>②不使用劣质、腐蚀性清洁剂,按规定程序保洁,不粗糙作业、野蛮作业以免损坏场馆内设备、设施。</w:t>
      </w:r>
    </w:p>
    <w:p w14:paraId="68DD373E">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③设置专人对大厅走廊地面进行不间断保洁,随时保持地面洁净。</w:t>
      </w:r>
    </w:p>
    <w:p w14:paraId="53620B06">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④不锈钢制品定期进行保养,消毒。</w:t>
      </w:r>
    </w:p>
    <w:p w14:paraId="730E4785">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⑤钢结构、地面、楼梯、采取循环保洁,随时保持清洁卫生。</w:t>
      </w:r>
    </w:p>
    <w:p w14:paraId="046D6982">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⑥天花板、墙壁、楼角定期清理。</w:t>
      </w:r>
    </w:p>
    <w:p w14:paraId="52C44069">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⑦按需求进行清洗室内地毯,地毯清洗达到平整于净,无污渍、无异味,定期吸尘。有特殊活动需要清洗时及时清洗。</w:t>
      </w:r>
    </w:p>
    <w:p w14:paraId="25CA8779">
      <w:pPr>
        <w:ind w:firstLine="560" w:firstLineChars="200"/>
        <w:rPr>
          <w:rFonts w:ascii="宋体" w:hAnsi="宋体" w:cs="宋体"/>
          <w:sz w:val="28"/>
          <w:szCs w:val="28"/>
        </w:rPr>
      </w:pPr>
      <w:r>
        <w:rPr>
          <w:rFonts w:hint="eastAsia" w:ascii="宋体" w:hAnsi="宋体" w:cs="宋体"/>
          <w:sz w:val="28"/>
          <w:szCs w:val="28"/>
        </w:rPr>
        <w:t>⑧在洗手间明显位置设置巡査记录,接受监督,随时保持台面、地面、大小便池等清洁无异味。</w:t>
      </w:r>
    </w:p>
    <w:p w14:paraId="6DC96EB6">
      <w:pPr>
        <w:ind w:firstLine="560" w:firstLineChars="200"/>
        <w:rPr>
          <w:rFonts w:ascii="宋体" w:hAnsi="宋体" w:cs="宋体"/>
          <w:sz w:val="28"/>
          <w:szCs w:val="28"/>
        </w:rPr>
      </w:pPr>
      <w:r>
        <w:rPr>
          <w:rFonts w:hint="eastAsia" w:ascii="宋体" w:hAnsi="宋体" w:cs="宋体"/>
          <w:sz w:val="28"/>
          <w:szCs w:val="28"/>
        </w:rPr>
        <w:t>⑨垃圾日产日清,装袋封存。垃圾桶保持每天清洗。</w:t>
      </w:r>
    </w:p>
    <w:p w14:paraId="5531CA62">
      <w:pPr>
        <w:ind w:firstLine="560" w:firstLineChars="200"/>
        <w:rPr>
          <w:rFonts w:ascii="宋体" w:hAnsi="宋体" w:cs="宋体"/>
          <w:sz w:val="28"/>
          <w:szCs w:val="28"/>
        </w:rPr>
      </w:pPr>
      <w:r>
        <w:rPr>
          <w:rFonts w:hint="eastAsia" w:ascii="宋体" w:hAnsi="宋体" w:cs="宋体"/>
          <w:sz w:val="28"/>
          <w:szCs w:val="28"/>
        </w:rPr>
        <w:t>⑩保洁用具及日常保洁用品存放在指定房间,不得随意摆放,使用完毕摆放在指定位置,工具要分类摆放、整齐划一。</w:t>
      </w:r>
    </w:p>
    <w:p w14:paraId="6C4E03CF">
      <w:pPr>
        <w:ind w:firstLine="560" w:firstLineChars="200"/>
        <w:rPr>
          <w:rFonts w:ascii="宋体" w:hAnsi="宋体" w:cs="宋体"/>
          <w:sz w:val="28"/>
          <w:szCs w:val="28"/>
        </w:rPr>
      </w:pPr>
      <w:r>
        <w:rPr>
          <w:rFonts w:ascii="Cambria Math" w:hAnsi="Cambria Math" w:cs="Cambria Math"/>
          <w:sz w:val="28"/>
          <w:szCs w:val="28"/>
        </w:rPr>
        <w:t>⑪</w:t>
      </w:r>
      <w:r>
        <w:rPr>
          <w:rFonts w:hint="eastAsia" w:ascii="宋体" w:hAnsi="宋体" w:cs="宋体"/>
          <w:sz w:val="28"/>
          <w:szCs w:val="28"/>
        </w:rPr>
        <w:t>天花板、顶棚等高处保洁作业安排在下班后,并做好安全防护措施。</w:t>
      </w:r>
    </w:p>
    <w:p w14:paraId="2E8CB4AF">
      <w:pPr>
        <w:pStyle w:val="4"/>
        <w:keepNext w:val="0"/>
        <w:keepLines w:val="0"/>
        <w:numPr>
          <w:ilvl w:val="4"/>
          <w:numId w:val="0"/>
        </w:numPr>
        <w:spacing w:before="100" w:after="100" w:line="360" w:lineRule="auto"/>
        <w:ind w:firstLine="560" w:firstLineChars="200"/>
        <w:rPr>
          <w:rFonts w:ascii="宋体" w:hAnsi="宋体" w:cs="宋体"/>
          <w:b w:val="0"/>
        </w:rPr>
      </w:pPr>
      <w:r>
        <w:rPr>
          <w:rFonts w:ascii="Cambria Math" w:hAnsi="Cambria Math" w:cs="Cambria Math"/>
          <w:b w:val="0"/>
        </w:rPr>
        <w:t>⑫</w:t>
      </w:r>
      <w:r>
        <w:rPr>
          <w:rFonts w:hint="eastAsia" w:ascii="宋体" w:hAnsi="宋体" w:cs="宋体"/>
          <w:b w:val="0"/>
        </w:rPr>
        <w:t>做好楼内禁烟工作,保持楼内环境良好。</w:t>
      </w:r>
    </w:p>
    <w:p w14:paraId="7DA33303">
      <w:pPr>
        <w:ind w:firstLine="560" w:firstLineChars="200"/>
        <w:rPr>
          <w:rFonts w:ascii="宋体" w:hAnsi="宋体" w:cs="宋体"/>
          <w:sz w:val="28"/>
          <w:szCs w:val="28"/>
        </w:rPr>
      </w:pPr>
      <w:r>
        <w:rPr>
          <w:rFonts w:ascii="Cambria Math" w:hAnsi="Cambria Math" w:cs="Cambria Math"/>
          <w:sz w:val="28"/>
          <w:szCs w:val="28"/>
        </w:rPr>
        <w:t>⑬</w:t>
      </w:r>
      <w:r>
        <w:rPr>
          <w:rFonts w:hint="eastAsia" w:ascii="宋体" w:hAnsi="宋体" w:cs="宋体"/>
          <w:sz w:val="28"/>
          <w:szCs w:val="28"/>
        </w:rPr>
        <w:t>保洁人员统一着装,按规定佩戴工牌,规范文明用语。</w:t>
      </w:r>
    </w:p>
    <w:p w14:paraId="643F29F6">
      <w:pPr>
        <w:ind w:firstLine="560" w:firstLineChars="200"/>
        <w:rPr>
          <w:rFonts w:ascii="宋体" w:hAnsi="宋体" w:cs="宋体"/>
          <w:sz w:val="28"/>
          <w:szCs w:val="28"/>
        </w:rPr>
      </w:pPr>
      <w:r>
        <w:rPr>
          <w:rFonts w:ascii="Cambria Math" w:hAnsi="Cambria Math" w:cs="Cambria Math"/>
          <w:sz w:val="28"/>
          <w:szCs w:val="28"/>
        </w:rPr>
        <w:t>⑭</w:t>
      </w:r>
      <w:r>
        <w:rPr>
          <w:rFonts w:hint="eastAsia" w:ascii="宋体" w:hAnsi="宋体" w:cs="宋体"/>
          <w:sz w:val="28"/>
          <w:szCs w:val="28"/>
        </w:rPr>
        <w:t>所有保洁人员不能穿皮鞋到易划伤的地面进行保洁工作,公司统一软质底工作用鞋。</w:t>
      </w:r>
    </w:p>
    <w:p w14:paraId="680F69DD">
      <w:pPr>
        <w:ind w:firstLine="560" w:firstLineChars="200"/>
        <w:rPr>
          <w:rFonts w:ascii="宋体" w:hAnsi="宋体" w:cs="宋体"/>
          <w:sz w:val="28"/>
          <w:szCs w:val="28"/>
        </w:rPr>
      </w:pPr>
      <w:r>
        <w:rPr>
          <w:rFonts w:ascii="Cambria Math" w:hAnsi="Cambria Math" w:cs="Cambria Math"/>
          <w:sz w:val="28"/>
          <w:szCs w:val="28"/>
        </w:rPr>
        <w:t>⑮</w:t>
      </w:r>
      <w:r>
        <w:rPr>
          <w:rFonts w:hint="eastAsia" w:ascii="宋体" w:hAnsi="宋体" w:cs="宋体"/>
          <w:sz w:val="28"/>
          <w:szCs w:val="28"/>
        </w:rPr>
        <w:t>按照保洁标准进行保洁工作,在规定时间内完成所有保洁任务。</w:t>
      </w:r>
    </w:p>
    <w:p w14:paraId="2D888A44">
      <w:pPr>
        <w:ind w:firstLine="560" w:firstLineChars="200"/>
        <w:rPr>
          <w:rFonts w:ascii="宋体" w:hAnsi="宋体" w:cs="宋体"/>
          <w:sz w:val="28"/>
          <w:szCs w:val="28"/>
        </w:rPr>
      </w:pPr>
      <w:r>
        <w:rPr>
          <w:rFonts w:ascii="Cambria Math" w:hAnsi="Cambria Math" w:cs="Cambria Math"/>
          <w:sz w:val="28"/>
          <w:szCs w:val="28"/>
        </w:rPr>
        <w:t>⑯</w:t>
      </w:r>
      <w:r>
        <w:rPr>
          <w:rFonts w:hint="eastAsia" w:ascii="宋体" w:hAnsi="宋体" w:cs="宋体"/>
          <w:sz w:val="28"/>
          <w:szCs w:val="28"/>
        </w:rPr>
        <w:t>公共区域走廊、门厅无印迹、无积尘、无污迹、烟头等杂物；灯具、扶手、消防设施、水处理设备间等物品干净无灰尘、摆放整齐；所有垃圾桶实施垃圾袋装化；馆内垃圾桶外壳干净、无污物,垃圾不多于容量的1/3,无燃着的烟头；馆内玻璃门及玻璃隔断玻璃明亮、无污迹、无积尘、无手印。</w:t>
      </w:r>
    </w:p>
    <w:p w14:paraId="3743881C">
      <w:pPr>
        <w:pStyle w:val="4"/>
        <w:keepNext w:val="0"/>
        <w:keepLines w:val="0"/>
        <w:numPr>
          <w:ilvl w:val="4"/>
          <w:numId w:val="0"/>
        </w:numPr>
        <w:spacing w:before="100" w:after="100" w:line="360" w:lineRule="auto"/>
        <w:ind w:firstLine="560" w:firstLineChars="200"/>
        <w:rPr>
          <w:rFonts w:ascii="宋体" w:hAnsi="宋体" w:cs="宋体"/>
          <w:b w:val="0"/>
        </w:rPr>
      </w:pPr>
      <w:r>
        <w:rPr>
          <w:rFonts w:ascii="Cambria Math" w:hAnsi="Cambria Math" w:cs="Cambria Math"/>
          <w:b w:val="0"/>
        </w:rPr>
        <w:t>⑰</w:t>
      </w:r>
      <w:r>
        <w:rPr>
          <w:rFonts w:hint="eastAsia" w:ascii="宋体" w:hAnsi="宋体" w:cs="宋体"/>
          <w:b w:val="0"/>
        </w:rPr>
        <w:t>所有出入口、楼梯口(含安全消防通道、地面、电梯)、台阶、玻璃隔断、不锈钢栏杆无烟头、纸屑、灰尘、污迹、杂物、水渍、手印等；标识、标牌、灯饰、消防栓内外部干净、无灰尘、无污迹。保洁人员要定时擦拭,擦拭完毕后确保调至正确位置,隔离带护栏摆放整齐；楼内通风口清洁,无污迹、水印，表面卫生进行定期保洁。</w:t>
      </w:r>
    </w:p>
    <w:p w14:paraId="3B4D3F14">
      <w:pPr>
        <w:ind w:firstLine="560" w:firstLineChars="200"/>
        <w:rPr>
          <w:rFonts w:ascii="宋体" w:hAnsi="宋体" w:cs="宋体"/>
          <w:sz w:val="28"/>
          <w:szCs w:val="28"/>
        </w:rPr>
      </w:pPr>
      <w:r>
        <w:rPr>
          <w:rFonts w:ascii="Cambria Math" w:hAnsi="Cambria Math" w:cs="Cambria Math"/>
          <w:sz w:val="28"/>
          <w:szCs w:val="28"/>
        </w:rPr>
        <w:t>⑱</w:t>
      </w:r>
      <w:r>
        <w:rPr>
          <w:rFonts w:hint="eastAsia" w:ascii="宋体" w:hAnsi="宋体" w:cs="宋体"/>
          <w:sz w:val="28"/>
          <w:szCs w:val="28"/>
        </w:rPr>
        <w:t>地面、台面无污迹、水渍、杂物等赃物；台面卫生清理彻底,不得留有任何粘贴类标签等；所有地垫、地毯清洁干净,每天保洁1次。</w:t>
      </w:r>
    </w:p>
    <w:p w14:paraId="777A010A">
      <w:pPr>
        <w:pStyle w:val="4"/>
        <w:keepNext w:val="0"/>
        <w:keepLines w:val="0"/>
        <w:numPr>
          <w:ilvl w:val="4"/>
          <w:numId w:val="0"/>
        </w:numPr>
        <w:spacing w:before="100" w:after="100" w:line="360" w:lineRule="auto"/>
        <w:ind w:firstLine="560" w:firstLineChars="200"/>
        <w:rPr>
          <w:rFonts w:ascii="宋体" w:hAnsi="宋体" w:cs="宋体"/>
          <w:b w:val="0"/>
        </w:rPr>
      </w:pPr>
      <w:r>
        <w:rPr>
          <w:rFonts w:ascii="Cambria Math" w:hAnsi="Cambria Math" w:cs="Cambria Math"/>
          <w:b w:val="0"/>
        </w:rPr>
        <w:t>⑲</w:t>
      </w:r>
      <w:r>
        <w:rPr>
          <w:rFonts w:hint="eastAsia" w:ascii="宋体" w:hAnsi="宋体" w:cs="宋体"/>
          <w:b w:val="0"/>
        </w:rPr>
        <w:t>雨雪天气,出入口门厅及时铺设防滑垫、地毯等,确保地面洁净。</w:t>
      </w:r>
    </w:p>
    <w:p w14:paraId="3C7AE6CF">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3）电梯保洁工作标准</w:t>
      </w:r>
    </w:p>
    <w:p w14:paraId="6A1B9B3A">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①电梯门、轿厢内不锈钢明亮、无印记、镜面光洁、明亮。</w:t>
      </w:r>
    </w:p>
    <w:p w14:paraId="5281A7F5">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②电梯槽坑清洁,门轨无污渍、无沙尘。</w:t>
      </w:r>
    </w:p>
    <w:p w14:paraId="1BB486BA">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③电梯地面干净无污物。</w:t>
      </w:r>
    </w:p>
    <w:p w14:paraId="24F52EFD">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4）洗手间、洗衣间保洁工作标准</w:t>
      </w:r>
    </w:p>
    <w:p w14:paraId="2D1FDA2B">
      <w:pPr>
        <w:ind w:firstLine="560" w:firstLineChars="200"/>
        <w:rPr>
          <w:rFonts w:ascii="宋体" w:hAnsi="宋体" w:cs="宋体"/>
          <w:sz w:val="28"/>
          <w:szCs w:val="28"/>
        </w:rPr>
      </w:pPr>
      <w:r>
        <w:rPr>
          <w:rFonts w:hint="eastAsia" w:ascii="宋体" w:hAnsi="宋体" w:cs="宋体"/>
          <w:sz w:val="28"/>
          <w:szCs w:val="28"/>
        </w:rPr>
        <w:t>①地面清洁干净,无积水、污迹、无纸屑、烟头等脏物。</w:t>
      </w:r>
    </w:p>
    <w:p w14:paraId="173777FE">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②使用芳香球、清新剂,确保无异味、无蚊、蝇。</w:t>
      </w:r>
    </w:p>
    <w:p w14:paraId="4B5EBA08">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③小便池干净、明亮见本色,无尿垢、无烟头、无异味；便器、水池、干手机干净明亮无异物；墙面、顶棚、镜面洁净明亮无水迹、无手印,墙面顶部干净。洗手间门、窗玻璃,隔板光洁明亮见本色,无污迹、积尘,无乱贴广告、无乱涂乱画现象。</w:t>
      </w:r>
    </w:p>
    <w:p w14:paraId="0C454AD1">
      <w:pPr>
        <w:ind w:firstLine="560" w:firstLineChars="200"/>
        <w:rPr>
          <w:rFonts w:ascii="宋体" w:hAnsi="宋体" w:cs="宋体"/>
          <w:sz w:val="28"/>
          <w:szCs w:val="28"/>
        </w:rPr>
      </w:pPr>
      <w:r>
        <w:rPr>
          <w:rFonts w:hint="eastAsia" w:ascii="宋体" w:hAnsi="宋体" w:cs="宋体"/>
          <w:sz w:val="28"/>
          <w:szCs w:val="28"/>
        </w:rPr>
        <w:t>④洗手台面清洁干净,无水垢、积水、灰尘、污迹等脏物,水龙头明亮干净,无水垢、水渍。</w:t>
      </w:r>
    </w:p>
    <w:p w14:paraId="118B887B">
      <w:pPr>
        <w:ind w:firstLine="560" w:firstLineChars="200"/>
        <w:rPr>
          <w:rFonts w:ascii="宋体" w:hAnsi="宋体" w:cs="宋体"/>
          <w:sz w:val="28"/>
          <w:szCs w:val="28"/>
        </w:rPr>
      </w:pPr>
      <w:r>
        <w:rPr>
          <w:rFonts w:hint="eastAsia" w:ascii="宋体" w:hAnsi="宋体" w:cs="宋体"/>
          <w:sz w:val="28"/>
          <w:szCs w:val="28"/>
        </w:rPr>
        <w:t>⑤手纸箱、干手器、皂液盒明亮无污迹、无积尘；垃圾篓摆放整齐、清洁干净,垃圾不能超过容器的2/3；干手器、洗手池台下柜、皂液盒、纸盒、挂钩、自动感应标牌等设施没备完好无损。物品摆放干净、整洁,无异味。</w:t>
      </w:r>
    </w:p>
    <w:p w14:paraId="197025C9">
      <w:pPr>
        <w:pStyle w:val="4"/>
        <w:keepNext w:val="0"/>
        <w:keepLines w:val="0"/>
        <w:numPr>
          <w:ilvl w:val="4"/>
          <w:numId w:val="0"/>
        </w:numPr>
        <w:spacing w:before="100" w:after="100" w:line="360" w:lineRule="auto"/>
        <w:rPr>
          <w:rFonts w:ascii="宋体" w:hAnsi="宋体" w:cs="宋体"/>
          <w:b w:val="0"/>
        </w:rPr>
      </w:pPr>
      <w:r>
        <w:rPr>
          <w:rFonts w:hint="eastAsia" w:ascii="宋体" w:hAnsi="宋体" w:cs="宋体"/>
          <w:b w:val="0"/>
        </w:rPr>
        <w:t>洗手间定期消毒。</w:t>
      </w:r>
    </w:p>
    <w:p w14:paraId="0F9AC2A6">
      <w:pPr>
        <w:ind w:firstLine="560" w:firstLineChars="200"/>
        <w:rPr>
          <w:rFonts w:ascii="宋体" w:hAnsi="宋体" w:cs="宋体"/>
          <w:sz w:val="28"/>
          <w:szCs w:val="28"/>
        </w:rPr>
      </w:pPr>
      <w:r>
        <w:rPr>
          <w:rFonts w:hint="eastAsia" w:ascii="宋体" w:hAnsi="宋体" w:cs="宋体"/>
          <w:sz w:val="28"/>
          <w:szCs w:val="28"/>
        </w:rPr>
        <w:t>⑥赛事或活动期间所有卫生间应保持厕纸、擦手纸巾、洗手液等消耗品缺少及时更换非赛事或活动期,常用洗手间应保持厕纸、擦手纸巾、洗手液等消耗品缺少及时更换。</w:t>
      </w:r>
    </w:p>
    <w:p w14:paraId="00D34E16">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5）玻璃幕墙保洁工作要求</w:t>
      </w:r>
    </w:p>
    <w:p w14:paraId="6E233BE3">
      <w:pPr>
        <w:ind w:firstLine="560" w:firstLineChars="200"/>
        <w:rPr>
          <w:rFonts w:ascii="宋体" w:hAnsi="宋体" w:cs="宋体"/>
          <w:sz w:val="28"/>
          <w:szCs w:val="28"/>
        </w:rPr>
      </w:pPr>
      <w:r>
        <w:rPr>
          <w:rFonts w:hint="eastAsia" w:ascii="宋体" w:hAnsi="宋体" w:cs="宋体"/>
          <w:sz w:val="28"/>
          <w:szCs w:val="28"/>
        </w:rPr>
        <w:t>①玻璃幕墙内外明亮、无污迹、无积尘、表面光亮、无手印。</w:t>
      </w:r>
    </w:p>
    <w:p w14:paraId="15C8AC2F">
      <w:pPr>
        <w:ind w:firstLine="560" w:firstLineChars="200"/>
        <w:rPr>
          <w:rFonts w:ascii="宋体" w:hAnsi="宋体" w:cs="宋体"/>
          <w:sz w:val="28"/>
          <w:szCs w:val="28"/>
        </w:rPr>
      </w:pPr>
      <w:r>
        <w:rPr>
          <w:rFonts w:hint="eastAsia" w:ascii="宋体" w:hAnsi="宋体" w:cs="宋体"/>
          <w:sz w:val="28"/>
          <w:szCs w:val="28"/>
        </w:rPr>
        <w:t>②因天气或其他原因造成玻璃幕墙出现明显污迹,及时保洁。</w:t>
      </w:r>
    </w:p>
    <w:p w14:paraId="5CF2A025">
      <w:pPr>
        <w:ind w:firstLine="560" w:firstLineChars="200"/>
        <w:rPr>
          <w:rFonts w:ascii="宋体" w:hAnsi="宋体" w:cs="宋体"/>
          <w:sz w:val="28"/>
          <w:szCs w:val="28"/>
        </w:rPr>
      </w:pPr>
      <w:r>
        <w:rPr>
          <w:rFonts w:hint="eastAsia" w:ascii="宋体" w:hAnsi="宋体" w:cs="宋体"/>
          <w:sz w:val="28"/>
          <w:szCs w:val="28"/>
        </w:rPr>
        <w:t>③玻璃幕墙距地面2m以下随时保洁。</w:t>
      </w:r>
    </w:p>
    <w:p w14:paraId="6A3E3E4E">
      <w:pPr>
        <w:ind w:firstLine="560" w:firstLineChars="200"/>
        <w:rPr>
          <w:rFonts w:ascii="宋体" w:hAnsi="宋体" w:cs="宋体"/>
          <w:sz w:val="28"/>
          <w:szCs w:val="28"/>
        </w:rPr>
      </w:pPr>
      <w:r>
        <w:rPr>
          <w:rFonts w:hint="eastAsia" w:ascii="宋体" w:hAnsi="宋体" w:cs="宋体"/>
          <w:sz w:val="28"/>
          <w:szCs w:val="28"/>
        </w:rPr>
        <w:t>④玻璃幕墙每年</w:t>
      </w:r>
      <w:r>
        <w:rPr>
          <w:rFonts w:hint="eastAsia" w:ascii="宋体" w:hAnsi="宋体" w:cs="宋体"/>
          <w:sz w:val="28"/>
          <w:szCs w:val="28"/>
          <w:lang w:val="en-US" w:eastAsia="zh-CN"/>
        </w:rPr>
        <w:t>定期清洗</w:t>
      </w:r>
      <w:r>
        <w:rPr>
          <w:rFonts w:hint="eastAsia" w:ascii="宋体" w:hAnsi="宋体" w:cs="宋体"/>
          <w:sz w:val="28"/>
          <w:szCs w:val="28"/>
        </w:rPr>
        <w:t>。</w:t>
      </w:r>
    </w:p>
    <w:p w14:paraId="0EA1EF40">
      <w:pPr>
        <w:pStyle w:val="4"/>
        <w:keepNext w:val="0"/>
        <w:keepLines w:val="0"/>
        <w:numPr>
          <w:ilvl w:val="4"/>
          <w:numId w:val="0"/>
        </w:numPr>
        <w:spacing w:before="100" w:after="100" w:line="360" w:lineRule="auto"/>
        <w:ind w:left="403"/>
        <w:rPr>
          <w:rFonts w:ascii="宋体" w:hAnsi="宋体" w:cs="宋体"/>
          <w:bCs w:val="0"/>
        </w:rPr>
      </w:pPr>
      <w:r>
        <w:rPr>
          <w:rFonts w:hint="eastAsia" w:ascii="宋体" w:hAnsi="宋体" w:cs="宋体"/>
          <w:bCs w:val="0"/>
        </w:rPr>
        <w:t>6）钢结构保洁工作要求</w:t>
      </w:r>
    </w:p>
    <w:p w14:paraId="6BDD2949">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①钢结构表面洁净、无污迹、无积尘。</w:t>
      </w:r>
    </w:p>
    <w:p w14:paraId="36F4EA60">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②因天气或其他原因造成不锈钢出现明显污迹,应及时保洁。</w:t>
      </w:r>
    </w:p>
    <w:p w14:paraId="4DD50F21">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③钢结构距地面2m以下随时保洁。</w:t>
      </w:r>
    </w:p>
    <w:p w14:paraId="27C69871">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7）办公室、接待室的保洁工作要点</w:t>
      </w:r>
    </w:p>
    <w:p w14:paraId="28524E95">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①保洁作业在上班前完成,如临时要求,由环境主管安排。</w:t>
      </w:r>
    </w:p>
    <w:p w14:paraId="4B2E21E4">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②用毛巾擦抹办公台面,如有水迹先用纸巾吸于后再擦抹。将桌上文件夹及文件摆放整齐玻璃幕墙距地面2m以下随时保洁。</w:t>
      </w:r>
    </w:p>
    <w:p w14:paraId="56E6AF5C">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③清理烟灰缸、纸篓并擦拭,然后拖干净地面。</w:t>
      </w:r>
    </w:p>
    <w:p w14:paraId="7A52ABD6">
      <w:pPr>
        <w:ind w:firstLine="560" w:firstLineChars="200"/>
        <w:rPr>
          <w:rFonts w:ascii="宋体" w:hAnsi="宋体" w:cs="宋体"/>
          <w:sz w:val="28"/>
          <w:szCs w:val="28"/>
        </w:rPr>
      </w:pPr>
      <w:r>
        <w:rPr>
          <w:rFonts w:hint="eastAsia" w:ascii="宋体" w:hAnsi="宋体" w:cs="宋体"/>
          <w:sz w:val="28"/>
          <w:szCs w:val="28"/>
        </w:rPr>
        <w:t>④用专业软布擦抹电脑显示屏幕,电脑键盘、鼠标及护垫,然后将桌面擦拭干净。</w:t>
      </w:r>
    </w:p>
    <w:p w14:paraId="3D4D9480">
      <w:pPr>
        <w:ind w:firstLine="560" w:firstLineChars="200"/>
        <w:rPr>
          <w:rFonts w:ascii="宋体" w:hAnsi="宋体" w:cs="宋体"/>
          <w:sz w:val="28"/>
          <w:szCs w:val="28"/>
        </w:rPr>
      </w:pPr>
      <w:r>
        <w:rPr>
          <w:rFonts w:hint="eastAsia" w:ascii="宋体" w:hAnsi="宋体" w:cs="宋体"/>
          <w:sz w:val="28"/>
          <w:szCs w:val="28"/>
        </w:rPr>
        <w:t>⑤用毛巾蘸适量的家具清洁剂清洗沙发、文件柜。</w:t>
      </w:r>
    </w:p>
    <w:p w14:paraId="3D24DD56">
      <w:pPr>
        <w:ind w:firstLine="560" w:firstLineChars="200"/>
        <w:rPr>
          <w:rFonts w:ascii="宋体" w:hAnsi="宋体" w:cs="宋体"/>
          <w:sz w:val="28"/>
          <w:szCs w:val="28"/>
        </w:rPr>
      </w:pPr>
      <w:r>
        <w:rPr>
          <w:rFonts w:hint="eastAsia" w:ascii="宋体" w:hAnsi="宋体" w:cs="宋体"/>
          <w:sz w:val="28"/>
          <w:szCs w:val="28"/>
        </w:rPr>
        <w:t>⑥擦抹茶几、装饰物。</w:t>
      </w:r>
    </w:p>
    <w:p w14:paraId="255B48F8">
      <w:pPr>
        <w:ind w:firstLine="560" w:firstLineChars="200"/>
        <w:rPr>
          <w:rFonts w:ascii="宋体" w:hAnsi="宋体" w:cs="宋体"/>
          <w:sz w:val="28"/>
          <w:szCs w:val="28"/>
        </w:rPr>
      </w:pPr>
      <w:r>
        <w:rPr>
          <w:rFonts w:hint="eastAsia" w:ascii="宋体" w:hAnsi="宋体" w:cs="宋体"/>
          <w:sz w:val="28"/>
          <w:szCs w:val="28"/>
        </w:rPr>
        <w:t>⑦用吸尘器吸沙发缝隙、文件柜边角内灰尘。</w:t>
      </w:r>
    </w:p>
    <w:p w14:paraId="60E86877">
      <w:pPr>
        <w:ind w:firstLine="560" w:firstLineChars="200"/>
        <w:rPr>
          <w:rFonts w:ascii="宋体" w:hAnsi="宋体" w:cs="宋体"/>
          <w:sz w:val="28"/>
          <w:szCs w:val="28"/>
        </w:rPr>
      </w:pPr>
      <w:r>
        <w:rPr>
          <w:rFonts w:hint="eastAsia" w:ascii="宋体" w:hAnsi="宋体" w:cs="宋体"/>
          <w:sz w:val="28"/>
          <w:szCs w:val="28"/>
        </w:rPr>
        <w:t>⑧定期清洁墙面灰尘、污迹。</w:t>
      </w:r>
    </w:p>
    <w:p w14:paraId="0C65B798">
      <w:pPr>
        <w:ind w:firstLine="560" w:firstLineChars="200"/>
        <w:rPr>
          <w:rFonts w:ascii="宋体" w:hAnsi="宋体" w:cs="宋体"/>
          <w:sz w:val="28"/>
          <w:szCs w:val="28"/>
        </w:rPr>
      </w:pPr>
      <w:r>
        <w:rPr>
          <w:rFonts w:hint="eastAsia" w:ascii="宋体" w:hAnsi="宋体" w:cs="宋体"/>
          <w:sz w:val="28"/>
          <w:szCs w:val="28"/>
        </w:rPr>
        <w:t>⑨对空调排风口、用布擦抹灰尘、污迹。</w:t>
      </w:r>
    </w:p>
    <w:p w14:paraId="0ED3B756">
      <w:pPr>
        <w:ind w:firstLine="560" w:firstLineChars="200"/>
        <w:rPr>
          <w:rFonts w:ascii="宋体" w:hAnsi="宋体" w:cs="宋体"/>
          <w:sz w:val="28"/>
          <w:szCs w:val="28"/>
        </w:rPr>
      </w:pPr>
      <w:r>
        <w:rPr>
          <w:rFonts w:hint="eastAsia" w:ascii="宋体" w:hAnsi="宋体" w:cs="宋体"/>
          <w:sz w:val="28"/>
          <w:szCs w:val="28"/>
        </w:rPr>
        <w:t>⑩保洁完毕后整理好工具离开办公室,轻轻关门离开。</w:t>
      </w:r>
    </w:p>
    <w:p w14:paraId="436D988B">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8）会议室、运动员休息室保洁</w:t>
      </w:r>
    </w:p>
    <w:p w14:paraId="61EDD904">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①要求</w:t>
      </w:r>
    </w:p>
    <w:p w14:paraId="0AAC4D5D">
      <w:pPr>
        <w:spacing w:line="360" w:lineRule="auto"/>
        <w:ind w:firstLine="560" w:firstLineChars="200"/>
        <w:rPr>
          <w:rFonts w:ascii="宋体" w:hAnsi="宋体" w:cs="宋体"/>
          <w:sz w:val="28"/>
          <w:szCs w:val="28"/>
        </w:rPr>
      </w:pPr>
      <w:r>
        <w:rPr>
          <w:rFonts w:hint="eastAsia" w:ascii="宋体" w:hAnsi="宋体" w:cs="宋体"/>
          <w:sz w:val="28"/>
          <w:szCs w:val="28"/>
        </w:rPr>
        <w:t>根据使用频繁,需在无人使用情况下进行作业,因此保洁时间受制约,主要工作必须在会议召开前和会议结束后进行。于会议结束后5分钟内完成对会议室的卫生清洁工作。</w:t>
      </w:r>
    </w:p>
    <w:p w14:paraId="0D7141E9">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②日常保洁项目</w:t>
      </w:r>
    </w:p>
    <w:p w14:paraId="2A9F16CD">
      <w:pPr>
        <w:pStyle w:val="5"/>
        <w:numPr>
          <w:ilvl w:val="5"/>
          <w:numId w:val="0"/>
        </w:numPr>
        <w:spacing w:before="100" w:after="100" w:line="360" w:lineRule="auto"/>
        <w:ind w:left="403"/>
        <w:rPr>
          <w:rFonts w:cs="宋体"/>
          <w:b/>
          <w:sz w:val="28"/>
          <w:szCs w:val="28"/>
        </w:rPr>
      </w:pPr>
      <w:r>
        <w:rPr>
          <w:rFonts w:cs="宋体"/>
          <w:b/>
          <w:sz w:val="28"/>
          <w:szCs w:val="28"/>
        </w:rPr>
        <w:t>※清倒烟灰缸、纸篓等内垃圾。</w:t>
      </w:r>
    </w:p>
    <w:p w14:paraId="0342FCD7">
      <w:pPr>
        <w:pStyle w:val="5"/>
        <w:numPr>
          <w:ilvl w:val="5"/>
          <w:numId w:val="0"/>
        </w:numPr>
        <w:spacing w:before="100" w:after="100" w:line="360" w:lineRule="auto"/>
        <w:ind w:left="403"/>
        <w:rPr>
          <w:rFonts w:cs="宋体"/>
          <w:b/>
          <w:sz w:val="28"/>
          <w:szCs w:val="28"/>
        </w:rPr>
      </w:pPr>
      <w:r>
        <w:rPr>
          <w:rFonts w:cs="宋体"/>
          <w:b/>
          <w:sz w:val="28"/>
          <w:szCs w:val="28"/>
        </w:rPr>
        <w:t>※清扫地面。</w:t>
      </w:r>
    </w:p>
    <w:p w14:paraId="22BE4ABF">
      <w:pPr>
        <w:pStyle w:val="5"/>
        <w:numPr>
          <w:ilvl w:val="5"/>
          <w:numId w:val="0"/>
        </w:numPr>
        <w:spacing w:before="100" w:after="100" w:line="360" w:lineRule="auto"/>
        <w:ind w:left="403"/>
        <w:rPr>
          <w:rFonts w:cs="宋体"/>
          <w:b/>
          <w:sz w:val="28"/>
          <w:szCs w:val="28"/>
        </w:rPr>
      </w:pPr>
      <w:r>
        <w:rPr>
          <w:rFonts w:cs="宋体"/>
          <w:b/>
          <w:sz w:val="28"/>
          <w:szCs w:val="28"/>
        </w:rPr>
        <w:t>※擦拭办公桌、文件柜、沙发、话筒、办公设备、茶几、会议台座椅等家具。</w:t>
      </w:r>
    </w:p>
    <w:p w14:paraId="40EC1CC7">
      <w:pPr>
        <w:pStyle w:val="5"/>
        <w:numPr>
          <w:ilvl w:val="5"/>
          <w:numId w:val="0"/>
        </w:numPr>
        <w:spacing w:before="100" w:after="100" w:line="360" w:lineRule="auto"/>
        <w:ind w:left="403"/>
        <w:rPr>
          <w:rFonts w:cs="宋体"/>
          <w:b/>
          <w:sz w:val="28"/>
          <w:szCs w:val="28"/>
        </w:rPr>
      </w:pPr>
      <w:r>
        <w:rPr>
          <w:rFonts w:cs="宋体"/>
          <w:b/>
          <w:sz w:val="28"/>
          <w:szCs w:val="28"/>
        </w:rPr>
        <w:t>※擦拭门窗、窗台、墙壁、天花板、照明设施、饰物等。</w:t>
      </w:r>
    </w:p>
    <w:p w14:paraId="08FDCFAC">
      <w:pPr>
        <w:pStyle w:val="5"/>
        <w:numPr>
          <w:ilvl w:val="5"/>
          <w:numId w:val="0"/>
        </w:numPr>
        <w:spacing w:before="100" w:after="100" w:line="360" w:lineRule="auto"/>
        <w:ind w:left="403"/>
        <w:rPr>
          <w:rFonts w:cs="宋体"/>
          <w:b/>
          <w:sz w:val="28"/>
          <w:szCs w:val="28"/>
        </w:rPr>
      </w:pPr>
      <w:r>
        <w:rPr>
          <w:rFonts w:cs="宋体"/>
          <w:b/>
          <w:sz w:val="28"/>
          <w:szCs w:val="28"/>
        </w:rPr>
        <w:t>※清洗茶具。</w:t>
      </w:r>
    </w:p>
    <w:p w14:paraId="53C7504E">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9）体能室保洁工作要求</w:t>
      </w:r>
    </w:p>
    <w:p w14:paraId="512D3E1F">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①根据体能室训练时间，定时对体能室进行保洁，以不影响运动员训练为准。</w:t>
      </w:r>
    </w:p>
    <w:p w14:paraId="7E250EF9">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②体能室地面干净，无垃圾、无明显灰尘、无污渍、胶渍，器具无积灰，门窗洁净。</w:t>
      </w:r>
    </w:p>
    <w:p w14:paraId="5F356E98">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③及时清倒垃圾篓垃圾，对室内运动器械的积灰及时清理抹净，发现窗台、扶栏表面有积灰的及时抹干净。</w:t>
      </w:r>
    </w:p>
    <w:p w14:paraId="2E090B68">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 xml:space="preserve">④每月定期对体能室地面进行清洗和消毒。 </w:t>
      </w:r>
    </w:p>
    <w:p w14:paraId="25D8C459">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10）医疗室保洁工作要求</w:t>
      </w:r>
    </w:p>
    <w:p w14:paraId="70F46280">
      <w:pPr>
        <w:widowControl/>
        <w:ind w:firstLine="560" w:firstLineChars="200"/>
        <w:jc w:val="left"/>
        <w:rPr>
          <w:rFonts w:ascii="宋体" w:hAnsi="宋体" w:cs="宋体"/>
          <w:sz w:val="28"/>
          <w:szCs w:val="28"/>
        </w:rPr>
      </w:pPr>
      <w:r>
        <w:rPr>
          <w:rFonts w:hint="eastAsia" w:ascii="宋体" w:hAnsi="宋体" w:cs="宋体"/>
          <w:sz w:val="28"/>
          <w:szCs w:val="28"/>
        </w:rPr>
        <w:t>①根据医疗室的使用时间，定时对医疗室进行保洁。</w:t>
      </w:r>
    </w:p>
    <w:p w14:paraId="2F1A0A8B">
      <w:pPr>
        <w:widowControl/>
        <w:ind w:firstLine="560" w:firstLineChars="200"/>
        <w:jc w:val="left"/>
        <w:rPr>
          <w:rFonts w:ascii="宋体" w:hAnsi="宋体" w:cs="宋体"/>
          <w:sz w:val="28"/>
          <w:szCs w:val="28"/>
        </w:rPr>
      </w:pPr>
      <w:r>
        <w:rPr>
          <w:rFonts w:hint="eastAsia" w:ascii="宋体" w:hAnsi="宋体" w:cs="宋体"/>
          <w:sz w:val="28"/>
          <w:szCs w:val="28"/>
        </w:rPr>
        <w:t>②地面干净，无垃圾、无明显灰尘、无污渍、胶渍，门窗洁净。</w:t>
      </w:r>
    </w:p>
    <w:p w14:paraId="4FFE857F">
      <w:pPr>
        <w:widowControl/>
        <w:ind w:firstLine="560" w:firstLineChars="200"/>
        <w:jc w:val="left"/>
        <w:rPr>
          <w:rFonts w:ascii="宋体" w:hAnsi="宋体" w:cs="宋体"/>
          <w:sz w:val="28"/>
          <w:szCs w:val="28"/>
        </w:rPr>
      </w:pPr>
      <w:r>
        <w:rPr>
          <w:rFonts w:hint="eastAsia" w:ascii="宋体" w:hAnsi="宋体" w:cs="宋体"/>
          <w:sz w:val="28"/>
          <w:szCs w:val="28"/>
        </w:rPr>
        <w:t>③及时清理医用垃圾，对室内医疗器械的积灰及时清理抹净。</w:t>
      </w:r>
    </w:p>
    <w:p w14:paraId="2D90208C">
      <w:pPr>
        <w:widowControl/>
        <w:ind w:firstLine="560" w:firstLineChars="200"/>
        <w:jc w:val="left"/>
        <w:rPr>
          <w:rFonts w:ascii="宋体" w:hAnsi="宋体" w:cs="宋体"/>
          <w:sz w:val="28"/>
          <w:szCs w:val="28"/>
        </w:rPr>
      </w:pPr>
      <w:r>
        <w:rPr>
          <w:rFonts w:hint="eastAsia" w:ascii="宋体" w:hAnsi="宋体" w:cs="宋体"/>
          <w:sz w:val="28"/>
          <w:szCs w:val="28"/>
        </w:rPr>
        <w:t>④每月定期对医疗室进行清洗和消毒。</w:t>
      </w:r>
    </w:p>
    <w:p w14:paraId="45AEC2A2">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11）注意事项</w:t>
      </w:r>
    </w:p>
    <w:p w14:paraId="2096564E">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①由于受时间的制约,需在规定时间内完成作业,并制定相应周密的清洁计划,事先设计好作业内容、作业路线、作业程序、作业时间,要求保洁人员按计划作业,动作迅速准确。</w:t>
      </w:r>
    </w:p>
    <w:p w14:paraId="628DD9C2">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②地拖、抹布等清洁工具,可多备几份,以减少往返清洗时间,提高短时间内突击作业的效率。</w:t>
      </w:r>
    </w:p>
    <w:p w14:paraId="5E464FB6">
      <w:pPr>
        <w:ind w:firstLine="560" w:firstLineChars="200"/>
        <w:rPr>
          <w:rFonts w:ascii="宋体" w:hAnsi="宋体" w:cs="宋体"/>
          <w:sz w:val="28"/>
          <w:szCs w:val="28"/>
        </w:rPr>
      </w:pPr>
      <w:r>
        <w:rPr>
          <w:rFonts w:hint="eastAsia" w:ascii="宋体" w:hAnsi="宋体" w:cs="宋体"/>
          <w:sz w:val="28"/>
          <w:szCs w:val="28"/>
        </w:rPr>
        <w:t>③整理会议室时,发现遗留的的文件、物品等应立即向主管及安全管理部报告。</w:t>
      </w:r>
    </w:p>
    <w:p w14:paraId="538F06A4">
      <w:pPr>
        <w:ind w:firstLine="560" w:firstLineChars="200"/>
        <w:rPr>
          <w:rFonts w:ascii="宋体" w:hAnsi="宋体" w:cs="宋体"/>
          <w:sz w:val="28"/>
          <w:szCs w:val="28"/>
        </w:rPr>
      </w:pPr>
      <w:r>
        <w:rPr>
          <w:rFonts w:hint="eastAsia" w:ascii="宋体" w:hAnsi="宋体" w:cs="宋体"/>
          <w:sz w:val="28"/>
          <w:szCs w:val="28"/>
        </w:rPr>
        <w:t>④清洁办公家具、饰物、陈列品等贵重物品时,应抓稳、轻抹、轻放,不得使用有腐蚀性的清洁剂，按照家具保养使用说明书要求清理。</w:t>
      </w:r>
    </w:p>
    <w:p w14:paraId="331FE5A1">
      <w:pPr>
        <w:ind w:firstLine="560" w:firstLineChars="200"/>
        <w:rPr>
          <w:rFonts w:ascii="宋体" w:hAnsi="宋体" w:cs="宋体"/>
          <w:sz w:val="28"/>
          <w:szCs w:val="28"/>
        </w:rPr>
      </w:pPr>
      <w:r>
        <w:rPr>
          <w:rFonts w:hint="eastAsia" w:ascii="宋体" w:hAnsi="宋体" w:cs="宋体"/>
          <w:sz w:val="28"/>
          <w:szCs w:val="28"/>
        </w:rPr>
        <w:t>⑤吸尘作业应安排在客户上班前或下班后进行。</w:t>
      </w:r>
    </w:p>
    <w:p w14:paraId="69CA2E0E">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12）清洁程序</w:t>
      </w:r>
    </w:p>
    <w:p w14:paraId="18D551F0">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①准备好清洁工具,包括水桶、抹布、清洁剂、垃圾袋、吸尘器、地拖等清洁工具。</w:t>
      </w:r>
    </w:p>
    <w:p w14:paraId="3BEC3D9D">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②进入办公室后,先查看有无异常现象、有无客户遗忘的贵重物品、有无已损坏的物品。如发现异常,应先向主管上级报告后再作业。</w:t>
      </w:r>
    </w:p>
    <w:p w14:paraId="25A8AC7A">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③清倒烟灰缸、纸篓、垃圾桶。在倒烟灰缸时要检査烟头是否完全熄灭。清倒纸篓、集中垃圾袋时,应注意里边有无危险物品,并及时处理。</w:t>
      </w:r>
    </w:p>
    <w:p w14:paraId="016AA008">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④从门口开始,由左至右或由右至左,依次擦拭室内家具和墙壁等。毛巾应按规定折叠、翻面。擦拭毎一件家具时,应由高到低,先里后外。清洁壁时,重点擦拭墙壁饰物、电灯开关插座盒、空调风口、踏脚板、门窗、窗台等。大幅墙面、天花等的清洁为定期进行,也可穿插在日常保洁中进行(如每天抹一间或一面)。</w:t>
      </w:r>
    </w:p>
    <w:p w14:paraId="36B6B262">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⑤整理台面、桌面上的主要用品,如台历、台灯、烟灰缸等抹净后,应按客户习惯的固定位置放好。如发现局部脏污仍需及时处理。</w:t>
      </w:r>
    </w:p>
    <w:p w14:paraId="348E51BD">
      <w:pPr>
        <w:ind w:firstLine="560" w:firstLineChars="200"/>
        <w:rPr>
          <w:rFonts w:ascii="宋体" w:hAnsi="宋体" w:cs="宋体"/>
          <w:sz w:val="28"/>
          <w:szCs w:val="28"/>
        </w:rPr>
      </w:pPr>
      <w:r>
        <w:rPr>
          <w:rFonts w:hint="eastAsia" w:ascii="宋体" w:hAnsi="宋体" w:cs="宋体"/>
          <w:sz w:val="28"/>
          <w:szCs w:val="28"/>
        </w:rPr>
        <w:t>⑥按照先里后外,先边角、桌下,后整体进行吸尘作业。椅子等设备挪动后要原位摆好。发现局部脏污应及时处理。</w:t>
      </w:r>
    </w:p>
    <w:p w14:paraId="6B754FB2">
      <w:pPr>
        <w:ind w:firstLine="560" w:firstLineChars="200"/>
        <w:rPr>
          <w:rFonts w:ascii="宋体" w:hAnsi="宋体" w:cs="宋体"/>
          <w:sz w:val="28"/>
          <w:szCs w:val="28"/>
        </w:rPr>
      </w:pPr>
      <w:r>
        <w:rPr>
          <w:rFonts w:hint="eastAsia" w:ascii="宋体" w:hAnsi="宋体" w:cs="宋体"/>
          <w:sz w:val="28"/>
          <w:szCs w:val="28"/>
        </w:rPr>
        <w:t>⑦清洁结束后,及时关闭窗户,保洁人员退至门口,环视室内关灯、锁门。</w:t>
      </w:r>
    </w:p>
    <w:p w14:paraId="08EF458E">
      <w:pPr>
        <w:ind w:firstLine="560" w:firstLineChars="200"/>
        <w:rPr>
          <w:rFonts w:ascii="宋体" w:hAnsi="宋体" w:cs="宋体"/>
          <w:sz w:val="28"/>
          <w:szCs w:val="28"/>
        </w:rPr>
      </w:pPr>
      <w:r>
        <w:rPr>
          <w:rFonts w:hint="eastAsia" w:ascii="宋体" w:hAnsi="宋体" w:cs="宋体"/>
          <w:sz w:val="28"/>
          <w:szCs w:val="28"/>
        </w:rPr>
        <w:t>⑧洗手间应保持厕纸、擦手纸巾、洗手液等消耗品缺少及时更换。</w:t>
      </w:r>
    </w:p>
    <w:p w14:paraId="73680C06">
      <w:pPr>
        <w:pStyle w:val="3"/>
        <w:keepNext w:val="0"/>
        <w:keepLines w:val="0"/>
        <w:numPr>
          <w:ilvl w:val="2"/>
          <w:numId w:val="0"/>
        </w:numPr>
        <w:spacing w:before="100" w:after="100"/>
        <w:ind w:firstLine="562" w:firstLineChars="200"/>
        <w:rPr>
          <w:rFonts w:ascii="宋体" w:hAnsi="宋体" w:cs="宋体"/>
          <w:bCs w:val="0"/>
          <w:sz w:val="28"/>
          <w:szCs w:val="28"/>
        </w:rPr>
      </w:pPr>
      <w:r>
        <w:rPr>
          <w:rFonts w:hint="eastAsia" w:ascii="宋体" w:hAnsi="宋体" w:cs="宋体"/>
          <w:bCs w:val="0"/>
          <w:sz w:val="28"/>
          <w:szCs w:val="28"/>
        </w:rPr>
        <w:t>（3）室外卫生保洁范围和标准</w:t>
      </w:r>
    </w:p>
    <w:p w14:paraId="78B28AB9">
      <w:pPr>
        <w:pStyle w:val="3"/>
        <w:keepNext w:val="0"/>
        <w:keepLines w:val="0"/>
        <w:numPr>
          <w:ilvl w:val="2"/>
          <w:numId w:val="0"/>
        </w:numPr>
        <w:spacing w:before="100" w:after="100"/>
        <w:ind w:left="402"/>
        <w:rPr>
          <w:rFonts w:ascii="宋体" w:hAnsi="宋体" w:cs="宋体"/>
          <w:bCs w:val="0"/>
          <w:sz w:val="28"/>
          <w:szCs w:val="28"/>
        </w:rPr>
      </w:pPr>
      <w:r>
        <w:rPr>
          <w:rFonts w:hint="eastAsia" w:ascii="宋体" w:hAnsi="宋体" w:cs="宋体"/>
          <w:bCs w:val="0"/>
          <w:sz w:val="28"/>
          <w:szCs w:val="28"/>
        </w:rPr>
        <w:t>1）室外卫生保洁范围</w:t>
      </w:r>
    </w:p>
    <w:p w14:paraId="770EB2E4">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①道路、甬路、绿地、树丛、桌、椅、凳、亭、灯箱、灯杄、灯罩、自行车栏、垃圾箱等共用设施。</w:t>
      </w:r>
    </w:p>
    <w:p w14:paraId="7F6DCFDA">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②运动场地、围栏、器械、宣传栏、雕塑、标志牌等文化体育设施。</w:t>
      </w:r>
    </w:p>
    <w:p w14:paraId="5734EA66">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③狂风、暴雨、大雪、雾霾等恶劣天气天气以及重大活动的卫生保洁,春季冰溜的清除,冬季积雪和冻冰的清扫,危险地带警戒线的设置,上级提出的突击性工作等应急工作。</w:t>
      </w:r>
    </w:p>
    <w:p w14:paraId="2A51FA30">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2）室外卫生保洁标准</w:t>
      </w:r>
    </w:p>
    <w:p w14:paraId="2929CB44">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①保持场区清洁整齐,道路、人行道路面、场地和道路两侧等无杂草、无积水、无垃圾、无杂物、无蚊蝇孽生地,各种通知、宣传标语和广告等要张贴在设置的布告栏内,无乱贴、乱写、乱画现象。</w:t>
      </w:r>
    </w:p>
    <w:p w14:paraId="75CC1066">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②各场馆及周边空地,裸露地面及广场、运动场、方砖路面,做到每日清扫,地面于净卫生无杂物;夏季定期清除方砖间杂草,墙壁整洁无“涂鸦”,设施干净无污垢。</w:t>
      </w:r>
    </w:p>
    <w:p w14:paraId="1867BA95">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③各类共用设施和文化体育设施定期擦拭,表面无灰尘脏物,保持整洁。绿地和绿化带整洁规范,无垃圾杂物、无漂浮物、无树挂,树上等无残标,不抛酒、焚烧垃圾和落叶。</w:t>
      </w:r>
    </w:p>
    <w:p w14:paraId="2D853794">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④果壳箱每日清掏,各垃圾点垃圾要做到日产日清不过夜,定期进行卫生消毒灭杀;垃圾清运车要整洁无破损,周围无垃圾。</w:t>
      </w:r>
    </w:p>
    <w:p w14:paraId="50C7299B">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⑤暴雨、大雪、狂风和雾霾天气时,应及时对区内主路、停车场、干路积水、积雪进行清扫,做到大雪2天、小雪1天内清理完毕。</w:t>
      </w:r>
    </w:p>
    <w:p w14:paraId="43D749A2">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⑥重要节日和大型活动时,应集中人力对场地和周边卫生进行清理。</w:t>
      </w:r>
    </w:p>
    <w:p w14:paraId="6C304709">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⑦发生突发公共卫生事件时,应迅速组织人员对共用部位和共用设施设备进行通风、清洗和消毒。</w:t>
      </w:r>
    </w:p>
    <w:p w14:paraId="4BB6D288">
      <w:pPr>
        <w:pStyle w:val="4"/>
        <w:keepNext w:val="0"/>
        <w:keepLines w:val="0"/>
        <w:numPr>
          <w:ilvl w:val="4"/>
          <w:numId w:val="0"/>
        </w:numPr>
        <w:spacing w:before="100" w:after="100" w:line="360" w:lineRule="auto"/>
        <w:ind w:firstLine="560" w:firstLineChars="200"/>
      </w:pPr>
      <w:r>
        <w:rPr>
          <w:rFonts w:hint="eastAsia" w:ascii="宋体" w:hAnsi="宋体" w:cs="宋体"/>
          <w:b w:val="0"/>
        </w:rPr>
        <w:t>⑧其它方面参照“室内卫生保洁标准”。</w:t>
      </w:r>
    </w:p>
    <w:p w14:paraId="0BAE4F63">
      <w:pPr>
        <w:pStyle w:val="4"/>
        <w:keepNext w:val="0"/>
        <w:keepLines w:val="0"/>
        <w:numPr>
          <w:ilvl w:val="4"/>
          <w:numId w:val="0"/>
        </w:numPr>
        <w:spacing w:before="100" w:after="100" w:line="360" w:lineRule="auto"/>
        <w:ind w:firstLine="562" w:firstLineChars="200"/>
        <w:rPr>
          <w:rFonts w:ascii="宋体" w:hAnsi="宋体" w:cs="宋体"/>
        </w:rPr>
      </w:pPr>
      <w:r>
        <w:rPr>
          <w:rFonts w:hint="eastAsia" w:ascii="宋体" w:hAnsi="宋体" w:cs="宋体"/>
          <w:bCs w:val="0"/>
        </w:rPr>
        <w:t>3、秩序服务质量标准</w:t>
      </w:r>
    </w:p>
    <w:p w14:paraId="10DF948E">
      <w:pPr>
        <w:spacing w:line="360" w:lineRule="auto"/>
        <w:ind w:firstLine="560" w:firstLineChars="200"/>
        <w:rPr>
          <w:rFonts w:ascii="宋体" w:hAnsi="宋体" w:cs="宋体"/>
          <w:sz w:val="28"/>
          <w:szCs w:val="28"/>
        </w:rPr>
      </w:pPr>
      <w:r>
        <w:rPr>
          <w:rFonts w:hint="eastAsia" w:ascii="宋体" w:hAnsi="宋体" w:cs="宋体"/>
          <w:sz w:val="28"/>
          <w:szCs w:val="28"/>
        </w:rPr>
        <w:t>制定科学合理的保安与技能管理方案，协助相关部门保证场馆安全和日常工作秩序，建立健全保安岗位责任制。</w:t>
      </w:r>
    </w:p>
    <w:p w14:paraId="2929A7AA">
      <w:pPr>
        <w:pStyle w:val="2"/>
        <w:numPr>
          <w:ilvl w:val="1"/>
          <w:numId w:val="0"/>
        </w:numPr>
        <w:spacing w:before="100" w:after="100" w:line="360" w:lineRule="auto"/>
        <w:ind w:firstLine="281" w:firstLineChars="100"/>
        <w:rPr>
          <w:rFonts w:ascii="宋体"/>
          <w:bCs w:val="0"/>
          <w:sz w:val="28"/>
          <w:szCs w:val="28"/>
        </w:rPr>
      </w:pPr>
      <w:r>
        <w:rPr>
          <w:rFonts w:hint="eastAsia" w:ascii="宋体"/>
          <w:bCs w:val="0"/>
          <w:sz w:val="28"/>
          <w:szCs w:val="28"/>
        </w:rPr>
        <w:t>（1）值班人员工作职责</w:t>
      </w:r>
    </w:p>
    <w:p w14:paraId="2336D476">
      <w:pPr>
        <w:spacing w:line="360" w:lineRule="auto"/>
        <w:ind w:firstLine="560" w:firstLineChars="200"/>
        <w:rPr>
          <w:rFonts w:ascii="宋体" w:hAnsi="宋体" w:cs="宋体"/>
          <w:sz w:val="28"/>
          <w:szCs w:val="28"/>
        </w:rPr>
      </w:pPr>
      <w:r>
        <w:rPr>
          <w:rFonts w:hint="eastAsia" w:ascii="宋体" w:hAnsi="宋体" w:cs="宋体"/>
          <w:sz w:val="28"/>
          <w:szCs w:val="28"/>
        </w:rPr>
        <w:t>1）负责各场馆出入口的值班、值宿工作。要按时交接班,上岗后及时确认是否在自己当班之前就发生了问题,明确责任。负责场馆出入人员登记的工作。负责市民开放区域的值班工作。负责值日、值宿记录本的保管和填写。</w:t>
      </w:r>
    </w:p>
    <w:p w14:paraId="76B560B9">
      <w:pPr>
        <w:spacing w:line="360" w:lineRule="auto"/>
        <w:ind w:firstLine="560" w:firstLineChars="200"/>
        <w:rPr>
          <w:rFonts w:ascii="宋体" w:hAnsi="宋体" w:cs="宋体"/>
          <w:sz w:val="28"/>
          <w:szCs w:val="28"/>
        </w:rPr>
      </w:pPr>
      <w:r>
        <w:rPr>
          <w:rFonts w:hint="eastAsia" w:ascii="宋体" w:hAnsi="宋体" w:cs="宋体"/>
          <w:sz w:val="28"/>
          <w:szCs w:val="28"/>
        </w:rPr>
        <w:t>2）工作时间做好防火、防盗、防恐、防灾害事故等工作,建立场区内巡逻机制,要求每2小时巡逻1次(重点部位加强巡逻管理),要经常巡回检査,管理和看护好所管辖区域的各种设施,发现问题隐患要及时处理或上报。对于发生上述问题进行妥善处理(如会报警、火灾的初期处理等),熟悉“110”、“119”、“120”等电话的使用。</w:t>
      </w:r>
    </w:p>
    <w:p w14:paraId="0A99B7A5">
      <w:pPr>
        <w:spacing w:line="360" w:lineRule="auto"/>
        <w:ind w:firstLine="560" w:firstLineChars="200"/>
        <w:rPr>
          <w:rFonts w:ascii="宋体" w:hAnsi="宋体" w:cs="宋体"/>
          <w:sz w:val="28"/>
          <w:szCs w:val="28"/>
        </w:rPr>
      </w:pPr>
      <w:r>
        <w:rPr>
          <w:rFonts w:hint="eastAsia" w:ascii="宋体" w:hAnsi="宋体" w:cs="宋体"/>
          <w:sz w:val="28"/>
          <w:szCs w:val="28"/>
        </w:rPr>
        <w:t>3）负责建立场区门岗,要求对外来人员、车辆检查和登记严格控制外来人员和车辆,对于要进入场馆区域内外来人,要经过电话联系要找的人同意后方可进入,并做好记录。禁止他人携带可燃物、爆炸物等进入其值班区域。值班期间,发</w:t>
      </w:r>
      <w:bookmarkStart w:id="1" w:name="page12"/>
      <w:bookmarkEnd w:id="1"/>
      <w:r>
        <w:rPr>
          <w:rFonts w:hint="eastAsia" w:ascii="宋体" w:hAnsi="宋体" w:cs="宋体"/>
          <w:sz w:val="28"/>
          <w:szCs w:val="28"/>
        </w:rPr>
        <w:t>现可疑人、可疑事和可疑情况,要立即向保卫值班人员报告,以便及时采取对策,避免发生问题。</w:t>
      </w:r>
    </w:p>
    <w:p w14:paraId="7E4BDEA9">
      <w:pPr>
        <w:spacing w:line="360" w:lineRule="auto"/>
        <w:ind w:firstLine="560" w:firstLineChars="200"/>
        <w:rPr>
          <w:rFonts w:ascii="宋体" w:hAnsi="宋体" w:cs="宋体"/>
          <w:sz w:val="28"/>
          <w:szCs w:val="28"/>
        </w:rPr>
      </w:pPr>
      <w:r>
        <w:rPr>
          <w:rFonts w:hint="eastAsia" w:ascii="宋体" w:hAnsi="宋体" w:cs="宋体"/>
          <w:sz w:val="28"/>
          <w:szCs w:val="28"/>
        </w:rPr>
        <w:t>4）清楼后必须将楼内外全面检査一遍,关好大门和楼内门窗,关闭非使用电源。</w:t>
      </w:r>
    </w:p>
    <w:p w14:paraId="755C1196">
      <w:pPr>
        <w:spacing w:line="360" w:lineRule="auto"/>
        <w:ind w:firstLine="560" w:firstLineChars="200"/>
        <w:rPr>
          <w:rFonts w:ascii="宋体" w:hAnsi="宋体" w:cs="宋体"/>
          <w:sz w:val="28"/>
          <w:szCs w:val="28"/>
        </w:rPr>
      </w:pPr>
      <w:r>
        <w:rPr>
          <w:rFonts w:hint="eastAsia" w:ascii="宋体" w:hAnsi="宋体" w:cs="宋体"/>
          <w:sz w:val="28"/>
          <w:szCs w:val="28"/>
        </w:rPr>
        <w:t>5）值班人员要掌握所看护区域的基本情况,向所在工作岗位的安全责任人了解工作任务,掌握所看护区域的财物集中部位和工作的重点目标,对于所看护区域发生各类案件均属值班人员责任。</w:t>
      </w:r>
    </w:p>
    <w:p w14:paraId="4ECBC00E">
      <w:pPr>
        <w:spacing w:line="360" w:lineRule="auto"/>
        <w:ind w:firstLine="560" w:firstLineChars="200"/>
        <w:rPr>
          <w:rFonts w:ascii="宋体" w:hAnsi="宋体" w:cs="宋体"/>
          <w:sz w:val="28"/>
          <w:szCs w:val="28"/>
        </w:rPr>
      </w:pPr>
      <w:r>
        <w:rPr>
          <w:rFonts w:hint="eastAsia" w:ascii="宋体" w:hAnsi="宋体" w:cs="宋体"/>
          <w:sz w:val="28"/>
          <w:szCs w:val="28"/>
        </w:rPr>
        <w:t>6）值班期间不许喝酒,不许搞游艺活动,不许聚堆聊天和长时间占用电话等与本职工作无关的事情。</w:t>
      </w:r>
    </w:p>
    <w:p w14:paraId="450282F3">
      <w:pPr>
        <w:spacing w:line="360" w:lineRule="auto"/>
        <w:ind w:firstLine="560" w:firstLineChars="200"/>
        <w:rPr>
          <w:rFonts w:ascii="宋体" w:hAnsi="宋体" w:cs="宋体"/>
          <w:sz w:val="28"/>
          <w:szCs w:val="28"/>
        </w:rPr>
      </w:pPr>
      <w:r>
        <w:rPr>
          <w:rFonts w:hint="eastAsia" w:ascii="宋体" w:hAnsi="宋体" w:cs="宋体"/>
          <w:sz w:val="28"/>
          <w:szCs w:val="28"/>
        </w:rPr>
        <w:t>7）因值班人员工作失职造成被盗或其它经济损失,视经济损失大小决定对值班人员的经济处罚,并予以辞退。</w:t>
      </w:r>
    </w:p>
    <w:p w14:paraId="0EB7B8F4">
      <w:pPr>
        <w:spacing w:line="360" w:lineRule="auto"/>
        <w:ind w:firstLine="560" w:firstLineChars="200"/>
        <w:rPr>
          <w:rFonts w:ascii="宋体" w:hAnsi="宋体" w:cs="宋体"/>
          <w:sz w:val="28"/>
          <w:szCs w:val="28"/>
        </w:rPr>
      </w:pPr>
      <w:r>
        <w:rPr>
          <w:rFonts w:hint="eastAsia" w:ascii="宋体" w:hAnsi="宋体" w:cs="宋体"/>
          <w:sz w:val="28"/>
          <w:szCs w:val="28"/>
        </w:rPr>
        <w:t>8）清理打扫值班室卫生,保持值班室清洁。</w:t>
      </w:r>
    </w:p>
    <w:p w14:paraId="56BE81CE">
      <w:pPr>
        <w:spacing w:line="360" w:lineRule="auto"/>
        <w:ind w:firstLine="560" w:firstLineChars="200"/>
        <w:rPr>
          <w:rFonts w:ascii="宋体" w:hAnsi="宋体" w:cs="宋体"/>
          <w:sz w:val="28"/>
          <w:szCs w:val="28"/>
        </w:rPr>
      </w:pPr>
      <w:r>
        <w:rPr>
          <w:rFonts w:hint="eastAsia" w:ascii="宋体" w:hAnsi="宋体" w:cs="宋体"/>
          <w:sz w:val="28"/>
          <w:szCs w:val="28"/>
        </w:rPr>
        <w:t>9）值班人员不得脱岗、睡岗、酒后上岗,不得随意替岗,如遇特殊情况需离岗时要以书面形式向场馆领导请假审批；替班人员必须是身体、年龄等均符合值班人员条件的人员。</w:t>
      </w:r>
    </w:p>
    <w:p w14:paraId="5B9961F5">
      <w:pPr>
        <w:spacing w:line="360" w:lineRule="auto"/>
        <w:ind w:firstLine="560" w:firstLineChars="200"/>
        <w:rPr>
          <w:rFonts w:ascii="宋体" w:hAnsi="宋体" w:cs="宋体"/>
          <w:sz w:val="28"/>
          <w:szCs w:val="28"/>
        </w:rPr>
      </w:pPr>
      <w:r>
        <w:rPr>
          <w:rFonts w:hint="eastAsia" w:ascii="宋体" w:hAnsi="宋体" w:cs="宋体"/>
          <w:sz w:val="28"/>
          <w:szCs w:val="28"/>
        </w:rPr>
        <w:t>10）值班人员要掌握所在岗位所有报警器、监控器、消防设施及器材的使用,并知道这些设备所控制的位置和目标,保证这些设备处于正常工作状态。</w:t>
      </w:r>
    </w:p>
    <w:p w14:paraId="442A89DD">
      <w:pPr>
        <w:pStyle w:val="2"/>
        <w:numPr>
          <w:ilvl w:val="1"/>
          <w:numId w:val="0"/>
        </w:numPr>
        <w:spacing w:before="100" w:after="100" w:line="360" w:lineRule="auto"/>
        <w:ind w:firstLine="281" w:firstLineChars="100"/>
        <w:rPr>
          <w:rFonts w:ascii="宋体"/>
          <w:bCs w:val="0"/>
          <w:sz w:val="28"/>
          <w:szCs w:val="28"/>
        </w:rPr>
      </w:pPr>
      <w:r>
        <w:rPr>
          <w:rFonts w:hint="eastAsia" w:ascii="宋体"/>
          <w:bCs w:val="0"/>
          <w:sz w:val="28"/>
          <w:szCs w:val="28"/>
        </w:rPr>
        <w:t>（2）门卫人员工作职责</w:t>
      </w:r>
    </w:p>
    <w:p w14:paraId="27533DBD">
      <w:pPr>
        <w:spacing w:line="360" w:lineRule="auto"/>
        <w:ind w:firstLine="560" w:firstLineChars="200"/>
        <w:rPr>
          <w:rFonts w:ascii="宋体" w:hAnsi="宋体" w:cs="宋体"/>
          <w:sz w:val="28"/>
          <w:szCs w:val="28"/>
        </w:rPr>
      </w:pPr>
      <w:r>
        <w:rPr>
          <w:rFonts w:hint="eastAsia" w:ascii="宋体" w:hAnsi="宋体" w:cs="宋体"/>
          <w:sz w:val="28"/>
          <w:szCs w:val="28"/>
        </w:rPr>
        <w:t>1）外来人员及车辆凭门卫处发放的《通行证》进出场区。临时来馆办事车辆经与来访单位联系,门卫发放临时《通行证》进入场区,并在指定地点停放车辆,出场区时,将临时《通行证》收回。门卫值班人员要做好与各馆值班人员沟通,做好场区内的限时禁行、交通管制工作,确保健身市民在高峰期的人身安全。</w:t>
      </w:r>
    </w:p>
    <w:p w14:paraId="5B738F0C">
      <w:pPr>
        <w:spacing w:line="360" w:lineRule="auto"/>
        <w:ind w:firstLine="560" w:firstLineChars="200"/>
        <w:rPr>
          <w:rFonts w:ascii="宋体" w:hAnsi="宋体" w:cs="宋体"/>
          <w:sz w:val="28"/>
          <w:szCs w:val="28"/>
        </w:rPr>
      </w:pPr>
      <w:r>
        <w:rPr>
          <w:rFonts w:hint="eastAsia" w:ascii="宋体" w:hAnsi="宋体" w:cs="宋体"/>
          <w:sz w:val="28"/>
          <w:szCs w:val="28"/>
        </w:rPr>
        <w:t>2）外来车辆出入场区,做好登记检查。严禁携带可燃物、爆炸物等的外来人员和车辆进入场区。凡与各馆有业务往来的部门、客户及运货车辆(包括运送食品、货物、建材等的人力车和机动车)均要到安全保卫处办理车辆出入证,凭证出入场区；外来车辆进场区,限速20公里,严禁鸣笛,并按规定地点停放。</w:t>
      </w:r>
    </w:p>
    <w:p w14:paraId="7B73B39E">
      <w:pPr>
        <w:spacing w:line="360" w:lineRule="auto"/>
        <w:ind w:firstLine="560" w:firstLineChars="200"/>
        <w:rPr>
          <w:rFonts w:ascii="宋体" w:hAnsi="宋体" w:cs="宋体"/>
          <w:sz w:val="28"/>
          <w:szCs w:val="28"/>
        </w:rPr>
      </w:pPr>
      <w:r>
        <w:rPr>
          <w:rFonts w:hint="eastAsia" w:ascii="宋体" w:hAnsi="宋体" w:cs="宋体"/>
          <w:sz w:val="28"/>
          <w:szCs w:val="28"/>
        </w:rPr>
        <w:t>3）载物出场馆必须主管部门负责人签字并加盖公章的证明；大件物品出场区,经门卫检查与证明中所列物品相符后,方可放行。</w:t>
      </w:r>
    </w:p>
    <w:p w14:paraId="35F56F67">
      <w:pPr>
        <w:spacing w:line="360" w:lineRule="auto"/>
        <w:ind w:firstLine="560" w:firstLineChars="200"/>
        <w:rPr>
          <w:rFonts w:ascii="宋体" w:hAnsi="宋体" w:cs="宋体"/>
          <w:sz w:val="28"/>
          <w:szCs w:val="28"/>
        </w:rPr>
      </w:pPr>
      <w:r>
        <w:rPr>
          <w:rFonts w:hint="eastAsia" w:ascii="宋体" w:hAnsi="宋体" w:cs="宋体"/>
          <w:sz w:val="28"/>
          <w:szCs w:val="28"/>
          <w:lang w:val="en-US" w:eastAsia="zh-CN"/>
        </w:rPr>
        <w:t>4</w:t>
      </w:r>
      <w:r>
        <w:rPr>
          <w:rFonts w:hint="eastAsia" w:ascii="宋体" w:hAnsi="宋体" w:cs="宋体"/>
          <w:sz w:val="28"/>
          <w:szCs w:val="28"/>
        </w:rPr>
        <w:t>）禁止商贩、收捡废品、携带宠物等闲散人员进入场区。</w:t>
      </w:r>
    </w:p>
    <w:p w14:paraId="3F63EE7A">
      <w:pPr>
        <w:spacing w:line="360" w:lineRule="auto"/>
        <w:ind w:firstLine="560" w:firstLineChars="200"/>
        <w:rPr>
          <w:rFonts w:ascii="宋体" w:hAnsi="宋体" w:cs="宋体"/>
          <w:sz w:val="28"/>
          <w:szCs w:val="28"/>
        </w:rPr>
      </w:pPr>
      <w:r>
        <w:rPr>
          <w:rFonts w:hint="eastAsia" w:ascii="宋体" w:hAnsi="宋体" w:cs="宋体"/>
          <w:sz w:val="28"/>
          <w:szCs w:val="28"/>
          <w:lang w:val="en-US" w:eastAsia="zh-CN"/>
        </w:rPr>
        <w:t>5</w:t>
      </w:r>
      <w:r>
        <w:rPr>
          <w:rFonts w:hint="eastAsia" w:ascii="宋体" w:hAnsi="宋体" w:cs="宋体"/>
          <w:sz w:val="28"/>
          <w:szCs w:val="28"/>
        </w:rPr>
        <w:t>）禁止在场区附近摆摊设点或大门附近停放车辆,禁止在场区附近高声喧哔、叫喊叫卖。对于处理不了的要与城管等政府部门联系进行处理。</w:t>
      </w:r>
    </w:p>
    <w:p w14:paraId="276522C0">
      <w:pPr>
        <w:spacing w:line="360" w:lineRule="auto"/>
        <w:ind w:firstLine="560" w:firstLineChars="200"/>
        <w:rPr>
          <w:rFonts w:ascii="宋体" w:hAnsi="宋体" w:cs="宋体"/>
          <w:sz w:val="28"/>
          <w:szCs w:val="28"/>
        </w:rPr>
      </w:pPr>
      <w:r>
        <w:rPr>
          <w:rFonts w:hint="eastAsia" w:ascii="宋体" w:hAnsi="宋体" w:cs="宋体"/>
          <w:sz w:val="28"/>
          <w:szCs w:val="28"/>
          <w:lang w:val="en-US" w:eastAsia="zh-CN"/>
        </w:rPr>
        <w:t>6</w:t>
      </w:r>
      <w:r>
        <w:rPr>
          <w:rFonts w:hint="eastAsia" w:ascii="宋体" w:hAnsi="宋体" w:cs="宋体"/>
          <w:sz w:val="28"/>
          <w:szCs w:val="28"/>
        </w:rPr>
        <w:t>）场区内建筑物严禁张贴标语、广告。</w:t>
      </w:r>
    </w:p>
    <w:p w14:paraId="1F1A29CB">
      <w:pPr>
        <w:spacing w:line="360" w:lineRule="auto"/>
        <w:ind w:firstLine="560" w:firstLineChars="200"/>
        <w:rPr>
          <w:rFonts w:ascii="宋体" w:hAnsi="宋体" w:cs="宋体"/>
          <w:sz w:val="28"/>
          <w:szCs w:val="28"/>
        </w:rPr>
      </w:pPr>
      <w:r>
        <w:rPr>
          <w:rFonts w:hint="eastAsia" w:ascii="宋体" w:hAnsi="宋体" w:cs="宋体"/>
          <w:sz w:val="28"/>
          <w:szCs w:val="28"/>
          <w:lang w:val="en-US" w:eastAsia="zh-CN"/>
        </w:rPr>
        <w:t>7</w:t>
      </w:r>
      <w:r>
        <w:rPr>
          <w:rFonts w:hint="eastAsia" w:ascii="宋体" w:hAnsi="宋体" w:cs="宋体"/>
          <w:sz w:val="28"/>
          <w:szCs w:val="28"/>
        </w:rPr>
        <w:t>）因场区重要会议、大型活动、基建施工等需要,将制定临时管理制度。</w:t>
      </w:r>
    </w:p>
    <w:p w14:paraId="321ACAAF">
      <w:pPr>
        <w:spacing w:line="360" w:lineRule="auto"/>
        <w:ind w:firstLine="560" w:firstLineChars="200"/>
        <w:rPr>
          <w:rFonts w:ascii="宋体" w:hAnsi="宋体" w:cs="宋体"/>
          <w:sz w:val="28"/>
          <w:szCs w:val="28"/>
        </w:rPr>
      </w:pPr>
      <w:r>
        <w:rPr>
          <w:rFonts w:hint="eastAsia" w:ascii="宋体" w:hAnsi="宋体" w:cs="宋体"/>
          <w:sz w:val="28"/>
          <w:szCs w:val="28"/>
          <w:lang w:val="en-US" w:eastAsia="zh-CN"/>
        </w:rPr>
        <w:t>8</w:t>
      </w:r>
      <w:r>
        <w:rPr>
          <w:rFonts w:hint="eastAsia" w:ascii="宋体" w:hAnsi="宋体" w:cs="宋体"/>
          <w:sz w:val="28"/>
          <w:szCs w:val="28"/>
        </w:rPr>
        <w:t>）门卫值班人员要着装整齐,文明礼貌待人,认真执行交接班制度,严格遵守门卫职责。值班时间不准读书、看报、玩手机等。</w:t>
      </w:r>
    </w:p>
    <w:p w14:paraId="739D1AE4">
      <w:pPr>
        <w:pStyle w:val="2"/>
        <w:numPr>
          <w:ilvl w:val="1"/>
          <w:numId w:val="0"/>
        </w:numPr>
        <w:spacing w:before="100" w:after="100" w:line="360" w:lineRule="auto"/>
        <w:ind w:firstLine="281" w:firstLineChars="100"/>
        <w:rPr>
          <w:rFonts w:ascii="宋体"/>
          <w:bCs w:val="0"/>
          <w:sz w:val="28"/>
          <w:szCs w:val="28"/>
        </w:rPr>
      </w:pPr>
      <w:r>
        <w:rPr>
          <w:rFonts w:hint="eastAsia" w:ascii="宋体"/>
          <w:bCs w:val="0"/>
          <w:sz w:val="28"/>
          <w:szCs w:val="28"/>
        </w:rPr>
        <w:t>（3）</w:t>
      </w:r>
      <w:r>
        <w:rPr>
          <w:rFonts w:hint="eastAsia" w:ascii="宋体"/>
          <w:bCs w:val="0"/>
          <w:sz w:val="28"/>
          <w:szCs w:val="28"/>
          <w:lang w:val="en-US" w:eastAsia="zh-CN"/>
        </w:rPr>
        <w:t>巡查</w:t>
      </w:r>
      <w:r>
        <w:rPr>
          <w:rFonts w:hint="eastAsia" w:ascii="宋体"/>
          <w:bCs w:val="0"/>
          <w:sz w:val="28"/>
          <w:szCs w:val="28"/>
        </w:rPr>
        <w:t>人员工作职责</w:t>
      </w:r>
    </w:p>
    <w:p w14:paraId="54DCE3EF">
      <w:pPr>
        <w:spacing w:line="360" w:lineRule="auto"/>
        <w:ind w:firstLine="560" w:firstLineChars="200"/>
        <w:rPr>
          <w:rFonts w:ascii="宋体" w:hAnsi="宋体" w:cs="宋体"/>
          <w:sz w:val="28"/>
          <w:szCs w:val="28"/>
        </w:rPr>
      </w:pPr>
      <w:r>
        <w:rPr>
          <w:rFonts w:hint="eastAsia" w:ascii="宋体" w:hAnsi="宋体" w:cs="宋体"/>
          <w:sz w:val="28"/>
          <w:szCs w:val="28"/>
        </w:rPr>
        <w:t>1）值班人员要忠于职守,按时上下班并坚守工作岗位。每天定时(每2小时)对整个场区进行</w:t>
      </w:r>
      <w:r>
        <w:rPr>
          <w:rFonts w:hint="eastAsia" w:ascii="宋体"/>
          <w:bCs w:val="0"/>
          <w:sz w:val="28"/>
          <w:szCs w:val="28"/>
          <w:lang w:val="en-US" w:eastAsia="zh-CN"/>
        </w:rPr>
        <w:t>巡查</w:t>
      </w:r>
      <w:r>
        <w:rPr>
          <w:rFonts w:hint="eastAsia" w:ascii="宋体" w:hAnsi="宋体" w:cs="宋体"/>
          <w:sz w:val="28"/>
          <w:szCs w:val="28"/>
        </w:rPr>
        <w:t>。按照重要时段加强巡查、重要部位认真检查、闲杂人员注意盘查、安全隐患坚决排查的总体要求,认真履行工作职责,做好排查和清查工作,确保场馆安全。</w:t>
      </w:r>
    </w:p>
    <w:p w14:paraId="0548756B">
      <w:pPr>
        <w:spacing w:line="360" w:lineRule="auto"/>
        <w:ind w:firstLine="560" w:firstLineChars="200"/>
        <w:rPr>
          <w:rFonts w:ascii="宋体" w:hAnsi="宋体" w:cs="宋体"/>
          <w:sz w:val="28"/>
          <w:szCs w:val="28"/>
        </w:rPr>
      </w:pPr>
      <w:r>
        <w:rPr>
          <w:rFonts w:hint="eastAsia" w:ascii="宋体" w:hAnsi="宋体" w:cs="宋体"/>
          <w:sz w:val="28"/>
          <w:szCs w:val="28"/>
        </w:rPr>
        <w:t>2）</w:t>
      </w:r>
      <w:r>
        <w:rPr>
          <w:rFonts w:hint="eastAsia" w:ascii="宋体"/>
          <w:bCs w:val="0"/>
          <w:sz w:val="28"/>
          <w:szCs w:val="28"/>
          <w:lang w:val="en-US" w:eastAsia="zh-CN"/>
        </w:rPr>
        <w:t>巡查</w:t>
      </w:r>
      <w:r>
        <w:rPr>
          <w:rFonts w:hint="eastAsia" w:ascii="宋体" w:hAnsi="宋体" w:cs="宋体"/>
          <w:sz w:val="28"/>
          <w:szCs w:val="28"/>
        </w:rPr>
        <w:t>人员要有高度的责任心,认真履行职责,按时交接班,做好当班记录。严禁在值班</w:t>
      </w:r>
      <w:r>
        <w:rPr>
          <w:rFonts w:hint="eastAsia" w:ascii="宋体"/>
          <w:bCs w:val="0"/>
          <w:sz w:val="28"/>
          <w:szCs w:val="28"/>
          <w:lang w:val="en-US" w:eastAsia="zh-CN"/>
        </w:rPr>
        <w:t>巡查</w:t>
      </w:r>
      <w:r>
        <w:rPr>
          <w:rFonts w:hint="eastAsia" w:ascii="宋体" w:hAnsi="宋体" w:cs="宋体"/>
          <w:sz w:val="28"/>
          <w:szCs w:val="28"/>
        </w:rPr>
        <w:t>期间做与工作无关的事情。</w:t>
      </w:r>
    </w:p>
    <w:p w14:paraId="61CA5079">
      <w:pPr>
        <w:spacing w:line="360" w:lineRule="auto"/>
        <w:ind w:firstLine="560" w:firstLineChars="200"/>
        <w:rPr>
          <w:rFonts w:ascii="宋体" w:hAnsi="宋体" w:cs="宋体"/>
          <w:sz w:val="28"/>
          <w:szCs w:val="28"/>
        </w:rPr>
      </w:pPr>
      <w:r>
        <w:rPr>
          <w:rFonts w:hint="eastAsia" w:ascii="宋体" w:hAnsi="宋体" w:cs="宋体"/>
          <w:sz w:val="28"/>
          <w:szCs w:val="28"/>
        </w:rPr>
        <w:t>3）认真执行</w:t>
      </w:r>
      <w:r>
        <w:rPr>
          <w:rFonts w:hint="eastAsia" w:ascii="宋体"/>
          <w:bCs w:val="0"/>
          <w:sz w:val="28"/>
          <w:szCs w:val="28"/>
          <w:lang w:val="en-US" w:eastAsia="zh-CN"/>
        </w:rPr>
        <w:t>巡查</w:t>
      </w:r>
      <w:r>
        <w:rPr>
          <w:rFonts w:hint="eastAsia" w:ascii="宋体" w:hAnsi="宋体" w:cs="宋体"/>
          <w:sz w:val="28"/>
          <w:szCs w:val="28"/>
        </w:rPr>
        <w:t>制度,确保巡逻密度,尤其要对制冷站、动力站、换热站、水泵房设施等防恐重点目标的</w:t>
      </w:r>
      <w:r>
        <w:rPr>
          <w:rFonts w:hint="eastAsia" w:ascii="宋体"/>
          <w:bCs w:val="0"/>
          <w:sz w:val="28"/>
          <w:szCs w:val="28"/>
          <w:lang w:val="en-US" w:eastAsia="zh-CN"/>
        </w:rPr>
        <w:t>巡查</w:t>
      </w:r>
      <w:r>
        <w:rPr>
          <w:rFonts w:hint="eastAsia" w:ascii="宋体" w:hAnsi="宋体" w:cs="宋体"/>
          <w:sz w:val="28"/>
          <w:szCs w:val="28"/>
        </w:rPr>
        <w:t>,每小时必须确保对这些区域进行一次</w:t>
      </w:r>
      <w:r>
        <w:rPr>
          <w:rFonts w:hint="eastAsia" w:ascii="宋体"/>
          <w:bCs w:val="0"/>
          <w:sz w:val="28"/>
          <w:szCs w:val="28"/>
          <w:lang w:val="en-US" w:eastAsia="zh-CN"/>
        </w:rPr>
        <w:t>巡查</w:t>
      </w:r>
      <w:r>
        <w:rPr>
          <w:rFonts w:hint="eastAsia" w:ascii="宋体" w:hAnsi="宋体" w:cs="宋体"/>
          <w:sz w:val="28"/>
          <w:szCs w:val="28"/>
        </w:rPr>
        <w:t>。</w:t>
      </w:r>
      <w:r>
        <w:rPr>
          <w:rFonts w:hint="eastAsia" w:ascii="宋体"/>
          <w:bCs w:val="0"/>
          <w:sz w:val="28"/>
          <w:szCs w:val="28"/>
          <w:lang w:val="en-US" w:eastAsia="zh-CN"/>
        </w:rPr>
        <w:t>巡查</w:t>
      </w:r>
      <w:r>
        <w:rPr>
          <w:rFonts w:hint="eastAsia" w:ascii="宋体" w:hAnsi="宋体" w:cs="宋体"/>
          <w:sz w:val="28"/>
          <w:szCs w:val="28"/>
        </w:rPr>
        <w:t>期间对场区重点部位进行检査,发现问题要及时处理,当班处理不完的应向下班交待清楚,重大问题及时向领导报告。</w:t>
      </w:r>
    </w:p>
    <w:p w14:paraId="3D0458B4">
      <w:pPr>
        <w:spacing w:line="360" w:lineRule="auto"/>
        <w:ind w:firstLine="560" w:firstLineChars="200"/>
        <w:rPr>
          <w:rFonts w:ascii="宋体" w:hAnsi="宋体" w:cs="宋体"/>
          <w:sz w:val="28"/>
          <w:szCs w:val="28"/>
        </w:rPr>
      </w:pPr>
      <w:r>
        <w:rPr>
          <w:rFonts w:hint="eastAsia" w:ascii="宋体" w:hAnsi="宋体" w:cs="宋体"/>
          <w:sz w:val="28"/>
          <w:szCs w:val="28"/>
        </w:rPr>
        <w:t>4）</w:t>
      </w:r>
      <w:r>
        <w:rPr>
          <w:rFonts w:hint="eastAsia" w:ascii="宋体"/>
          <w:bCs w:val="0"/>
          <w:sz w:val="28"/>
          <w:szCs w:val="28"/>
          <w:lang w:val="en-US" w:eastAsia="zh-CN"/>
        </w:rPr>
        <w:t>巡查</w:t>
      </w:r>
      <w:r>
        <w:rPr>
          <w:rFonts w:hint="eastAsia" w:ascii="宋体" w:hAnsi="宋体" w:cs="宋体"/>
          <w:sz w:val="28"/>
          <w:szCs w:val="28"/>
        </w:rPr>
        <w:t>人员要认真</w:t>
      </w:r>
      <w:r>
        <w:rPr>
          <w:rFonts w:hint="eastAsia" w:ascii="宋体"/>
          <w:bCs w:val="0"/>
          <w:sz w:val="28"/>
          <w:szCs w:val="28"/>
          <w:lang w:val="en-US" w:eastAsia="zh-CN"/>
        </w:rPr>
        <w:t>巡查</w:t>
      </w:r>
      <w:r>
        <w:rPr>
          <w:rFonts w:hint="eastAsia" w:ascii="宋体" w:hAnsi="宋体" w:cs="宋体"/>
          <w:sz w:val="28"/>
          <w:szCs w:val="28"/>
        </w:rPr>
        <w:t>守护场区,维护工作秩序。</w:t>
      </w:r>
    </w:p>
    <w:p w14:paraId="0BAF1895">
      <w:pPr>
        <w:spacing w:line="360" w:lineRule="auto"/>
        <w:ind w:firstLine="560" w:firstLineChars="200"/>
        <w:rPr>
          <w:rFonts w:ascii="宋体" w:hAnsi="宋体" w:cs="宋体"/>
          <w:sz w:val="28"/>
          <w:szCs w:val="28"/>
        </w:rPr>
      </w:pPr>
      <w:r>
        <w:rPr>
          <w:rFonts w:hint="eastAsia" w:ascii="宋体" w:hAnsi="宋体" w:cs="宋体"/>
          <w:sz w:val="28"/>
          <w:szCs w:val="28"/>
        </w:rPr>
        <w:t>5）</w:t>
      </w:r>
      <w:r>
        <w:rPr>
          <w:rFonts w:hint="eastAsia" w:ascii="宋体"/>
          <w:bCs w:val="0"/>
          <w:sz w:val="28"/>
          <w:szCs w:val="28"/>
          <w:lang w:val="en-US" w:eastAsia="zh-CN"/>
        </w:rPr>
        <w:t>巡查</w:t>
      </w:r>
      <w:r>
        <w:rPr>
          <w:rFonts w:hint="eastAsia" w:ascii="宋体" w:hAnsi="宋体" w:cs="宋体"/>
          <w:sz w:val="28"/>
          <w:szCs w:val="28"/>
        </w:rPr>
        <w:t>人员要敢于同违法违纪、危害市民和职工安全的行为作斗争。对于扰乱场区和馆内秩序、寻衅滋事难以制止的违法行为要及时与公安机关取得联系并配台予以打击。</w:t>
      </w:r>
    </w:p>
    <w:p w14:paraId="7F3EBBE0">
      <w:pPr>
        <w:spacing w:line="360" w:lineRule="auto"/>
        <w:ind w:firstLine="560" w:firstLineChars="200"/>
        <w:rPr>
          <w:rFonts w:ascii="宋体" w:hAnsi="宋体" w:cs="宋体"/>
          <w:sz w:val="28"/>
          <w:szCs w:val="28"/>
        </w:rPr>
      </w:pPr>
      <w:r>
        <w:rPr>
          <w:rFonts w:hint="eastAsia" w:ascii="宋体" w:hAnsi="宋体" w:cs="宋体"/>
          <w:sz w:val="28"/>
          <w:szCs w:val="28"/>
        </w:rPr>
        <w:t>6）注意防火、防盗、防恐,熟记火警(119)、匪警(110)电话,及时拨打电话报警。</w:t>
      </w:r>
    </w:p>
    <w:p w14:paraId="10C14DB5">
      <w:pPr>
        <w:spacing w:line="360" w:lineRule="auto"/>
        <w:ind w:firstLine="560" w:firstLineChars="200"/>
        <w:rPr>
          <w:rFonts w:ascii="宋体" w:hAnsi="宋体" w:cs="宋体"/>
          <w:sz w:val="28"/>
          <w:szCs w:val="28"/>
        </w:rPr>
      </w:pPr>
      <w:r>
        <w:rPr>
          <w:rFonts w:hint="eastAsia" w:ascii="宋体" w:hAnsi="宋体" w:cs="宋体"/>
          <w:sz w:val="28"/>
          <w:szCs w:val="28"/>
        </w:rPr>
        <w:t>7）发生突发事件要第一时赶到现场,及时、果断地处理,控制事态的发展;发现犯罪分子作案要奋力捉拿,发生事故要奋力抢救,并立即报告相关部门领导及时处理。</w:t>
      </w:r>
    </w:p>
    <w:p w14:paraId="4E63B7D3">
      <w:pPr>
        <w:spacing w:line="360" w:lineRule="auto"/>
        <w:ind w:firstLine="560" w:firstLineChars="200"/>
        <w:rPr>
          <w:rFonts w:ascii="宋体" w:hAnsi="宋体" w:cs="宋体"/>
          <w:sz w:val="28"/>
          <w:szCs w:val="28"/>
        </w:rPr>
      </w:pPr>
      <w:r>
        <w:rPr>
          <w:rFonts w:hint="eastAsia" w:ascii="宋体" w:hAnsi="宋体" w:cs="宋体"/>
          <w:sz w:val="28"/>
          <w:szCs w:val="28"/>
        </w:rPr>
        <w:t>8）着重做好节假日和大型活动期间的安全保卫工作。</w:t>
      </w:r>
    </w:p>
    <w:p w14:paraId="48BB29BA">
      <w:pPr>
        <w:spacing w:line="360" w:lineRule="auto"/>
        <w:ind w:firstLine="560" w:firstLineChars="200"/>
        <w:rPr>
          <w:rFonts w:ascii="宋体" w:hAnsi="宋体" w:cs="宋体"/>
          <w:sz w:val="28"/>
          <w:szCs w:val="28"/>
        </w:rPr>
      </w:pPr>
      <w:r>
        <w:rPr>
          <w:rFonts w:hint="eastAsia" w:ascii="宋体" w:hAnsi="宋体" w:cs="宋体"/>
          <w:sz w:val="28"/>
          <w:szCs w:val="28"/>
        </w:rPr>
        <w:t>9）完成各场馆交办的其它临时性工作。</w:t>
      </w:r>
    </w:p>
    <w:p w14:paraId="2DA21348">
      <w:pPr>
        <w:pStyle w:val="4"/>
        <w:keepNext w:val="0"/>
        <w:keepLines w:val="0"/>
        <w:numPr>
          <w:ilvl w:val="4"/>
          <w:numId w:val="0"/>
        </w:numPr>
        <w:spacing w:before="100" w:after="100" w:line="360" w:lineRule="auto"/>
        <w:ind w:firstLine="562" w:firstLineChars="200"/>
        <w:rPr>
          <w:rFonts w:ascii="宋体" w:hAnsi="宋体" w:cs="宋体"/>
        </w:rPr>
      </w:pPr>
      <w:r>
        <w:rPr>
          <w:rFonts w:hint="eastAsia" w:ascii="宋体" w:hAnsi="宋体" w:cs="宋体"/>
          <w:bCs w:val="0"/>
        </w:rPr>
        <w:t>4、客服服务质量标准</w:t>
      </w:r>
    </w:p>
    <w:p w14:paraId="7FCCBF69">
      <w:pPr>
        <w:numPr>
          <w:ilvl w:val="0"/>
          <w:numId w:val="9"/>
        </w:numPr>
        <w:spacing w:line="360" w:lineRule="auto"/>
        <w:ind w:firstLine="481"/>
        <w:rPr>
          <w:rFonts w:ascii="宋体" w:hAnsi="宋体" w:cs="宋体"/>
          <w:b/>
          <w:sz w:val="28"/>
          <w:szCs w:val="28"/>
        </w:rPr>
      </w:pPr>
      <w:r>
        <w:rPr>
          <w:rFonts w:hint="eastAsia" w:ascii="宋体" w:hAnsi="宋体" w:cs="宋体"/>
          <w:b/>
          <w:sz w:val="28"/>
          <w:szCs w:val="28"/>
        </w:rPr>
        <w:t>接待服务</w:t>
      </w:r>
    </w:p>
    <w:p w14:paraId="520E6CF0">
      <w:pPr>
        <w:spacing w:line="360" w:lineRule="auto"/>
        <w:ind w:firstLine="560" w:firstLineChars="200"/>
        <w:rPr>
          <w:rFonts w:ascii="宋体" w:hAnsi="宋体" w:cs="宋体"/>
          <w:sz w:val="28"/>
          <w:szCs w:val="28"/>
        </w:rPr>
      </w:pPr>
      <w:r>
        <w:rPr>
          <w:rFonts w:hint="eastAsia" w:ascii="宋体" w:hAnsi="宋体" w:cs="宋体"/>
          <w:sz w:val="28"/>
          <w:szCs w:val="28"/>
        </w:rPr>
        <w:t>1）开馆期间迎宾、送客、出入口及引导；</w:t>
      </w:r>
    </w:p>
    <w:p w14:paraId="363E148B">
      <w:pPr>
        <w:spacing w:line="360" w:lineRule="auto"/>
        <w:ind w:firstLine="560" w:firstLineChars="200"/>
        <w:rPr>
          <w:rFonts w:ascii="宋体" w:hAnsi="宋体" w:cs="宋体"/>
          <w:sz w:val="28"/>
          <w:szCs w:val="28"/>
        </w:rPr>
      </w:pPr>
      <w:r>
        <w:rPr>
          <w:rFonts w:hint="eastAsia" w:ascii="宋体" w:hAnsi="宋体" w:cs="宋体"/>
          <w:sz w:val="28"/>
          <w:szCs w:val="28"/>
        </w:rPr>
        <w:t>2）开馆期间馆区内秩序维护、咨询服务；</w:t>
      </w:r>
    </w:p>
    <w:p w14:paraId="61493B17">
      <w:pPr>
        <w:spacing w:line="360" w:lineRule="auto"/>
        <w:ind w:firstLine="560" w:firstLineChars="200"/>
        <w:rPr>
          <w:rFonts w:ascii="宋体" w:hAnsi="宋体" w:cs="宋体"/>
          <w:sz w:val="28"/>
          <w:szCs w:val="28"/>
        </w:rPr>
      </w:pPr>
      <w:r>
        <w:rPr>
          <w:rFonts w:hint="eastAsia" w:ascii="宋体" w:hAnsi="宋体" w:cs="宋体"/>
          <w:sz w:val="28"/>
          <w:szCs w:val="28"/>
        </w:rPr>
        <w:t>3）重要接待随团服务；</w:t>
      </w:r>
    </w:p>
    <w:p w14:paraId="72CFB01C">
      <w:pPr>
        <w:spacing w:line="360" w:lineRule="auto"/>
        <w:ind w:firstLine="560" w:firstLineChars="200"/>
        <w:rPr>
          <w:rFonts w:ascii="宋体" w:hAnsi="宋体" w:cs="宋体"/>
          <w:b/>
          <w:sz w:val="28"/>
          <w:szCs w:val="28"/>
        </w:rPr>
      </w:pPr>
      <w:r>
        <w:rPr>
          <w:rFonts w:hint="eastAsia" w:ascii="宋体" w:hAnsi="宋体" w:cs="宋体"/>
          <w:sz w:val="28"/>
          <w:szCs w:val="28"/>
        </w:rPr>
        <w:t>4）出入口安全检查和监督服务。</w:t>
      </w:r>
    </w:p>
    <w:p w14:paraId="47919CB8">
      <w:pPr>
        <w:spacing w:line="360" w:lineRule="auto"/>
        <w:ind w:firstLine="481"/>
        <w:rPr>
          <w:rFonts w:ascii="宋体" w:hAnsi="宋体" w:cs="宋体"/>
          <w:b/>
          <w:sz w:val="28"/>
          <w:szCs w:val="28"/>
        </w:rPr>
      </w:pPr>
      <w:r>
        <w:rPr>
          <w:rFonts w:hint="eastAsia" w:ascii="宋体" w:hAnsi="宋体" w:cs="宋体"/>
          <w:b/>
          <w:sz w:val="28"/>
          <w:szCs w:val="28"/>
        </w:rPr>
        <w:t>（2）会议服务</w:t>
      </w:r>
    </w:p>
    <w:p w14:paraId="2D061905">
      <w:pPr>
        <w:spacing w:line="360" w:lineRule="auto"/>
        <w:ind w:firstLine="560" w:firstLineChars="200"/>
        <w:rPr>
          <w:rFonts w:ascii="宋体" w:hAnsi="宋体" w:cs="宋体"/>
          <w:sz w:val="28"/>
          <w:szCs w:val="28"/>
        </w:rPr>
      </w:pPr>
      <w:r>
        <w:rPr>
          <w:rFonts w:hint="eastAsia" w:ascii="宋体" w:hAnsi="宋体" w:cs="宋体"/>
          <w:sz w:val="28"/>
          <w:szCs w:val="28"/>
        </w:rPr>
        <w:t>1）会议通知：接到会议通知后填写会议接待单，并通知工程、保洁、服务中控等相关部门做好会前准备工作；</w:t>
      </w:r>
    </w:p>
    <w:p w14:paraId="1957D18F">
      <w:pPr>
        <w:spacing w:line="360" w:lineRule="auto"/>
        <w:ind w:firstLine="560" w:firstLineChars="200"/>
        <w:rPr>
          <w:rFonts w:ascii="宋体" w:hAnsi="宋体" w:cs="宋体"/>
          <w:sz w:val="28"/>
          <w:szCs w:val="28"/>
        </w:rPr>
      </w:pPr>
      <w:r>
        <w:rPr>
          <w:rFonts w:hint="eastAsia" w:ascii="宋体" w:hAnsi="宋体" w:cs="宋体"/>
          <w:sz w:val="28"/>
          <w:szCs w:val="28"/>
        </w:rPr>
        <w:t>2）会议服务人员应在会前30分钟到岗开窗通风调整会议室内空调温度，保证会议室内无异味；</w:t>
      </w:r>
    </w:p>
    <w:p w14:paraId="353BC274">
      <w:pPr>
        <w:spacing w:line="360" w:lineRule="auto"/>
        <w:ind w:firstLine="560" w:firstLineChars="200"/>
        <w:rPr>
          <w:rFonts w:ascii="宋体" w:hAnsi="宋体" w:cs="宋体"/>
          <w:sz w:val="28"/>
          <w:szCs w:val="28"/>
        </w:rPr>
      </w:pPr>
      <w:r>
        <w:rPr>
          <w:rFonts w:hint="eastAsia" w:ascii="宋体" w:hAnsi="宋体" w:cs="宋体"/>
          <w:sz w:val="28"/>
          <w:szCs w:val="28"/>
        </w:rPr>
        <w:t>3）会议室的地面、门窗桌椅、植物要保持清洁，茶杯、会议用品要摆放整齐；</w:t>
      </w:r>
    </w:p>
    <w:p w14:paraId="54C254A7">
      <w:pPr>
        <w:spacing w:line="360" w:lineRule="auto"/>
        <w:ind w:firstLine="560" w:firstLineChars="200"/>
        <w:rPr>
          <w:rFonts w:ascii="宋体" w:hAnsi="宋体" w:cs="宋体"/>
          <w:sz w:val="28"/>
          <w:szCs w:val="28"/>
        </w:rPr>
      </w:pPr>
      <w:r>
        <w:rPr>
          <w:rFonts w:hint="eastAsia" w:ascii="宋体" w:hAnsi="宋体" w:cs="宋体"/>
          <w:sz w:val="28"/>
          <w:szCs w:val="28"/>
        </w:rPr>
        <w:t>4）会议服务人员应站在门口礼貌迎宾、领位，客人入座后及时送上茶水等；</w:t>
      </w:r>
    </w:p>
    <w:p w14:paraId="5554DF4F">
      <w:pPr>
        <w:spacing w:line="360" w:lineRule="auto"/>
        <w:ind w:firstLine="560" w:firstLineChars="200"/>
        <w:rPr>
          <w:rFonts w:ascii="宋体" w:hAnsi="宋体" w:cs="宋体"/>
          <w:sz w:val="28"/>
          <w:szCs w:val="28"/>
        </w:rPr>
      </w:pPr>
      <w:r>
        <w:rPr>
          <w:rFonts w:hint="eastAsia" w:ascii="宋体" w:hAnsi="宋体" w:cs="宋体"/>
          <w:sz w:val="28"/>
          <w:szCs w:val="28"/>
        </w:rPr>
        <w:t>5）做到保持服务，并保持安静，等候服务时勤观察，不走动，不交谈；</w:t>
      </w:r>
    </w:p>
    <w:p w14:paraId="29A234CD">
      <w:pPr>
        <w:spacing w:line="360" w:lineRule="auto"/>
        <w:ind w:firstLine="560" w:firstLineChars="200"/>
        <w:rPr>
          <w:rFonts w:ascii="宋体" w:hAnsi="宋体" w:cs="宋体"/>
          <w:sz w:val="28"/>
          <w:szCs w:val="28"/>
        </w:rPr>
      </w:pPr>
      <w:r>
        <w:rPr>
          <w:rFonts w:hint="eastAsia" w:ascii="宋体" w:hAnsi="宋体" w:cs="宋体"/>
          <w:sz w:val="28"/>
          <w:szCs w:val="28"/>
        </w:rPr>
        <w:t>6）会议开始后，服务人员应退至一旁，并随时观察客人对茶水等物品的需求，一般每间隔15-20分钟倒水一次；</w:t>
      </w:r>
    </w:p>
    <w:p w14:paraId="2A97A47F">
      <w:pPr>
        <w:spacing w:line="360" w:lineRule="auto"/>
        <w:ind w:firstLine="560" w:firstLineChars="200"/>
        <w:rPr>
          <w:rFonts w:ascii="宋体" w:hAnsi="宋体" w:cs="宋体"/>
          <w:sz w:val="28"/>
          <w:szCs w:val="28"/>
        </w:rPr>
      </w:pPr>
      <w:r>
        <w:rPr>
          <w:rFonts w:hint="eastAsia" w:ascii="宋体" w:hAnsi="宋体" w:cs="宋体"/>
          <w:sz w:val="28"/>
          <w:szCs w:val="28"/>
        </w:rPr>
        <w:t>7）会议结束后,服务人员应在门口送客道别，检查会议室内有无遗留物品，并将会议用品（茶杯、烟灰缸）清洗干净，摆放整齐。</w:t>
      </w:r>
    </w:p>
    <w:p w14:paraId="1CC4CA73">
      <w:pPr>
        <w:pStyle w:val="2"/>
        <w:numPr>
          <w:ilvl w:val="1"/>
          <w:numId w:val="0"/>
        </w:numPr>
        <w:spacing w:before="100" w:after="100" w:line="360" w:lineRule="auto"/>
        <w:ind w:firstLine="281" w:firstLineChars="100"/>
        <w:rPr>
          <w:rFonts w:ascii="宋体"/>
          <w:bCs w:val="0"/>
          <w:sz w:val="28"/>
          <w:szCs w:val="28"/>
        </w:rPr>
      </w:pPr>
      <w:r>
        <w:rPr>
          <w:rFonts w:hint="eastAsia" w:ascii="宋体"/>
          <w:bCs w:val="0"/>
          <w:sz w:val="28"/>
          <w:szCs w:val="28"/>
        </w:rPr>
        <w:t>（3）大型活动服务</w:t>
      </w:r>
    </w:p>
    <w:p w14:paraId="3EE26740">
      <w:pPr>
        <w:spacing w:line="360" w:lineRule="auto"/>
        <w:ind w:firstLine="560" w:firstLineChars="200"/>
        <w:rPr>
          <w:rFonts w:ascii="宋体" w:hAnsi="宋体" w:cs="宋体"/>
          <w:sz w:val="28"/>
          <w:szCs w:val="28"/>
        </w:rPr>
      </w:pPr>
      <w:r>
        <w:rPr>
          <w:rFonts w:hint="eastAsia" w:ascii="宋体" w:hAnsi="宋体" w:cs="宋体"/>
          <w:sz w:val="28"/>
          <w:szCs w:val="28"/>
        </w:rPr>
        <w:t>1）场馆体育器材搬运工作;</w:t>
      </w:r>
    </w:p>
    <w:p w14:paraId="76681B93">
      <w:pPr>
        <w:spacing w:line="360" w:lineRule="auto"/>
        <w:ind w:firstLine="560" w:firstLineChars="200"/>
        <w:rPr>
          <w:rFonts w:ascii="宋体" w:hAnsi="宋体" w:cs="宋体"/>
          <w:sz w:val="28"/>
          <w:szCs w:val="28"/>
        </w:rPr>
      </w:pPr>
      <w:r>
        <w:rPr>
          <w:rFonts w:hint="eastAsia" w:ascii="宋体" w:hAnsi="宋体" w:cs="宋体"/>
          <w:sz w:val="28"/>
          <w:szCs w:val="28"/>
        </w:rPr>
        <w:t>2）场馆赛事活动物资搬运工作</w:t>
      </w:r>
    </w:p>
    <w:p w14:paraId="52E127F5">
      <w:pPr>
        <w:spacing w:line="360" w:lineRule="auto"/>
        <w:ind w:firstLine="560" w:firstLineChars="200"/>
        <w:rPr>
          <w:rFonts w:ascii="宋体" w:hAnsi="宋体" w:cs="宋体"/>
          <w:sz w:val="28"/>
          <w:szCs w:val="28"/>
        </w:rPr>
      </w:pPr>
      <w:r>
        <w:rPr>
          <w:rFonts w:hint="eastAsia" w:ascii="宋体" w:hAnsi="宋体" w:cs="宋体"/>
          <w:sz w:val="28"/>
          <w:szCs w:val="28"/>
        </w:rPr>
        <w:t>3）场馆赛事活动的场地布置工作;</w:t>
      </w:r>
    </w:p>
    <w:p w14:paraId="4AAA8282">
      <w:pPr>
        <w:spacing w:line="360" w:lineRule="auto"/>
        <w:ind w:firstLine="560" w:firstLineChars="200"/>
        <w:rPr>
          <w:rFonts w:ascii="宋体" w:hAnsi="宋体" w:cs="宋体"/>
          <w:sz w:val="28"/>
          <w:szCs w:val="28"/>
        </w:rPr>
      </w:pPr>
      <w:r>
        <w:rPr>
          <w:rFonts w:hint="eastAsia" w:ascii="宋体" w:hAnsi="宋体" w:cs="宋体"/>
          <w:sz w:val="28"/>
          <w:szCs w:val="28"/>
        </w:rPr>
        <w:t>4）制冰、浇冰、融冰期间的搬运(擦洗)防撞垫、拆装(擦洗)冰球围挡、清洗地面(制冰前、融冰后)等各类人员配合工作(短期连续工作);</w:t>
      </w:r>
    </w:p>
    <w:p w14:paraId="77395303">
      <w:pPr>
        <w:spacing w:line="360" w:lineRule="auto"/>
        <w:ind w:firstLine="560" w:firstLineChars="200"/>
        <w:rPr>
          <w:rFonts w:ascii="宋体" w:hAnsi="宋体" w:cs="宋体"/>
          <w:sz w:val="28"/>
          <w:szCs w:val="28"/>
        </w:rPr>
      </w:pPr>
      <w:r>
        <w:rPr>
          <w:rFonts w:hint="eastAsia" w:ascii="宋体" w:hAnsi="宋体" w:cs="宋体"/>
          <w:sz w:val="28"/>
          <w:szCs w:val="28"/>
        </w:rPr>
        <w:t>5）场馆日常和大型活动期间的安检、内外安保等工作,并制定和组织落实安防、消防等应急预案和应急疏散引导方案;确保各类、各项工作在赛事活动期间的顺利开展和全面保障;</w:t>
      </w:r>
    </w:p>
    <w:p w14:paraId="04728FF6">
      <w:pPr>
        <w:spacing w:line="360" w:lineRule="auto"/>
        <w:ind w:firstLine="560" w:firstLineChars="200"/>
        <w:rPr>
          <w:rFonts w:ascii="宋体" w:hAnsi="宋体" w:cs="宋体"/>
          <w:sz w:val="28"/>
          <w:szCs w:val="28"/>
        </w:rPr>
      </w:pPr>
      <w:r>
        <w:rPr>
          <w:rFonts w:hint="eastAsia" w:ascii="宋体" w:hAnsi="宋体" w:cs="宋体"/>
          <w:sz w:val="28"/>
          <w:szCs w:val="28"/>
        </w:rPr>
        <w:t>6）大型活动期间馆内外实时保洁工作;</w:t>
      </w:r>
    </w:p>
    <w:p w14:paraId="68ABEA89">
      <w:pPr>
        <w:spacing w:line="360" w:lineRule="auto"/>
        <w:ind w:firstLine="560" w:firstLineChars="200"/>
        <w:rPr>
          <w:rFonts w:ascii="宋体" w:hAnsi="宋体" w:cs="宋体"/>
          <w:sz w:val="28"/>
          <w:szCs w:val="28"/>
        </w:rPr>
      </w:pPr>
      <w:r>
        <w:rPr>
          <w:rFonts w:hint="eastAsia" w:ascii="宋体" w:hAnsi="宋体" w:cs="宋体"/>
          <w:sz w:val="28"/>
          <w:szCs w:val="28"/>
        </w:rPr>
        <w:t>7）大型活动期间各项设施、设备的全程保障工作。如电力系统、水暖系统、空调系统、消防系统、安防系统等,每项设施、设备全程不少于2人值守;</w:t>
      </w:r>
    </w:p>
    <w:p w14:paraId="79DC10F3">
      <w:pPr>
        <w:spacing w:line="360" w:lineRule="auto"/>
        <w:ind w:firstLine="560" w:firstLineChars="200"/>
        <w:rPr>
          <w:rFonts w:ascii="宋体" w:hAnsi="宋体" w:cs="宋体"/>
          <w:sz w:val="28"/>
          <w:szCs w:val="28"/>
        </w:rPr>
      </w:pPr>
      <w:r>
        <w:rPr>
          <w:rFonts w:hint="eastAsia" w:ascii="宋体" w:hAnsi="宋体" w:cs="宋体"/>
          <w:sz w:val="28"/>
          <w:szCs w:val="28"/>
        </w:rPr>
        <w:t>8）每项大型活动期间选派不少于2名颁奖礼仪人员,随时协助馆方做好颁奖等工作。要求年龄在35岁以下,相貌端庄、体态健康,限女性。</w:t>
      </w:r>
    </w:p>
    <w:p w14:paraId="2EE5C2BE">
      <w:pPr>
        <w:spacing w:line="360" w:lineRule="auto"/>
        <w:ind w:firstLine="562" w:firstLineChars="200"/>
        <w:rPr>
          <w:rFonts w:ascii="宋体" w:hAnsi="宋体" w:cs="宋体"/>
          <w:b/>
          <w:bCs/>
          <w:sz w:val="28"/>
          <w:szCs w:val="28"/>
        </w:rPr>
      </w:pPr>
      <w:r>
        <w:rPr>
          <w:rFonts w:hint="eastAsia" w:ascii="宋体" w:hAnsi="宋体" w:cs="宋体"/>
          <w:b/>
          <w:bCs/>
          <w:sz w:val="28"/>
          <w:szCs w:val="28"/>
        </w:rPr>
        <w:t>（四）管理要求</w:t>
      </w:r>
    </w:p>
    <w:p w14:paraId="3D9E8434">
      <w:pPr>
        <w:spacing w:line="360" w:lineRule="auto"/>
        <w:ind w:firstLine="560" w:firstLineChars="200"/>
        <w:rPr>
          <w:rFonts w:ascii="宋体" w:hAnsi="宋体" w:cs="宋体"/>
          <w:sz w:val="28"/>
          <w:szCs w:val="28"/>
        </w:rPr>
      </w:pPr>
      <w:r>
        <w:rPr>
          <w:rFonts w:hint="eastAsia" w:ascii="宋体" w:hAnsi="宋体" w:cs="宋体"/>
          <w:sz w:val="28"/>
          <w:szCs w:val="28"/>
        </w:rPr>
        <w:t>1、中标人需建立健全各项管理制度、各岗位工作标准，并制定具体的落实措施和考核办法，经采购人审核后，方可实施；</w:t>
      </w:r>
    </w:p>
    <w:p w14:paraId="4C75DD6E">
      <w:pPr>
        <w:spacing w:line="360" w:lineRule="auto"/>
        <w:ind w:firstLine="560" w:firstLineChars="200"/>
        <w:rPr>
          <w:rFonts w:ascii="宋体" w:hAnsi="宋体" w:cs="宋体"/>
          <w:sz w:val="28"/>
          <w:szCs w:val="28"/>
        </w:rPr>
      </w:pPr>
      <w:r>
        <w:rPr>
          <w:rFonts w:hint="eastAsia" w:ascii="宋体" w:hAnsi="宋体" w:cs="宋体"/>
          <w:sz w:val="28"/>
          <w:szCs w:val="28"/>
        </w:rPr>
        <w:t>2、编制楼内设备设施的年度维修养护计划和大中修方案以及保洁工作的月计划、年度计划，经双方议定后由中标人组织实施；</w:t>
      </w:r>
    </w:p>
    <w:p w14:paraId="550DFD64">
      <w:pPr>
        <w:spacing w:line="360" w:lineRule="auto"/>
        <w:ind w:firstLine="560" w:firstLineChars="200"/>
        <w:rPr>
          <w:rFonts w:ascii="宋体" w:hAnsi="宋体" w:cs="宋体"/>
          <w:sz w:val="28"/>
          <w:szCs w:val="28"/>
        </w:rPr>
      </w:pPr>
      <w:r>
        <w:rPr>
          <w:rFonts w:hint="eastAsia" w:ascii="宋体" w:hAnsi="宋体" w:cs="宋体"/>
          <w:sz w:val="28"/>
          <w:szCs w:val="28"/>
        </w:rPr>
        <w:t>3、制定和实施防火、防盗、防泄密、节能降耗、安全检查及监督等规章制度，编制突发事件预案，分别报具体方案；</w:t>
      </w:r>
    </w:p>
    <w:p w14:paraId="57AC75B7">
      <w:pPr>
        <w:spacing w:line="360" w:lineRule="auto"/>
        <w:ind w:firstLine="560" w:firstLineChars="200"/>
        <w:rPr>
          <w:rFonts w:ascii="宋体" w:hAnsi="宋体" w:cs="宋体"/>
          <w:sz w:val="28"/>
          <w:szCs w:val="28"/>
        </w:rPr>
      </w:pPr>
      <w:r>
        <w:rPr>
          <w:rFonts w:hint="eastAsia" w:ascii="宋体" w:hAnsi="宋体" w:cs="宋体"/>
          <w:sz w:val="28"/>
          <w:szCs w:val="28"/>
        </w:rPr>
        <w:t>4、房屋及设施设备等物业档案资料齐全，分类成册，管理完善；</w:t>
      </w:r>
    </w:p>
    <w:p w14:paraId="2347EEB0">
      <w:pPr>
        <w:spacing w:line="360" w:lineRule="auto"/>
        <w:ind w:firstLine="560" w:firstLineChars="200"/>
        <w:rPr>
          <w:rFonts w:ascii="宋体" w:hAnsi="宋体" w:cs="宋体"/>
          <w:sz w:val="28"/>
          <w:szCs w:val="28"/>
        </w:rPr>
      </w:pPr>
      <w:r>
        <w:rPr>
          <w:rFonts w:hint="eastAsia" w:ascii="宋体" w:hAnsi="宋体" w:cs="宋体"/>
          <w:sz w:val="28"/>
          <w:szCs w:val="28"/>
        </w:rPr>
        <w:t>5、建立24小时值班制度，设立服务电话，对采购人和用户有关报修、求助、建议、问询、投诉等各类信息进行收集和反馈，并及时处理。有回访制度和记录；</w:t>
      </w:r>
    </w:p>
    <w:p w14:paraId="4F80DD0C">
      <w:pPr>
        <w:spacing w:line="360" w:lineRule="auto"/>
        <w:ind w:firstLine="560" w:firstLineChars="200"/>
        <w:rPr>
          <w:rFonts w:ascii="宋体" w:hAnsi="宋体" w:cs="宋体"/>
          <w:sz w:val="28"/>
          <w:szCs w:val="28"/>
        </w:rPr>
      </w:pPr>
      <w:r>
        <w:rPr>
          <w:rFonts w:hint="eastAsia" w:ascii="宋体" w:hAnsi="宋体" w:cs="宋体"/>
          <w:sz w:val="28"/>
          <w:szCs w:val="28"/>
        </w:rPr>
        <w:t>6、采购人所购置的设备、工具、备品、用品等需规范出、入库，出、入库必须经过采购人主管部门清点签字，否则按照考核制度处理；</w:t>
      </w:r>
    </w:p>
    <w:p w14:paraId="5E415DD2">
      <w:pPr>
        <w:spacing w:line="360" w:lineRule="auto"/>
        <w:ind w:firstLine="560" w:firstLineChars="200"/>
        <w:rPr>
          <w:rFonts w:ascii="宋体" w:hAnsi="宋体" w:cs="宋体"/>
          <w:sz w:val="28"/>
          <w:szCs w:val="28"/>
        </w:rPr>
      </w:pPr>
      <w:r>
        <w:rPr>
          <w:rFonts w:hint="eastAsia" w:ascii="宋体" w:hAnsi="宋体" w:cs="宋体"/>
          <w:sz w:val="28"/>
          <w:szCs w:val="28"/>
        </w:rPr>
        <w:t>7、采购人依据本标书《物业管理考核细则》每月对中标单位进行考核；</w:t>
      </w:r>
    </w:p>
    <w:p w14:paraId="6F6B368B">
      <w:pPr>
        <w:spacing w:line="360" w:lineRule="auto"/>
        <w:ind w:firstLine="635" w:firstLineChars="227"/>
        <w:rPr>
          <w:rFonts w:ascii="宋体" w:hAnsi="宋体" w:cs="宋体"/>
          <w:sz w:val="28"/>
          <w:szCs w:val="28"/>
        </w:rPr>
      </w:pPr>
      <w:r>
        <w:rPr>
          <w:rFonts w:hint="eastAsia" w:ascii="宋体" w:hAnsi="宋体" w:cs="宋体"/>
          <w:sz w:val="28"/>
          <w:szCs w:val="28"/>
        </w:rPr>
        <w:t>8、中标人为本项目聘用的人员需要满足本项目招标文件中关于人员资质的全部要求，不达标者，其岗位按出勤不满编制人数处理；</w:t>
      </w:r>
    </w:p>
    <w:p w14:paraId="0A48320B">
      <w:pPr>
        <w:spacing w:line="360" w:lineRule="auto"/>
        <w:ind w:firstLine="560" w:firstLineChars="200"/>
        <w:rPr>
          <w:rFonts w:ascii="宋体" w:hAnsi="宋体" w:cs="宋体"/>
          <w:sz w:val="28"/>
          <w:szCs w:val="28"/>
        </w:rPr>
      </w:pPr>
      <w:r>
        <w:rPr>
          <w:rFonts w:hint="eastAsia" w:ascii="宋体" w:hAnsi="宋体" w:cs="宋体"/>
          <w:sz w:val="28"/>
          <w:szCs w:val="28"/>
        </w:rPr>
        <w:t>9、中标人若对本场馆物业项目经理、主管等工作人员做出人事调整，需要提前1个月告知场馆，完成交接工作后方可离岗；</w:t>
      </w:r>
    </w:p>
    <w:p w14:paraId="3956A4A9">
      <w:pPr>
        <w:spacing w:line="360" w:lineRule="auto"/>
        <w:ind w:firstLine="560" w:firstLineChars="200"/>
        <w:rPr>
          <w:rFonts w:ascii="宋体" w:hAnsi="宋体" w:cs="宋体"/>
          <w:sz w:val="28"/>
          <w:szCs w:val="28"/>
        </w:rPr>
      </w:pPr>
      <w:r>
        <w:rPr>
          <w:rFonts w:hint="eastAsia" w:ascii="宋体" w:hAnsi="宋体" w:cs="宋体"/>
          <w:sz w:val="28"/>
          <w:szCs w:val="28"/>
        </w:rPr>
        <w:t>10、中标单位高空作业、电力作业等人员的工作安全责任由中标人全权承担。</w:t>
      </w:r>
    </w:p>
    <w:p w14:paraId="63DC08E9">
      <w:pPr>
        <w:spacing w:line="520" w:lineRule="exact"/>
        <w:ind w:firstLine="562" w:firstLineChars="200"/>
        <w:rPr>
          <w:rFonts w:hint="eastAsia" w:ascii="宋体" w:hAnsi="宋体"/>
          <w:b/>
          <w:sz w:val="28"/>
          <w:szCs w:val="28"/>
        </w:rPr>
      </w:pPr>
    </w:p>
    <w:p w14:paraId="08F17B8C">
      <w:pPr>
        <w:spacing w:line="520" w:lineRule="exact"/>
        <w:ind w:firstLine="562" w:firstLineChars="200"/>
        <w:rPr>
          <w:rFonts w:hint="eastAsia" w:ascii="宋体" w:hAnsi="宋体"/>
          <w:b/>
          <w:sz w:val="28"/>
          <w:szCs w:val="28"/>
        </w:rPr>
      </w:pPr>
    </w:p>
    <w:p w14:paraId="6CAEBAC0">
      <w:pPr>
        <w:spacing w:line="520" w:lineRule="exact"/>
        <w:ind w:firstLine="562" w:firstLineChars="200"/>
        <w:rPr>
          <w:rFonts w:hint="eastAsia" w:ascii="宋体" w:hAnsi="宋体"/>
          <w:b/>
          <w:sz w:val="28"/>
          <w:szCs w:val="28"/>
        </w:rPr>
      </w:pPr>
    </w:p>
    <w:p w14:paraId="4569B23D">
      <w:pPr>
        <w:spacing w:line="520" w:lineRule="exact"/>
        <w:ind w:firstLine="562" w:firstLineChars="200"/>
        <w:rPr>
          <w:rFonts w:hint="eastAsia" w:ascii="宋体" w:hAnsi="宋体"/>
          <w:b/>
          <w:sz w:val="28"/>
          <w:szCs w:val="28"/>
        </w:rPr>
      </w:pPr>
    </w:p>
    <w:p w14:paraId="395D7292">
      <w:pPr>
        <w:spacing w:line="520" w:lineRule="exact"/>
        <w:ind w:firstLine="562" w:firstLineChars="200"/>
        <w:rPr>
          <w:rFonts w:hint="eastAsia" w:ascii="宋体" w:hAnsi="宋体"/>
          <w:b/>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D6A0A">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37A42">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C37A42">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singleLevel"/>
    <w:tmpl w:val="00000004"/>
    <w:lvl w:ilvl="0" w:tentative="0">
      <w:start w:val="4"/>
      <w:numFmt w:val="decimal"/>
      <w:suff w:val="nothing"/>
      <w:lvlText w:val="%1、"/>
      <w:lvlJc w:val="left"/>
    </w:lvl>
  </w:abstractNum>
  <w:abstractNum w:abstractNumId="1">
    <w:nsid w:val="00000005"/>
    <w:multiLevelType w:val="singleLevel"/>
    <w:tmpl w:val="00000005"/>
    <w:lvl w:ilvl="0" w:tentative="0">
      <w:start w:val="1"/>
      <w:numFmt w:val="decimal"/>
      <w:suff w:val="nothing"/>
      <w:lvlText w:val="（%1）"/>
      <w:lvlJc w:val="left"/>
    </w:lvl>
  </w:abstractNum>
  <w:abstractNum w:abstractNumId="2">
    <w:nsid w:val="00000007"/>
    <w:multiLevelType w:val="singleLevel"/>
    <w:tmpl w:val="00000007"/>
    <w:lvl w:ilvl="0" w:tentative="0">
      <w:start w:val="5"/>
      <w:numFmt w:val="decimal"/>
      <w:suff w:val="nothing"/>
      <w:lvlText w:val="%1、"/>
      <w:lvlJc w:val="left"/>
    </w:lvl>
  </w:abstractNum>
  <w:abstractNum w:abstractNumId="3">
    <w:nsid w:val="0000000B"/>
    <w:multiLevelType w:val="singleLevel"/>
    <w:tmpl w:val="0000000B"/>
    <w:lvl w:ilvl="0" w:tentative="0">
      <w:start w:val="3"/>
      <w:numFmt w:val="decimal"/>
      <w:suff w:val="nothing"/>
      <w:lvlText w:val="%1、"/>
      <w:lvlJc w:val="left"/>
    </w:lvl>
  </w:abstractNum>
  <w:abstractNum w:abstractNumId="4">
    <w:nsid w:val="0000000D"/>
    <w:multiLevelType w:val="singleLevel"/>
    <w:tmpl w:val="0000000D"/>
    <w:lvl w:ilvl="0" w:tentative="0">
      <w:start w:val="1"/>
      <w:numFmt w:val="decimal"/>
      <w:suff w:val="nothing"/>
      <w:lvlText w:val="（%1）"/>
      <w:lvlJc w:val="left"/>
    </w:lvl>
  </w:abstractNum>
  <w:abstractNum w:abstractNumId="5">
    <w:nsid w:val="0000000F"/>
    <w:multiLevelType w:val="singleLevel"/>
    <w:tmpl w:val="0000000F"/>
    <w:lvl w:ilvl="0" w:tentative="0">
      <w:start w:val="1"/>
      <w:numFmt w:val="decimal"/>
      <w:suff w:val="nothing"/>
      <w:lvlText w:val="（%1）"/>
      <w:lvlJc w:val="left"/>
    </w:lvl>
  </w:abstractNum>
  <w:abstractNum w:abstractNumId="6">
    <w:nsid w:val="0000001E"/>
    <w:multiLevelType w:val="singleLevel"/>
    <w:tmpl w:val="0000001E"/>
    <w:lvl w:ilvl="0" w:tentative="0">
      <w:start w:val="1"/>
      <w:numFmt w:val="decimal"/>
      <w:suff w:val="nothing"/>
      <w:lvlText w:val="（%1）"/>
      <w:lvlJc w:val="left"/>
    </w:lvl>
  </w:abstractNum>
  <w:abstractNum w:abstractNumId="7">
    <w:nsid w:val="00000025"/>
    <w:multiLevelType w:val="singleLevel"/>
    <w:tmpl w:val="00000025"/>
    <w:lvl w:ilvl="0" w:tentative="0">
      <w:start w:val="1"/>
      <w:numFmt w:val="decimal"/>
      <w:suff w:val="nothing"/>
      <w:lvlText w:val="（%1）"/>
      <w:lvlJc w:val="left"/>
    </w:lvl>
  </w:abstractNum>
  <w:abstractNum w:abstractNumId="8">
    <w:nsid w:val="00000026"/>
    <w:multiLevelType w:val="singleLevel"/>
    <w:tmpl w:val="00000026"/>
    <w:lvl w:ilvl="0" w:tentative="0">
      <w:start w:val="6"/>
      <w:numFmt w:val="decimal"/>
      <w:suff w:val="nothing"/>
      <w:lvlText w:val="%1、"/>
      <w:lvlJc w:val="left"/>
    </w:lvl>
  </w:abstractNum>
  <w:num w:numId="1">
    <w:abstractNumId w:val="3"/>
  </w:num>
  <w:num w:numId="2">
    <w:abstractNumId w:val="5"/>
  </w:num>
  <w:num w:numId="3">
    <w:abstractNumId w:val="0"/>
  </w:num>
  <w:num w:numId="4">
    <w:abstractNumId w:val="4"/>
  </w:num>
  <w:num w:numId="5">
    <w:abstractNumId w:val="2"/>
  </w:num>
  <w:num w:numId="6">
    <w:abstractNumId w:val="6"/>
  </w:num>
  <w:num w:numId="7">
    <w:abstractNumId w:val="8"/>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7E045E"/>
    <w:rsid w:val="418C685E"/>
    <w:rsid w:val="47805972"/>
    <w:rsid w:val="4D6957F0"/>
    <w:rsid w:val="4DF81468"/>
    <w:rsid w:val="59E06C66"/>
    <w:rsid w:val="5EA76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b/>
      <w:bCs/>
      <w:kern w:val="0"/>
      <w:sz w:val="32"/>
      <w:szCs w:val="32"/>
    </w:rPr>
  </w:style>
  <w:style w:type="paragraph" w:styleId="3">
    <w:name w:val="heading 3"/>
    <w:basedOn w:val="1"/>
    <w:next w:val="1"/>
    <w:qFormat/>
    <w:uiPriority w:val="0"/>
    <w:pPr>
      <w:keepNext/>
      <w:keepLines/>
      <w:spacing w:line="360" w:lineRule="auto"/>
      <w:outlineLvl w:val="2"/>
    </w:pPr>
    <w:rPr>
      <w:b/>
      <w:bCs/>
      <w:kern w:val="0"/>
      <w:sz w:val="24"/>
      <w:szCs w:val="24"/>
    </w:rPr>
  </w:style>
  <w:style w:type="paragraph" w:styleId="4">
    <w:name w:val="heading 5"/>
    <w:basedOn w:val="1"/>
    <w:next w:val="1"/>
    <w:unhideWhenUsed/>
    <w:qFormat/>
    <w:uiPriority w:val="0"/>
    <w:pPr>
      <w:keepNext/>
      <w:keepLines/>
      <w:spacing w:before="280" w:after="290" w:line="376" w:lineRule="auto"/>
      <w:outlineLvl w:val="4"/>
    </w:pPr>
    <w:rPr>
      <w:b/>
      <w:bCs/>
      <w:sz w:val="28"/>
      <w:szCs w:val="28"/>
    </w:rPr>
  </w:style>
  <w:style w:type="paragraph" w:styleId="5">
    <w:name w:val="heading 6"/>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spacing w:before="60" w:beforeLines="0" w:after="60" w:afterLines="0" w:line="440" w:lineRule="exact"/>
      <w:ind w:right="-8" w:rightChars="-4" w:firstLine="490" w:firstLineChars="204"/>
    </w:pPr>
    <w:rPr>
      <w:bCs/>
      <w:color w:val="000000"/>
      <w:sz w:val="24"/>
      <w:szCs w:val="20"/>
    </w:rPr>
  </w:style>
  <w:style w:type="paragraph" w:styleId="7">
    <w:name w:val="annotation text"/>
    <w:basedOn w:val="1"/>
    <w:qFormat/>
    <w:uiPriority w:val="0"/>
    <w:pPr>
      <w:jc w:val="left"/>
    </w:pPr>
  </w:style>
  <w:style w:type="paragraph" w:styleId="8">
    <w:name w:val="footer"/>
    <w:basedOn w:val="1"/>
    <w:qFormat/>
    <w:uiPriority w:val="99"/>
    <w:pPr>
      <w:tabs>
        <w:tab w:val="center" w:pos="4153"/>
        <w:tab w:val="right" w:pos="8306"/>
      </w:tabs>
      <w:snapToGrid w:val="0"/>
      <w:jc w:val="left"/>
    </w:pPr>
    <w:rPr>
      <w:kern w:val="0"/>
      <w:sz w:val="18"/>
      <w:szCs w:val="18"/>
    </w:rPr>
  </w:style>
  <w:style w:type="paragraph" w:styleId="9">
    <w:name w:val="header"/>
    <w:basedOn w:val="1"/>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character" w:styleId="13">
    <w:name w:val="page number"/>
    <w:basedOn w:val="12"/>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15409</Words>
  <Characters>15604</Characters>
  <Lines>0</Lines>
  <Paragraphs>0</Paragraphs>
  <TotalTime>247</TotalTime>
  <ScaleCrop>false</ScaleCrop>
  <LinksUpToDate>false</LinksUpToDate>
  <CharactersWithSpaces>15636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2022-03-23T10:37:00Z</dcterms:created>
  <dc:creator>Administrator</dc:creator>
  <cp:lastModifiedBy>G'H</cp:lastModifiedBy>
  <cp:lastPrinted>2026-06-22T08:25:00Z</cp:lastPrinted>
  <dcterms:modified xsi:type="dcterms:W3CDTF">2026-07-20T03:43:56Z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commondata">
    <vt:lpwstr>eyJoZGlkIjoiOTkyMjg3ZTdkMjFiMDZhYTY4MjQ5Y2MxMDMzZGFiMjkifQ==</vt:lpwstr>
  </property>
  <property fmtid="{D5CDD505-2E9C-101B-9397-08002B2CF9AE}" pid="4" name="ICV">
    <vt:lpwstr>D98EB000FBFC429DAE6FD97A413C6C80_13</vt:lpwstr>
  </property>
  <property fmtid="{D5CDD505-2E9C-101B-9397-08002B2CF9AE}" pid="5" name="KSOTemplateDocerSaveRecord">
    <vt:lpwstr>eyJoZGlkIjoiNzRmOGEwYjZkYzUzYTFjY2ZmNTQ4MmZkMjZkNjRiYWIiLCJ1c2VySWQiOiI2NzIxNzg1NTYifQ==</vt:lpwstr>
  </property>
</Properties>
</file>