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CA5BB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附件2</w:t>
      </w:r>
    </w:p>
    <w:p w14:paraId="54BD0E7E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通辽市政府采购供应商信用承诺函</w:t>
      </w:r>
    </w:p>
    <w:p w14:paraId="7C2F365E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4CEE6C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（采购人或采购代理机构）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：</w:t>
      </w:r>
    </w:p>
    <w:p w14:paraId="33761D8D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供应商名称（自然人姓名）：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                    </w:t>
      </w:r>
    </w:p>
    <w:p w14:paraId="3EC35F89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统一社会信用代码（身份证号码）：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</w:t>
      </w:r>
    </w:p>
    <w:p w14:paraId="21B5D8C8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法定代表人（负责人）：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        </w:t>
      </w:r>
    </w:p>
    <w:p w14:paraId="3FA1C13F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联系地址和电话：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              </w:t>
      </w:r>
    </w:p>
    <w:p w14:paraId="1809B46D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为维护公平、公正、公开的政府采购市场秩序，树立诚实守信的政府采购供应商形象，本单位（本人）自愿作出以下承诺：</w:t>
      </w:r>
      <w:bookmarkStart w:id="0" w:name="_GoBack"/>
      <w:bookmarkEnd w:id="0"/>
    </w:p>
    <w:p w14:paraId="22B423C9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一、我单位（本人）自愿参加本次政府采购活动（项目名称：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</w:rPr>
        <w:t>项目编号：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ab/>
      </w:r>
      <w:r>
        <w:rPr>
          <w:rFonts w:hint="eastAsia" w:ascii="仿宋_GB2312" w:hAnsi="仿宋_GB2312" w:eastAsia="仿宋_GB2312" w:cs="仿宋_GB2312"/>
          <w:sz w:val="24"/>
          <w:szCs w:val="24"/>
        </w:rPr>
        <w:t>），严格遵守《中华人民共和国政府采购法》及相关法律法规，依法诚信经营，无条件遵守本次政府采购活动的各项规定。我单位（本人）郑重承诺，我单位（本人）符合《中华人民共和国政府采购法》第二十二条规定和采购文件、本承诺函的条件：</w:t>
      </w:r>
    </w:p>
    <w:p w14:paraId="3F43E6D8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（一）具有独立承担民事责任的能力；</w:t>
      </w:r>
    </w:p>
    <w:p w14:paraId="717A30D3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（二）具有良好的商业信誉和健全的财务会计制度；</w:t>
      </w:r>
    </w:p>
    <w:p w14:paraId="30F7AE64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（三）具有履行合同所必需的设备和专业技术能力；</w:t>
      </w:r>
    </w:p>
    <w:p w14:paraId="1B145E81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（四）有依法缴纳税收和社会保障资金的良好记录；</w:t>
      </w:r>
    </w:p>
    <w:p w14:paraId="0EF7A176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（五）参加政府采购活动前三年内，在经营活动中没有重大违法记录；</w:t>
      </w:r>
    </w:p>
    <w:p w14:paraId="6A942960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（六）未被列入经营异常名录或者严重违法失信名单、失信被执行人、重大税收违法案件当事人名单、政府采购严重违法失信行为记录名单、信用中国网站不存在失信惩戒、重点关注和风险提示信息；</w:t>
      </w:r>
    </w:p>
    <w:p w14:paraId="0726AE51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（七）未被相关监管部门作出行政处罚且尚在处罚有效期内；</w:t>
      </w:r>
    </w:p>
    <w:p w14:paraId="4D1EBC02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（八）未曾作出虚假政府采购承诺；</w:t>
      </w:r>
    </w:p>
    <w:p w14:paraId="35B4933C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（九）符合法律、行政法规规定的其他条件。</w:t>
      </w:r>
    </w:p>
    <w:p w14:paraId="3E62C588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二、我单位（本人）保证上述承诺事项的真实性。如有弄虚作假或其他违法违规行为，自愿承担一切法律责任，接受政府采购监管部门和其他机关的审查和处罚。</w:t>
      </w:r>
    </w:p>
    <w:p w14:paraId="12FA078E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27310F38">
      <w:pPr>
        <w:spacing w:line="360" w:lineRule="auto"/>
        <w:ind w:left="1280" w:hanging="960" w:hangingChars="4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供应商（公章）：</w:t>
      </w:r>
    </w:p>
    <w:p w14:paraId="752F712A">
      <w:pPr>
        <w:spacing w:line="360" w:lineRule="auto"/>
        <w:ind w:left="1280" w:right="420" w:rightChars="200" w:hanging="960" w:hangingChars="4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法定代表人或授权代表、负责人(签字或电子印章)：                                                                             </w:t>
      </w:r>
    </w:p>
    <w:p w14:paraId="63575D9A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                           年   月   日</w:t>
      </w:r>
    </w:p>
    <w:p w14:paraId="3E38E79B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</w:t>
      </w:r>
    </w:p>
    <w:p w14:paraId="782E1212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</w:t>
      </w:r>
    </w:p>
    <w:p w14:paraId="0F75AF0D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注：1.供应商须在投标（响应）文件中按此模板提供承诺函，未提供视为未实质性响应采购文件要求，按无效投标（响应）处理。</w:t>
      </w:r>
    </w:p>
    <w:p w14:paraId="02424D85">
      <w:pPr>
        <w:spacing w:line="360" w:lineRule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2.供应商的法定代表人或者授权代表的签字或盖章应真实、有效，如由授权代表签字或盖章的，应提供“法定代表人授权书”。</w:t>
      </w:r>
    </w:p>
    <w:p w14:paraId="20C69E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wMjAzZjRjYmJmMjJlYmQxYTA4M2I2MTNhZjY5MDMifQ=="/>
  </w:docVars>
  <w:rsids>
    <w:rsidRoot w:val="427C1AFF"/>
    <w:rsid w:val="427C1AFF"/>
    <w:rsid w:val="53AB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763</Words>
  <Characters>765</Characters>
  <Lines>0</Lines>
  <Paragraphs>0</Paragraphs>
  <TotalTime>0</TotalTime>
  <ScaleCrop>false</ScaleCrop>
  <LinksUpToDate>false</LinksUpToDate>
  <CharactersWithSpaces>1330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2023-05-08T08:35:00Z</dcterms:created>
  <dc:creator>FENGZHIXUAN.</dc:creator>
  <cp:lastModifiedBy>FENGZHIXUAN.</cp:lastModifiedBy>
  <dcterms:modified xsi:type="dcterms:W3CDTF">2026-02-10T02:57:32Z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54EF7C3F88B04F5788BB474A29533011_11</vt:lpwstr>
  </property>
  <property fmtid="{D5CDD505-2E9C-101B-9397-08002B2CF9AE}" pid="4" name="KSOTemplateDocerSaveRecord">
    <vt:lpwstr>eyJoZGlkIjoiNDNlMjYwNjEwZDgzZDVmMDcxMjA1MWZlMmE1OTBlZWQiLCJ1c2VySWQiOiI0Mzk0NTY5MDYifQ==</vt:lpwstr>
  </property>
</Properties>
</file>