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0A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82" w:afterLines="90" w:line="15" w:lineRule="auto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招标</w:t>
      </w:r>
      <w:r>
        <w:rPr>
          <w:rFonts w:hint="eastAsia"/>
          <w:b/>
          <w:bCs/>
          <w:sz w:val="44"/>
          <w:szCs w:val="44"/>
          <w:lang w:val="en-US" w:eastAsia="zh-CN"/>
        </w:rPr>
        <w:t>工程量清单审核</w:t>
      </w:r>
      <w:r>
        <w:rPr>
          <w:rFonts w:hint="eastAsia"/>
          <w:b/>
          <w:bCs/>
          <w:sz w:val="44"/>
          <w:szCs w:val="44"/>
        </w:rPr>
        <w:t>编制说明</w:t>
      </w:r>
    </w:p>
    <w:p w14:paraId="3E12BB9E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/>
          <w:b/>
          <w:bCs/>
          <w:sz w:val="28"/>
          <w:szCs w:val="28"/>
        </w:rPr>
        <w:t>工程概况</w:t>
      </w:r>
    </w:p>
    <w:p w14:paraId="6B7480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.工程名称：云农智控•全域增产示范项目（二期）</w:t>
      </w:r>
    </w:p>
    <w:p w14:paraId="58D366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2.建设单位：察哈尔右翼前旗巴音塔拉镇人民政府</w:t>
      </w:r>
    </w:p>
    <w:p w14:paraId="74D9B7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3.建设地点：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en-US" w:eastAsia="zh-CN"/>
        </w:rPr>
        <w:t>察哈尔右翼前旗</w:t>
      </w:r>
    </w:p>
    <w:p w14:paraId="4CD6057F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二、编制依据</w:t>
      </w:r>
    </w:p>
    <w:p w14:paraId="2941A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eastAsia="zh-CN"/>
        </w:rPr>
        <w:t>1、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云农智控•全域增产示范项目（二期）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初步设计</w:t>
      </w:r>
    </w:p>
    <w:p w14:paraId="4ADFD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、其他相关文件</w:t>
      </w:r>
    </w:p>
    <w:p w14:paraId="46EB0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市场询价</w:t>
      </w:r>
    </w:p>
    <w:p w14:paraId="5D32479A"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三</w:t>
      </w:r>
      <w:r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编制范围</w:t>
      </w:r>
    </w:p>
    <w:p w14:paraId="5ED2EE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编制范围包括：精准技术服务系统1套。该智能体深度整合数据字典管理底座、大模型底座、作物生长模型、病虫害与气象灾害预测模型、MCP服务、模型验证及无人化水肥智能管理等核心能力，实现从数据采集、智能分析到精准决策的全链路闭环。同时，通过部署10套农田微环境监测系统、20套土壤墒情监测站、30套太阳能4G定焦红外表型监测仪，构建“空-天-地”一体化的精准农业感知网络，全面采集农田环境、作物长势、土壤墒情等关键数据等内容。</w:t>
      </w:r>
    </w:p>
    <w:p w14:paraId="3818F6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四、其他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说明</w:t>
      </w:r>
    </w:p>
    <w:p w14:paraId="7A6328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cstheme="minorBidi"/>
          <w:color w:val="auto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  <w:t>单价为全费用单价（含税金及建设运输安装调试等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）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。</w:t>
      </w:r>
    </w:p>
    <w:p w14:paraId="5B6984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cstheme="minorBidi"/>
          <w:color w:val="auto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提供不少于2次的软件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硬件集中式用户培训与现场部署支持。</w:t>
      </w:r>
    </w:p>
    <w:p w14:paraId="697FE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Theme="minorEastAsia" w:hAnsi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质量保证服务：自系统正式上线验收之日起，含10年的质量保障与技术支持。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2YTRiNTRiODBlODE0Y2ZjZjc4YjZmZDE2ODI1ZjEifQ=="/>
  </w:docVars>
  <w:rsids>
    <w:rsidRoot w:val="379B6C12"/>
    <w:rsid w:val="003B643A"/>
    <w:rsid w:val="01DF5C17"/>
    <w:rsid w:val="025657AD"/>
    <w:rsid w:val="027C4560"/>
    <w:rsid w:val="05972365"/>
    <w:rsid w:val="097D1872"/>
    <w:rsid w:val="0A094CF7"/>
    <w:rsid w:val="0AC534D0"/>
    <w:rsid w:val="0AF73FD1"/>
    <w:rsid w:val="0B00275A"/>
    <w:rsid w:val="0BAD4690"/>
    <w:rsid w:val="0C3C77C2"/>
    <w:rsid w:val="10C123D9"/>
    <w:rsid w:val="110A7E8F"/>
    <w:rsid w:val="14A64372"/>
    <w:rsid w:val="14B22D17"/>
    <w:rsid w:val="170C686A"/>
    <w:rsid w:val="184B14B9"/>
    <w:rsid w:val="187A1145"/>
    <w:rsid w:val="19662322"/>
    <w:rsid w:val="197E141A"/>
    <w:rsid w:val="1A023DF9"/>
    <w:rsid w:val="1C8648AF"/>
    <w:rsid w:val="1D1D0F4A"/>
    <w:rsid w:val="1EA25BAA"/>
    <w:rsid w:val="1ECE699F"/>
    <w:rsid w:val="206D21E8"/>
    <w:rsid w:val="207812B9"/>
    <w:rsid w:val="21D20555"/>
    <w:rsid w:val="228850B7"/>
    <w:rsid w:val="22A864F5"/>
    <w:rsid w:val="23435251"/>
    <w:rsid w:val="2444388B"/>
    <w:rsid w:val="2536529E"/>
    <w:rsid w:val="25A641D2"/>
    <w:rsid w:val="263A2B6C"/>
    <w:rsid w:val="26881B2A"/>
    <w:rsid w:val="26F525CB"/>
    <w:rsid w:val="28425D08"/>
    <w:rsid w:val="29003BF9"/>
    <w:rsid w:val="2AE5754B"/>
    <w:rsid w:val="2D8A707D"/>
    <w:rsid w:val="2E83116D"/>
    <w:rsid w:val="2F866E22"/>
    <w:rsid w:val="300F769A"/>
    <w:rsid w:val="30134B5A"/>
    <w:rsid w:val="30B17ECF"/>
    <w:rsid w:val="333C43C8"/>
    <w:rsid w:val="345731FB"/>
    <w:rsid w:val="346A286F"/>
    <w:rsid w:val="34B87A7E"/>
    <w:rsid w:val="35414169"/>
    <w:rsid w:val="35FF348B"/>
    <w:rsid w:val="361B02C4"/>
    <w:rsid w:val="364C64CD"/>
    <w:rsid w:val="36835E6A"/>
    <w:rsid w:val="36F30723"/>
    <w:rsid w:val="37070849"/>
    <w:rsid w:val="379A71A2"/>
    <w:rsid w:val="379B6C12"/>
    <w:rsid w:val="37C14E9C"/>
    <w:rsid w:val="38BE1896"/>
    <w:rsid w:val="3A06303A"/>
    <w:rsid w:val="3A52002D"/>
    <w:rsid w:val="3B7A21A9"/>
    <w:rsid w:val="3C830972"/>
    <w:rsid w:val="3CCD6091"/>
    <w:rsid w:val="3D760D91"/>
    <w:rsid w:val="3EA6303D"/>
    <w:rsid w:val="418A09F4"/>
    <w:rsid w:val="41A33D4E"/>
    <w:rsid w:val="41EA3241"/>
    <w:rsid w:val="42472441"/>
    <w:rsid w:val="430471EB"/>
    <w:rsid w:val="43486471"/>
    <w:rsid w:val="436272A0"/>
    <w:rsid w:val="438001C1"/>
    <w:rsid w:val="471F573B"/>
    <w:rsid w:val="47307948"/>
    <w:rsid w:val="47486A40"/>
    <w:rsid w:val="475F5D9F"/>
    <w:rsid w:val="47861253"/>
    <w:rsid w:val="4812529F"/>
    <w:rsid w:val="488C7AD7"/>
    <w:rsid w:val="49CD76D0"/>
    <w:rsid w:val="4F427DD6"/>
    <w:rsid w:val="5011253B"/>
    <w:rsid w:val="50D95907"/>
    <w:rsid w:val="51990C0C"/>
    <w:rsid w:val="52D07295"/>
    <w:rsid w:val="54972DB4"/>
    <w:rsid w:val="54F41622"/>
    <w:rsid w:val="551E5284"/>
    <w:rsid w:val="56A95021"/>
    <w:rsid w:val="56D71B8E"/>
    <w:rsid w:val="57D05E7D"/>
    <w:rsid w:val="57FD31A7"/>
    <w:rsid w:val="582A3F3F"/>
    <w:rsid w:val="58501BF8"/>
    <w:rsid w:val="592310BA"/>
    <w:rsid w:val="59A0270B"/>
    <w:rsid w:val="5B5E462C"/>
    <w:rsid w:val="5FAD16DE"/>
    <w:rsid w:val="6170330B"/>
    <w:rsid w:val="624F2F20"/>
    <w:rsid w:val="62BD60DC"/>
    <w:rsid w:val="6331507F"/>
    <w:rsid w:val="63E678B4"/>
    <w:rsid w:val="641E0DFC"/>
    <w:rsid w:val="650C50F9"/>
    <w:rsid w:val="65271F32"/>
    <w:rsid w:val="65847385"/>
    <w:rsid w:val="65B25CA0"/>
    <w:rsid w:val="65C71020"/>
    <w:rsid w:val="65CC4888"/>
    <w:rsid w:val="664A237C"/>
    <w:rsid w:val="6650370B"/>
    <w:rsid w:val="668F4233"/>
    <w:rsid w:val="68C85961"/>
    <w:rsid w:val="693410C2"/>
    <w:rsid w:val="695D4175"/>
    <w:rsid w:val="6AD2649C"/>
    <w:rsid w:val="6BCF6E80"/>
    <w:rsid w:val="6C150D37"/>
    <w:rsid w:val="6CD504C6"/>
    <w:rsid w:val="705C6058"/>
    <w:rsid w:val="70623350"/>
    <w:rsid w:val="71046083"/>
    <w:rsid w:val="71181880"/>
    <w:rsid w:val="719426FE"/>
    <w:rsid w:val="7386251A"/>
    <w:rsid w:val="739A7D73"/>
    <w:rsid w:val="7463012D"/>
    <w:rsid w:val="746E7CAC"/>
    <w:rsid w:val="74D15A17"/>
    <w:rsid w:val="761738FD"/>
    <w:rsid w:val="78917997"/>
    <w:rsid w:val="79426EE3"/>
    <w:rsid w:val="7B631A83"/>
    <w:rsid w:val="7BB045D8"/>
    <w:rsid w:val="7D526F32"/>
    <w:rsid w:val="7D823D52"/>
    <w:rsid w:val="7D8D42A9"/>
    <w:rsid w:val="7DAC7021"/>
    <w:rsid w:val="7DC2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qFormat/>
    <w:uiPriority w:val="0"/>
    <w:rPr>
      <w:i/>
    </w:rPr>
  </w:style>
  <w:style w:type="character" w:customStyle="1" w:styleId="6">
    <w:name w:val="font51"/>
    <w:basedOn w:val="4"/>
    <w:qFormat/>
    <w:uiPriority w:val="0"/>
    <w:rPr>
      <w:rFonts w:ascii="宋体" w:hAnsi="宋体" w:eastAsia="宋体" w:cs="宋体"/>
      <w:b/>
      <w:bCs/>
      <w:color w:val="000000"/>
      <w:sz w:val="74"/>
      <w:szCs w:val="7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427</Words>
  <Characters>437</Characters>
  <Lines>0</Lines>
  <Paragraphs>0</Paragraphs>
  <TotalTime>4</TotalTime>
  <ScaleCrop>false</ScaleCrop>
  <LinksUpToDate>false</LinksUpToDate>
  <CharactersWithSpaces>437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2022-05-04T03:27:00Z</dcterms:created>
  <dc:creator>Administrator</dc:creator>
  <cp:lastModifiedBy>金盛达项目管理公司（赵暄）</cp:lastModifiedBy>
  <dcterms:modified xsi:type="dcterms:W3CDTF">2026-03-06T01:31:12Z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B7821E79E5B0426A968405CD230BAA04_13</vt:lpwstr>
  </property>
  <property fmtid="{D5CDD505-2E9C-101B-9397-08002B2CF9AE}" pid="4" name="KSOTemplateDocerSaveRecord">
    <vt:lpwstr>eyJoZGlkIjoiNjc2YTRiNTRiODBlODE0Y2ZjZjc4YjZmZDE2ODI1ZjEiLCJ1c2VySWQiOiIxNTc4MTgxOTY1In0=</vt:lpwstr>
  </property>
</Properties>
</file>