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69C8F">
      <w:pPr>
        <w:numPr>
          <w:ilvl w:val="0"/>
          <w:numId w:val="0"/>
        </w:numPr>
        <w:ind w:right="0" w:rightChars="0"/>
        <w:rPr>
          <w:rFonts w:hint="eastAsia"/>
          <w:b/>
          <w:bCs/>
          <w:sz w:val="19"/>
          <w:szCs w:val="19"/>
          <w:lang w:val="en-US" w:eastAsia="zh-CN"/>
        </w:rPr>
      </w:pPr>
      <w:r>
        <w:rPr>
          <w:rFonts w:hint="eastAsia"/>
          <w:b/>
          <w:bCs/>
          <w:sz w:val="19"/>
          <w:szCs w:val="19"/>
          <w:lang w:val="en-US" w:eastAsia="zh-CN"/>
        </w:rPr>
        <w:t>合同包1：蔬菜蔬菜、调料、冻货、副食、一次性餐具、日杂</w:t>
      </w:r>
    </w:p>
    <w:tbl>
      <w:tblPr>
        <w:tblStyle w:val="3"/>
        <w:tblW w:w="107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"/>
        <w:gridCol w:w="8787"/>
      </w:tblGrid>
      <w:tr w14:paraId="02E68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 w14:paraId="58581A9C">
            <w:pPr>
              <w:numPr>
                <w:ilvl w:val="0"/>
                <w:numId w:val="0"/>
              </w:numPr>
              <w:ind w:right="0" w:rightChars="0"/>
              <w:rPr>
                <w:rFonts w:hint="default"/>
                <w:b w:val="0"/>
                <w:bCs w:val="0"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9"/>
                <w:szCs w:val="19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850" w:type="dxa"/>
          </w:tcPr>
          <w:p w14:paraId="1DD49366">
            <w:pPr>
              <w:numPr>
                <w:ilvl w:val="0"/>
                <w:numId w:val="0"/>
              </w:numPr>
              <w:ind w:right="0" w:rightChars="0"/>
              <w:rPr>
                <w:rFonts w:hint="default"/>
                <w:b w:val="0"/>
                <w:bCs w:val="0"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9"/>
                <w:szCs w:val="19"/>
                <w:vertAlign w:val="baseline"/>
                <w:lang w:val="en-US" w:eastAsia="zh-CN"/>
              </w:rPr>
              <w:t>序号</w:t>
            </w:r>
          </w:p>
        </w:tc>
        <w:tc>
          <w:tcPr>
            <w:tcW w:w="8787" w:type="dxa"/>
          </w:tcPr>
          <w:p w14:paraId="207C6AA0">
            <w:pPr>
              <w:numPr>
                <w:ilvl w:val="0"/>
                <w:numId w:val="0"/>
              </w:numPr>
              <w:ind w:right="0" w:rightChars="0"/>
              <w:rPr>
                <w:rFonts w:hint="default"/>
                <w:b/>
                <w:bCs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</w:rPr>
              <w:t>具体技术(参数)要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求</w:t>
            </w:r>
          </w:p>
        </w:tc>
      </w:tr>
      <w:tr w14:paraId="3F6A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4" w:type="dxa"/>
            <w:vAlign w:val="center"/>
          </w:tcPr>
          <w:p w14:paraId="6A811CDD">
            <w:pPr>
              <w:numPr>
                <w:ilvl w:val="0"/>
                <w:numId w:val="0"/>
              </w:numPr>
              <w:ind w:right="0" w:rightChars="0"/>
              <w:jc w:val="both"/>
              <w:rPr>
                <w:rFonts w:hint="default"/>
                <w:b/>
                <w:bCs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108"/>
                <w:sz w:val="19"/>
              </w:rPr>
              <w:t>★</w:t>
            </w:r>
          </w:p>
        </w:tc>
        <w:tc>
          <w:tcPr>
            <w:tcW w:w="850" w:type="dxa"/>
            <w:vAlign w:val="center"/>
          </w:tcPr>
          <w:p w14:paraId="78E9FF03">
            <w:pPr>
              <w:numPr>
                <w:ilvl w:val="0"/>
                <w:numId w:val="0"/>
              </w:numPr>
              <w:ind w:right="0" w:rightChars="0"/>
              <w:jc w:val="both"/>
              <w:rPr>
                <w:rFonts w:hint="default"/>
                <w:b/>
                <w:bCs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9"/>
                <w:szCs w:val="19"/>
                <w:vertAlign w:val="baseline"/>
                <w:lang w:val="en-US" w:eastAsia="zh-CN"/>
              </w:rPr>
              <w:t>1</w:t>
            </w:r>
          </w:p>
        </w:tc>
        <w:tc>
          <w:tcPr>
            <w:tcW w:w="8787" w:type="dxa"/>
          </w:tcPr>
          <w:p w14:paraId="091A1633">
            <w:pPr>
              <w:pStyle w:val="5"/>
              <w:spacing w:before="60" w:line="240" w:lineRule="auto"/>
              <w:ind w:left="94"/>
              <w:rPr>
                <w:rFonts w:hint="eastAsia" w:ascii="宋体" w:hAnsi="宋体" w:eastAsia="宋体" w:cs="宋体"/>
                <w:b/>
                <w:sz w:val="19"/>
              </w:rPr>
            </w:pPr>
            <w:r>
              <w:rPr>
                <w:rFonts w:hint="eastAsia" w:ascii="宋体" w:hAnsi="宋体" w:eastAsia="宋体" w:cs="宋体"/>
                <w:b/>
                <w:spacing w:val="9"/>
                <w:sz w:val="19"/>
              </w:rPr>
              <w:t>一、蔬菜的品质要求</w:t>
            </w:r>
          </w:p>
          <w:p w14:paraId="17B0045A">
            <w:pPr>
              <w:pStyle w:val="5"/>
              <w:spacing w:line="240" w:lineRule="auto"/>
              <w:ind w:left="100" w:right="98" w:hanging="6"/>
              <w:rPr>
                <w:rFonts w:hint="eastAsia" w:cs="宋体"/>
                <w:sz w:val="19"/>
                <w:lang w:val="en-US" w:eastAsia="zh-CN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1.（1）根茎类（胡萝卜等），大小均匀，表皮坚硬不开裂，不空心，不糠心，不黑心，弹击有实心感；干净整洁，无泥沙，根形完整，无畸形，无虫害，无腐烂，无折断。（2）茎菜类（土豆）个体均匀，无泥土，无虫蛀和机械伤，不萎蔫变软，不发芽，不变绿。（3）叶菜类（白菜、叶芹等）鲜嫩、无枯黄叶，无花斑叶，无烂叶，叶茎完整，表面无泥土及其他杂物。（4）果菜类（茄子、西红柿等）新鲜、外观良好，表皮不损伤，个体整齐、均匀，色泽正常、饱满，无腐烂，无异味。符合国家食品安全标准；蔬菜必须新鲜干净、青嫩、无杂质、无杂草、无老叶、无浸水泡水或注水、无冻伤破损及腐败变质情况发生，净菜率须在95﹪以上；</w:t>
            </w:r>
          </w:p>
          <w:p w14:paraId="4184F95D">
            <w:pPr>
              <w:pStyle w:val="5"/>
              <w:numPr>
                <w:ilvl w:val="0"/>
                <w:numId w:val="0"/>
              </w:numPr>
              <w:shd w:val="clear"/>
              <w:spacing w:before="99" w:line="240" w:lineRule="auto"/>
              <w:ind w:left="100" w:leftChars="0" w:right="0" w:rightChars="0"/>
              <w:rPr>
                <w:rFonts w:hint="eastAsia" w:ascii="宋体" w:hAnsi="宋体" w:eastAsia="宋体" w:cs="宋体"/>
                <w:spacing w:val="-10"/>
                <w:sz w:val="19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19"/>
              </w:rPr>
              <w:t>每日提供蔬菜农残留检测报告，并加盖供货商单位公章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；</w:t>
            </w:r>
          </w:p>
          <w:p w14:paraId="78539494">
            <w:pPr>
              <w:pStyle w:val="5"/>
              <w:spacing w:before="60" w:line="240" w:lineRule="auto"/>
              <w:ind w:left="94"/>
              <w:rPr>
                <w:rFonts w:hint="eastAsia" w:ascii="宋体" w:hAnsi="宋体" w:eastAsia="宋体" w:cs="宋体"/>
                <w:b/>
                <w:sz w:val="19"/>
              </w:rPr>
            </w:pPr>
            <w:r>
              <w:rPr>
                <w:rFonts w:hint="eastAsia" w:cs="宋体"/>
                <w:b/>
                <w:spacing w:val="9"/>
                <w:sz w:val="19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spacing w:val="9"/>
                <w:sz w:val="19"/>
              </w:rPr>
              <w:t>、</w:t>
            </w:r>
            <w:r>
              <w:rPr>
                <w:rFonts w:hint="eastAsia"/>
                <w:b/>
                <w:bCs/>
                <w:sz w:val="19"/>
                <w:szCs w:val="19"/>
                <w:lang w:val="en-US" w:eastAsia="zh-CN"/>
              </w:rPr>
              <w:t>调料、冻货、副食</w:t>
            </w:r>
            <w:r>
              <w:rPr>
                <w:rFonts w:hint="eastAsia" w:ascii="宋体" w:hAnsi="宋体" w:eastAsia="宋体" w:cs="宋体"/>
                <w:b/>
                <w:spacing w:val="9"/>
                <w:sz w:val="19"/>
              </w:rPr>
              <w:t>的品质要求</w:t>
            </w:r>
          </w:p>
          <w:p w14:paraId="3987C32E">
            <w:pPr>
              <w:pStyle w:val="5"/>
              <w:spacing w:line="240" w:lineRule="auto"/>
              <w:ind w:left="100" w:right="98" w:hanging="6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（1）.</w:t>
            </w:r>
            <w:r>
              <w:rPr>
                <w:rFonts w:hint="eastAsia" w:ascii="宋体" w:hAnsi="宋体" w:eastAsia="宋体" w:cs="宋体"/>
                <w:sz w:val="19"/>
              </w:rPr>
              <w:t>产品无发霉、无变质、无变味、不掺杂、不掺假、不掺水、干货无受潮；</w:t>
            </w:r>
          </w:p>
          <w:p w14:paraId="34611200">
            <w:pPr>
              <w:pStyle w:val="5"/>
              <w:spacing w:line="240" w:lineRule="auto"/>
              <w:ind w:left="100" w:right="98" w:hanging="6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（2）.</w:t>
            </w:r>
            <w:r>
              <w:rPr>
                <w:rFonts w:hint="eastAsia" w:ascii="宋体" w:hAnsi="宋体" w:eastAsia="宋体" w:cs="宋体"/>
                <w:sz w:val="19"/>
              </w:rPr>
              <w:t>产品包装应该有产品名称、厂名、厂址或出产地等，应有产品质量合格证明；</w:t>
            </w:r>
          </w:p>
          <w:p w14:paraId="0A863DCE">
            <w:pPr>
              <w:pStyle w:val="5"/>
              <w:spacing w:line="240" w:lineRule="auto"/>
              <w:ind w:left="100" w:right="98" w:hanging="6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（3）.</w:t>
            </w:r>
            <w:r>
              <w:rPr>
                <w:rFonts w:hint="eastAsia" w:ascii="宋体" w:hAnsi="宋体" w:eastAsia="宋体" w:cs="宋体"/>
                <w:sz w:val="19"/>
              </w:rPr>
              <w:t>产品生产厂家应持有卫生许可证或食品流通许可证；</w:t>
            </w:r>
          </w:p>
          <w:p w14:paraId="3EC900EC">
            <w:pPr>
              <w:pStyle w:val="5"/>
              <w:spacing w:line="240" w:lineRule="auto"/>
              <w:ind w:left="100" w:right="98" w:hanging="6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（4）.</w:t>
            </w:r>
            <w:r>
              <w:rPr>
                <w:rFonts w:hint="eastAsia" w:ascii="宋体" w:hAnsi="宋体" w:eastAsia="宋体" w:cs="宋体"/>
                <w:sz w:val="19"/>
              </w:rPr>
              <w:t>产品应符合国家食品卫生法规规定的标准。</w:t>
            </w:r>
          </w:p>
          <w:p w14:paraId="0C89EEAC">
            <w:pPr>
              <w:pStyle w:val="5"/>
              <w:spacing w:line="240" w:lineRule="auto"/>
              <w:ind w:left="100" w:right="98" w:hanging="6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（5）.</w:t>
            </w:r>
            <w:r>
              <w:rPr>
                <w:rFonts w:hint="eastAsia" w:ascii="宋体" w:hAnsi="宋体" w:eastAsia="宋体" w:cs="宋体"/>
                <w:sz w:val="19"/>
              </w:rPr>
              <w:t>具体产品品质要求：</w:t>
            </w:r>
          </w:p>
          <w:p w14:paraId="7A46D734">
            <w:pPr>
              <w:pStyle w:val="5"/>
              <w:spacing w:line="240" w:lineRule="auto"/>
              <w:ind w:right="98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精盐：</w:t>
            </w:r>
            <w:r>
              <w:rPr>
                <w:rFonts w:hint="eastAsia" w:ascii="宋体" w:hAnsi="宋体" w:eastAsia="宋体" w:cs="宋体"/>
                <w:sz w:val="19"/>
              </w:rPr>
              <w:t>外包装无破损，配料表、规格、生产日期、保质期标注清晰。</w:t>
            </w:r>
          </w:p>
          <w:p w14:paraId="7317BED4">
            <w:pPr>
              <w:pStyle w:val="5"/>
              <w:spacing w:line="240" w:lineRule="auto"/>
              <w:ind w:right="98"/>
              <w:rPr>
                <w:rFonts w:hint="eastAsia" w:cs="宋体"/>
                <w:sz w:val="19"/>
                <w:lang w:eastAsia="zh-CN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19"/>
              </w:rPr>
              <w:t>小苏打：外包装无破损，配料表、规格、生产日期、保质期标注清晰</w:t>
            </w:r>
            <w:r>
              <w:rPr>
                <w:rFonts w:hint="eastAsia" w:cs="宋体"/>
                <w:sz w:val="19"/>
                <w:lang w:eastAsia="zh-CN"/>
              </w:rPr>
              <w:t>。</w:t>
            </w:r>
          </w:p>
          <w:p w14:paraId="4EED3A64">
            <w:pPr>
              <w:pStyle w:val="5"/>
              <w:spacing w:line="240" w:lineRule="auto"/>
              <w:ind w:right="98"/>
              <w:rPr>
                <w:rFonts w:hint="eastAsia" w:cs="宋体"/>
                <w:sz w:val="19"/>
                <w:lang w:eastAsia="zh-CN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淀粉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sz w:val="19"/>
              </w:rPr>
              <w:t>外包装无破损，配料表、规格、生产日期、保质期标注清晰</w:t>
            </w:r>
            <w:r>
              <w:rPr>
                <w:rFonts w:hint="eastAsia" w:cs="宋体"/>
                <w:sz w:val="19"/>
                <w:lang w:eastAsia="zh-CN"/>
              </w:rPr>
              <w:t>。</w:t>
            </w:r>
          </w:p>
          <w:p w14:paraId="77E5A6C0">
            <w:pPr>
              <w:pStyle w:val="5"/>
              <w:spacing w:line="240" w:lineRule="auto"/>
              <w:ind w:right="98"/>
              <w:rPr>
                <w:rFonts w:hint="default" w:cs="宋体"/>
                <w:sz w:val="19"/>
                <w:lang w:val="en-US" w:eastAsia="zh-CN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味精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sz w:val="19"/>
              </w:rPr>
              <w:t>外包装无破损，配料表、规格、生产日期、保质期标注清晰</w:t>
            </w:r>
            <w:r>
              <w:rPr>
                <w:rFonts w:hint="eastAsia" w:cs="宋体"/>
                <w:sz w:val="19"/>
                <w:lang w:eastAsia="zh-CN"/>
              </w:rPr>
              <w:t>。</w:t>
            </w:r>
          </w:p>
          <w:p w14:paraId="623E1CB7">
            <w:pPr>
              <w:pStyle w:val="5"/>
              <w:shd w:val="clear"/>
              <w:spacing w:line="240" w:lineRule="auto"/>
              <w:ind w:right="1551"/>
              <w:rPr>
                <w:rFonts w:hint="eastAsia" w:cs="宋体"/>
                <w:sz w:val="19"/>
                <w:lang w:eastAsia="zh-CN"/>
              </w:rPr>
            </w:pPr>
            <w:r>
              <w:rPr>
                <w:rFonts w:hint="eastAsia" w:cs="宋体"/>
                <w:spacing w:val="-2"/>
                <w:sz w:val="19"/>
                <w:lang w:val="en-US" w:eastAsia="zh-CN"/>
              </w:rPr>
              <w:t>5.鸡粉：</w:t>
            </w:r>
            <w:r>
              <w:rPr>
                <w:rFonts w:hint="eastAsia" w:ascii="宋体" w:hAnsi="宋体" w:eastAsia="宋体" w:cs="宋体"/>
                <w:sz w:val="19"/>
              </w:rPr>
              <w:t>外包装无破损，配料表、规格、生产日期、保质期标注清晰</w:t>
            </w:r>
            <w:r>
              <w:rPr>
                <w:rFonts w:hint="eastAsia" w:cs="宋体"/>
                <w:sz w:val="19"/>
                <w:lang w:eastAsia="zh-CN"/>
              </w:rPr>
              <w:t>。</w:t>
            </w:r>
          </w:p>
          <w:p w14:paraId="66228597">
            <w:pPr>
              <w:pStyle w:val="5"/>
              <w:shd w:val="clear"/>
              <w:spacing w:line="240" w:lineRule="auto"/>
              <w:ind w:right="1551"/>
              <w:rPr>
                <w:rFonts w:hint="eastAsia" w:ascii="宋体" w:hAnsi="宋体" w:eastAsia="宋体" w:cs="宋体"/>
                <w:spacing w:val="-10"/>
                <w:sz w:val="19"/>
              </w:rPr>
            </w:pPr>
            <w:r>
              <w:rPr>
                <w:rFonts w:hint="eastAsia" w:cs="宋体"/>
                <w:sz w:val="19"/>
                <w:lang w:val="en-US" w:eastAsia="zh-CN"/>
              </w:rPr>
              <w:t>6.鸡精;</w:t>
            </w:r>
            <w:r>
              <w:rPr>
                <w:rFonts w:hint="eastAsia" w:ascii="宋体" w:hAnsi="宋体" w:eastAsia="宋体" w:cs="宋体"/>
                <w:sz w:val="19"/>
              </w:rPr>
              <w:t>外包装完好，生产日期、配料表及规格齐全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49E6BB74">
            <w:pPr>
              <w:pStyle w:val="5"/>
              <w:shd w:val="clear"/>
              <w:spacing w:line="240" w:lineRule="auto"/>
              <w:ind w:right="1551"/>
              <w:rPr>
                <w:rFonts w:hint="eastAsia" w:ascii="宋体" w:hAnsi="宋体" w:eastAsia="宋体" w:cs="宋体"/>
                <w:spacing w:val="-10"/>
                <w:sz w:val="19"/>
              </w:rPr>
            </w:pPr>
            <w:r>
              <w:rPr>
                <w:rFonts w:hint="eastAsia" w:cs="宋体"/>
                <w:spacing w:val="-10"/>
                <w:sz w:val="19"/>
                <w:lang w:val="en-US" w:eastAsia="zh-CN"/>
              </w:rPr>
              <w:t>7.老抽：</w:t>
            </w:r>
            <w:r>
              <w:rPr>
                <w:rFonts w:hint="eastAsia" w:ascii="宋体" w:hAnsi="宋体" w:eastAsia="宋体" w:cs="宋体"/>
                <w:sz w:val="19"/>
              </w:rPr>
              <w:t>酱油颜色正、生产厂家、配料表、生产日期齐全，瓶体完好，无破损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28744EEC">
            <w:pPr>
              <w:pStyle w:val="5"/>
              <w:shd w:val="clear"/>
              <w:spacing w:line="240" w:lineRule="auto"/>
              <w:ind w:right="1551"/>
              <w:rPr>
                <w:rFonts w:hint="eastAsia" w:ascii="宋体" w:hAnsi="宋体" w:eastAsia="宋体" w:cs="宋体"/>
                <w:spacing w:val="-10"/>
                <w:sz w:val="19"/>
              </w:rPr>
            </w:pPr>
            <w:r>
              <w:rPr>
                <w:rFonts w:hint="eastAsia" w:cs="宋体"/>
                <w:spacing w:val="-10"/>
                <w:sz w:val="19"/>
                <w:lang w:val="en-US" w:eastAsia="zh-CN"/>
              </w:rPr>
              <w:t>8.海天一品鲜酱油：</w:t>
            </w:r>
            <w:r>
              <w:rPr>
                <w:rFonts w:hint="eastAsia" w:ascii="宋体" w:hAnsi="宋体" w:eastAsia="宋体" w:cs="宋体"/>
                <w:sz w:val="19"/>
              </w:rPr>
              <w:t>酱油颜色正、生产厂家、配料表、生产日期齐全，瓶体完好，无破损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6755025C">
            <w:pPr>
              <w:pStyle w:val="5"/>
              <w:spacing w:before="125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cs="宋体"/>
                <w:spacing w:val="-10"/>
                <w:sz w:val="19"/>
                <w:lang w:val="en-US" w:eastAsia="zh-CN"/>
              </w:rPr>
              <w:t>9.水塔袋醋：</w:t>
            </w:r>
            <w:r>
              <w:rPr>
                <w:rFonts w:hint="eastAsia" w:ascii="宋体" w:hAnsi="宋体" w:eastAsia="宋体" w:cs="宋体"/>
                <w:sz w:val="19"/>
              </w:rPr>
              <w:t>生产日期、规格、生产厂家、配料表及保质期齐全，外包装无破损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7F003918">
            <w:pPr>
              <w:pStyle w:val="5"/>
              <w:shd w:val="clear"/>
              <w:spacing w:line="240" w:lineRule="auto"/>
              <w:ind w:right="1551"/>
              <w:rPr>
                <w:rFonts w:hint="eastAsia" w:ascii="宋体" w:hAnsi="宋体" w:eastAsia="宋体" w:cs="宋体"/>
                <w:spacing w:val="-10"/>
                <w:sz w:val="19"/>
              </w:rPr>
            </w:pPr>
            <w:r>
              <w:rPr>
                <w:rFonts w:hint="eastAsia" w:cs="宋体"/>
                <w:spacing w:val="-10"/>
                <w:sz w:val="19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5°白醋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sz w:val="19"/>
              </w:rPr>
              <w:t>生产日期、规格、生产厂家、配料表及保质期齐全，瓶体无破损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2545845E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ascii="宋体" w:hAnsi="宋体" w:eastAsia="宋体" w:cs="宋体"/>
                <w:spacing w:val="-10"/>
                <w:sz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蚝油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sz w:val="19"/>
              </w:rPr>
              <w:t>颜色正、生产厂家、配料表、生产日期齐全，瓶体完好，无破损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7F02A0E5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香油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：外包装无破损，瓶内无肉眼可见杂质，配料表、规格、生产日期、保质期标注清晰</w:t>
            </w:r>
          </w:p>
          <w:p w14:paraId="4E2E0B72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麻椒油：外包装无破损，瓶体内油体纯净、无杂质，配料表、规格、生产日期、保质期标注清晰。</w:t>
            </w:r>
          </w:p>
          <w:p w14:paraId="493CF654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9"/>
                <w:lang w:eastAsia="zh-CN"/>
              </w:rPr>
              <w:t>熟酱：</w:t>
            </w:r>
            <w:r>
              <w:rPr>
                <w:rFonts w:hint="eastAsia" w:ascii="宋体" w:hAnsi="宋体" w:eastAsia="宋体" w:cs="宋体"/>
                <w:sz w:val="19"/>
              </w:rPr>
              <w:t>生产日期、规格、生产厂家、配料表及保质期齐全，外包装无破损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2DE1A98E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豆瓣酱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sz w:val="19"/>
              </w:rPr>
              <w:t>颜色红润油亮，袋内无肉眼可见杂质，生产厂家、生产日期、保质期等信息清楚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62F38AC6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十三香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sz w:val="19"/>
              </w:rPr>
              <w:t>生产日期、规格、生产厂家、配料表及保质期齐全，外包装无破损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725B059F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spacing w:val="-10"/>
                <w:sz w:val="19"/>
                <w:lang w:eastAsia="zh-CN"/>
              </w:rPr>
              <w:t>胡椒粉：</w:t>
            </w:r>
            <w:r>
              <w:rPr>
                <w:rFonts w:hint="eastAsia" w:ascii="宋体" w:hAnsi="宋体" w:eastAsia="宋体" w:cs="宋体"/>
                <w:sz w:val="19"/>
              </w:rPr>
              <w:t>生产日期、规格、生产厂家、配料表及保质期齐全，外包装无破损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10B1D00F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spacing w:val="-10"/>
                <w:sz w:val="19"/>
                <w:lang w:eastAsia="zh-CN"/>
              </w:rPr>
              <w:t>老汤精：</w:t>
            </w:r>
            <w:r>
              <w:rPr>
                <w:rFonts w:hint="eastAsia" w:ascii="宋体" w:hAnsi="宋体" w:eastAsia="宋体" w:cs="宋体"/>
                <w:sz w:val="19"/>
              </w:rPr>
              <w:t>生产日期、规格、生产厂家、配料表及保质期齐全，外包装无破损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60B17846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鸡汁：瓶体无破损，瓶内无肉眼可见杂物，配料表、规格、生产日期、保质期标注清晰。</w:t>
            </w:r>
          </w:p>
          <w:p w14:paraId="758DD1E5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9"/>
                <w:lang w:eastAsia="zh-CN"/>
              </w:rPr>
              <w:t>料酒：</w:t>
            </w:r>
            <w:r>
              <w:rPr>
                <w:rFonts w:hint="eastAsia" w:ascii="宋体" w:hAnsi="宋体" w:eastAsia="宋体" w:cs="宋体"/>
                <w:sz w:val="19"/>
              </w:rPr>
              <w:t>生产日期、规格、生产厂家、配料表及保质期齐全，瓶体无破损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133376F1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川菜馆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sz w:val="19"/>
              </w:rPr>
              <w:t>瓶体无破损，配料表、规格、生产日期、保质期标注清晰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26ED512C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9"/>
              </w:rPr>
              <w:t>花椒：颗粒饱满，外表颜色正，具有鲜香、浓郁的气味，无异味、变质味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5118A601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大料：大料果实饱满，外表颜色红亮，具有鲜香、浓郁的气味，无异味、变质味。</w:t>
            </w:r>
          </w:p>
          <w:p w14:paraId="4790ACDE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9"/>
                <w:lang w:eastAsia="zh-CN"/>
              </w:rPr>
              <w:t>辣</w:t>
            </w:r>
            <w:r>
              <w:rPr>
                <w:rFonts w:hint="eastAsia" w:ascii="宋体" w:hAnsi="宋体" w:eastAsia="宋体" w:cs="宋体"/>
                <w:sz w:val="19"/>
              </w:rPr>
              <w:t>椒段：有产品合格证，外表光泽鲜艳、没有干枯、腐烂、霉变、无杂质、无结块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25469B34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spacing w:val="-10"/>
                <w:sz w:val="19"/>
                <w:lang w:eastAsia="zh-CN"/>
              </w:rPr>
              <w:t>辣椒片：</w:t>
            </w:r>
            <w:r>
              <w:rPr>
                <w:rFonts w:hint="eastAsia" w:ascii="宋体" w:hAnsi="宋体" w:eastAsia="宋体" w:cs="宋体"/>
                <w:sz w:val="19"/>
              </w:rPr>
              <w:t>有产品合格证，外表光泽鲜艳、没有干枯、腐烂、霉变、无杂质、无结块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7CD5199B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spacing w:val="-10"/>
                <w:sz w:val="19"/>
                <w:lang w:eastAsia="zh-CN"/>
              </w:rPr>
              <w:t>辣椒面：</w:t>
            </w:r>
            <w:r>
              <w:rPr>
                <w:rFonts w:hint="eastAsia" w:ascii="宋体" w:hAnsi="宋体" w:eastAsia="宋体" w:cs="宋体"/>
                <w:sz w:val="19"/>
              </w:rPr>
              <w:t>有产品合格证，外表光泽鲜艳、没有干枯、腐烂、霉变、无杂质、无结块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341EC2D9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熟芝麻：颗粒饱满，外表颜色红亮，具有鲜香、浓郁的气味，无异味、变质味。</w:t>
            </w:r>
          </w:p>
          <w:p w14:paraId="7D2C38E9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麻椒粒：颗粒饱满，外表颜色红亮，具有鲜香、浓郁的气味，无异味、变质味。</w:t>
            </w:r>
          </w:p>
          <w:p w14:paraId="47E73431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香叶：叶片完好，无碎叶，具有鲜香、浓郁的气味，无异味、变质味。</w:t>
            </w:r>
          </w:p>
          <w:p w14:paraId="65EF042E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桂皮：香味浓郁，皮较干，质坚实，颜色呈灰褐色，表面无白色斑点、肉质厚，两名或皮里有光泽，无虫霉。</w:t>
            </w:r>
          </w:p>
          <w:p w14:paraId="7DED54B6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sz w:val="19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麻辣鲜：</w:t>
            </w:r>
            <w:r>
              <w:rPr>
                <w:rFonts w:hint="eastAsia" w:ascii="宋体" w:hAnsi="宋体" w:eastAsia="宋体" w:cs="宋体"/>
                <w:sz w:val="19"/>
              </w:rPr>
              <w:t>外包装无破损，配料表、规格、生产日期、保质期标注清晰。</w:t>
            </w:r>
          </w:p>
          <w:p w14:paraId="6B3C61C7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虾皮：颜色透明、淡黄或浅红色，虾皮呈弯钩状片状，外壳透明有光泽，虾皮皮体完整，无杂质、无异味变质等。</w:t>
            </w:r>
          </w:p>
          <w:p w14:paraId="5F34DD41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紫菜：</w:t>
            </w:r>
            <w:r>
              <w:rPr>
                <w:rFonts w:hint="eastAsia" w:ascii="宋体" w:hAnsi="宋体" w:eastAsia="宋体" w:cs="宋体"/>
                <w:sz w:val="19"/>
              </w:rPr>
              <w:t>有产品合格证，外表光泽鲜艳、没有干枯、腐烂、霉变、无杂质、无结块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3E788DCE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花生米：颗粒饱满，外表颜色正，无异味无发霉颗粒，有产品合格证，合格证上标注生产日期及保质期。</w:t>
            </w:r>
          </w:p>
          <w:p w14:paraId="09AE7223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木耳：木耳：耳片完整、干爽有光感，无异味，无蛀虫耳和霉烂耳，有产品合格证，合格证上标注生产日期及保质期。</w:t>
            </w:r>
          </w:p>
          <w:p w14:paraId="0281FF09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海带：深绿色，卷曲状干燥，复水后呈翠绿色，宽度均匀，不含黄白边，无杂质及泥沙，外包装完好。</w:t>
            </w:r>
          </w:p>
          <w:p w14:paraId="6D00E194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粉条：粉条颜色均匀，无杂质，形状完整，质地光滑干爽，配料表、规格、生产日期、保质期标注清晰。</w:t>
            </w:r>
          </w:p>
          <w:p w14:paraId="1AE1D958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菜丝：酸菜颜色自然，叶呈淡黄色至深黄褐色，菜帮呈半透明的白色至深黄色，无异味，无发软、发粘、无白斑白膜，无肉眼可见的杂质，食品添加剂的使用应符合《食品安全标准-食品添加剂使用标准》中对腌渍酸菜或发酵酸菜制品的规定，外包装袋完好，无胀气、漏水。</w:t>
            </w:r>
          </w:p>
          <w:p w14:paraId="5438701E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菜馅：酸菜颜色自然，叶呈淡黄色至深黄褐色，菜帮呈半透明的白色至深黄色，无异味，无发软、发粘、无白斑白膜，无肉眼可见的杂质，食品添加剂的使用应符合《食品安全标准-食品添加剂使用标准》中对腌渍酸菜或发酵酸菜制品的规定，外包装袋完好，无胀气、漏水。</w:t>
            </w:r>
          </w:p>
          <w:p w14:paraId="7AAF49FE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虾仁：颜色透明、淡黄或浅红色，虾仁呈弯钩状片状，外壳透明有光泽，虾仁皮体完整，无杂质、无异味变质等。</w:t>
            </w:r>
          </w:p>
          <w:p w14:paraId="01B698F6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sz w:val="19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枸杞：枸杞的颜色鲜艳、光泽度好，颗粒均匀，整齐度好，肉眼见无杂质、霉斑，</w:t>
            </w:r>
            <w:r>
              <w:rPr>
                <w:rFonts w:hint="eastAsia" w:ascii="宋体" w:hAnsi="宋体" w:eastAsia="宋体" w:cs="宋体"/>
                <w:sz w:val="19"/>
              </w:rPr>
              <w:t>规格、生产日期、保质期标注清晰。</w:t>
            </w:r>
          </w:p>
          <w:p w14:paraId="4CE4E1A4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豆沙馅：外包装无破损，配料表、规格、生产日期、保质期标注清晰。</w:t>
            </w:r>
          </w:p>
          <w:p w14:paraId="52586DD5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面碱：外包装无破损，配料表、规格、生产日期、保质期标注清晰。</w:t>
            </w:r>
          </w:p>
          <w:p w14:paraId="57F0ACF3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酵母：外包装无破损，配料表、规格、生产日期、保质期标注清晰。</w:t>
            </w:r>
          </w:p>
          <w:p w14:paraId="522843CA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泡打粉：外包装无破损，配料表、规格、生产日期、保质期标注清晰。</w:t>
            </w:r>
          </w:p>
          <w:p w14:paraId="14795029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滇红茶：外包装无破损，配料表、规格、生产日期、保质期标注清晰。</w:t>
            </w:r>
          </w:p>
          <w:p w14:paraId="55BA92F0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豆腐王：外包装无破损，配料表、规格、生产日期、保质期标注清晰。</w:t>
            </w:r>
          </w:p>
          <w:p w14:paraId="795B7544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小苏打：</w:t>
            </w:r>
            <w:r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  <w:t>外包装无破损，配料表、规格、生产日期、保质期标注清晰。</w:t>
            </w:r>
          </w:p>
          <w:p w14:paraId="7FA1B800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spacing w:val="-10"/>
                <w:sz w:val="19"/>
                <w:lang w:val="en-US" w:eastAsia="zh-CN"/>
              </w:rPr>
              <w:t>红糖：外包装无破损，配料表、规格、生产日期、保质期标注清晰。</w:t>
            </w:r>
          </w:p>
          <w:p w14:paraId="70B54D63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腿：无残羽、血水、血污、残骨、伤斑、溃烂，鸡肉饱满规整，无断骨，冷冻冰比较薄且透明，微生物限量符合《食品安全国家标准熟肉制品》（GB279921-2013）中的规定，有检疫合格证。外包装完好，无破损，规格、生产日期、保质期标注清晰。</w:t>
            </w:r>
          </w:p>
          <w:p w14:paraId="7DA90C7C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胸：无残羽、血水、血污、残骨、伤斑、溃烂，鸡肉饱满规整，无断骨，冷冻冰比较薄且透明，微生物限量符合《食品安全国家标准熟肉制品》（GB279921-2013）中的规定，有检疫合格证。外包装完好，无破损，规格、生产日期、保质期标注清晰。</w:t>
            </w:r>
          </w:p>
          <w:p w14:paraId="64D823B1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带鱼：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符合GB/T18109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-2011冻鱼标准，规格、生产日期、保质期标注清晰。</w:t>
            </w:r>
          </w:p>
          <w:p w14:paraId="6AE56A9D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黄花鱼：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符合GB/T18109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-2011冻鱼标准，规格、生产日期、保质期标注清晰。</w:t>
            </w:r>
          </w:p>
          <w:p w14:paraId="4C243F4D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北纬款泉水：外包装无破损，配料表、规格、生产日期、保质期标注清晰。</w:t>
            </w:r>
          </w:p>
          <w:p w14:paraId="27525D32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spacing w:val="-10"/>
                <w:sz w:val="19"/>
                <w:lang w:val="en-US" w:eastAsia="zh-CN"/>
              </w:rPr>
              <w:t>康师傅矿泉水：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外包装无破损，配料表、规格、生产日期、保质期标注清晰。</w:t>
            </w:r>
          </w:p>
          <w:p w14:paraId="7965E656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榨菜咸菜：外包装无破损，配料表、规格、生产日期、保质期标注清晰。</w:t>
            </w:r>
          </w:p>
          <w:p w14:paraId="10E08F1B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spacing w:val="-10"/>
                <w:sz w:val="19"/>
                <w:lang w:val="en-US" w:eastAsia="zh-CN"/>
              </w:rPr>
              <w:t>康师傅方便面：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外包装无破损，配料表、规格、生产日期、保质期标注清晰。</w:t>
            </w:r>
          </w:p>
          <w:p w14:paraId="27AF6060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可口可乐：外包装无破损，配料表、规格、生产日期、保质期标注清晰。</w:t>
            </w:r>
          </w:p>
          <w:p w14:paraId="7B8A2F17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10"/>
                <w:sz w:val="19"/>
                <w:lang w:val="en-US" w:eastAsia="zh-CN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雪碧：外包装无破损，配料表、规格、生产日期、保质期标注清晰。</w:t>
            </w:r>
          </w:p>
          <w:p w14:paraId="400338D3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default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康师傅饮料：外包装无破损，配料表、规格、生产日期、保质期标注清晰。</w:t>
            </w:r>
          </w:p>
          <w:p w14:paraId="0816E94B">
            <w:pPr>
              <w:pStyle w:val="5"/>
              <w:numPr>
                <w:ilvl w:val="0"/>
                <w:numId w:val="1"/>
              </w:numPr>
              <w:shd w:val="clear"/>
              <w:spacing w:line="240" w:lineRule="auto"/>
              <w:ind w:right="1551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农夫山泉（桶）外包装无破损，配料表、规格、生产日期、保质期标注清晰。</w:t>
            </w:r>
          </w:p>
          <w:p w14:paraId="0278C6DC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62.切面：颜色正常，每一批次要有质检报告，不接受冻面。</w:t>
            </w:r>
          </w:p>
          <w:p w14:paraId="6B10A0FC">
            <w:pPr>
              <w:pStyle w:val="5"/>
              <w:spacing w:before="60" w:line="240" w:lineRule="auto"/>
              <w:ind w:left="94"/>
              <w:rPr>
                <w:rFonts w:hint="eastAsia" w:ascii="宋体" w:hAnsi="宋体" w:eastAsia="宋体" w:cs="宋体"/>
                <w:b/>
                <w:sz w:val="19"/>
              </w:rPr>
            </w:pPr>
            <w:r>
              <w:rPr>
                <w:rFonts w:hint="eastAsia" w:cs="宋体"/>
                <w:b/>
                <w:spacing w:val="9"/>
                <w:sz w:val="19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spacing w:val="9"/>
                <w:sz w:val="19"/>
              </w:rPr>
              <w:t>、</w:t>
            </w:r>
            <w:r>
              <w:rPr>
                <w:rFonts w:hint="eastAsia" w:ascii="宋体" w:hAnsi="宋体" w:eastAsia="宋体" w:cs="宋体"/>
                <w:b/>
                <w:spacing w:val="9"/>
                <w:sz w:val="19"/>
                <w:lang w:eastAsia="zh-CN"/>
              </w:rPr>
              <w:t>一次性餐具</w:t>
            </w:r>
            <w:r>
              <w:rPr>
                <w:rFonts w:hint="eastAsia" w:ascii="宋体" w:hAnsi="宋体" w:eastAsia="宋体" w:cs="宋体"/>
                <w:b/>
                <w:spacing w:val="9"/>
                <w:sz w:val="19"/>
              </w:rPr>
              <w:t>品质要求</w:t>
            </w:r>
          </w:p>
          <w:p w14:paraId="708823D8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9"/>
              </w:rPr>
              <w:t>1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.一次性餐具的原料应为食品级，无毒、无害、不含有害物质，在感官上不得有异味，成型品不能有裂缝口以及填装缺陷。</w:t>
            </w:r>
          </w:p>
          <w:p w14:paraId="29F607D6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2.外包装无破损，有清晰可辨认的商标、生产日期、有效期等信息，并且用食品级材料进行包装。</w:t>
            </w:r>
          </w:p>
          <w:p w14:paraId="6B45EA0C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3.每批次产品有检验合格证。</w:t>
            </w:r>
          </w:p>
          <w:p w14:paraId="5943A877">
            <w:pPr>
              <w:pStyle w:val="5"/>
              <w:shd w:val="clear"/>
              <w:spacing w:before="99" w:line="240" w:lineRule="auto"/>
              <w:ind w:left="100"/>
              <w:rPr>
                <w:rFonts w:hint="eastAsia" w:ascii="宋体" w:hAnsi="宋体" w:eastAsia="宋体" w:cs="宋体"/>
                <w:b/>
                <w:spacing w:val="9"/>
                <w:sz w:val="19"/>
              </w:rPr>
            </w:pPr>
            <w:r>
              <w:rPr>
                <w:rFonts w:hint="eastAsia" w:cs="宋体"/>
                <w:b/>
                <w:bCs/>
                <w:sz w:val="19"/>
                <w:lang w:val="en-US" w:eastAsia="zh-CN"/>
              </w:rPr>
              <w:t>四</w:t>
            </w:r>
            <w:r>
              <w:rPr>
                <w:rFonts w:hint="eastAsia" w:cs="宋体"/>
                <w:sz w:val="19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spacing w:val="9"/>
                <w:sz w:val="19"/>
                <w:lang w:eastAsia="zh-CN"/>
              </w:rPr>
              <w:t>日杂</w:t>
            </w:r>
            <w:r>
              <w:rPr>
                <w:rFonts w:hint="eastAsia" w:ascii="宋体" w:hAnsi="宋体" w:eastAsia="宋体" w:cs="宋体"/>
                <w:b/>
                <w:spacing w:val="9"/>
                <w:sz w:val="19"/>
              </w:rPr>
              <w:t>的品质要求</w:t>
            </w:r>
          </w:p>
          <w:p w14:paraId="485CA501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1.日杂品满足其主要性能的要求。</w:t>
            </w:r>
          </w:p>
          <w:p w14:paraId="4CE63071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2.在使用过程中具有提抗外界因素破坏能力，如耐磨性。</w:t>
            </w:r>
          </w:p>
          <w:p w14:paraId="64D20375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3.所有产品应无毒性，无超标物资，确保食品安全。</w:t>
            </w:r>
          </w:p>
          <w:p w14:paraId="671B953B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4.结构合理，部件装配紧密，且互换性好。</w:t>
            </w:r>
          </w:p>
          <w:p w14:paraId="0699E32D">
            <w:pPr>
              <w:pStyle w:val="5"/>
              <w:numPr>
                <w:ilvl w:val="0"/>
                <w:numId w:val="0"/>
              </w:numPr>
              <w:shd w:val="clear"/>
              <w:spacing w:line="240" w:lineRule="auto"/>
              <w:ind w:right="1551" w:rightChars="0"/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5.洗洁精、绿伞、粘鼠板、蟑螂药等满足外包装无破损，规格、生产日期、保质期标注清晰。</w:t>
            </w:r>
          </w:p>
          <w:p w14:paraId="7B5D1937">
            <w:pPr>
              <w:pStyle w:val="5"/>
              <w:shd w:val="clear"/>
              <w:spacing w:line="240" w:lineRule="auto"/>
              <w:ind w:left="94" w:right="1551" w:firstLine="6"/>
              <w:rPr>
                <w:rFonts w:hint="eastAsia" w:ascii="宋体" w:hAnsi="宋体" w:eastAsia="宋体" w:cs="宋体"/>
                <w:b/>
                <w:bCs/>
                <w:spacing w:val="-2"/>
                <w:sz w:val="19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19"/>
              </w:rPr>
              <w:t>注：所有食材符合国家食品安全相关标准，不接受临近过期产品，所提供食材可溯源。</w:t>
            </w:r>
          </w:p>
          <w:p w14:paraId="1FFADB49">
            <w:pPr>
              <w:pStyle w:val="5"/>
              <w:numPr>
                <w:ilvl w:val="0"/>
                <w:numId w:val="0"/>
              </w:numPr>
              <w:spacing w:line="472" w:lineRule="auto"/>
              <w:ind w:right="1551" w:rightChars="0"/>
              <w:rPr>
                <w:rFonts w:hint="default" w:ascii="宋体" w:hAnsi="宋体" w:eastAsia="宋体" w:cs="宋体"/>
                <w:b/>
                <w:spacing w:val="8"/>
                <w:sz w:val="19"/>
                <w:lang w:val="en-US" w:eastAsia="zh-CN"/>
              </w:rPr>
            </w:pPr>
            <w:r>
              <w:rPr>
                <w:rFonts w:hint="eastAsia" w:cs="宋体"/>
                <w:b/>
                <w:spacing w:val="8"/>
                <w:sz w:val="19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b/>
                <w:spacing w:val="8"/>
                <w:sz w:val="19"/>
              </w:rPr>
              <w:t>采购清单</w:t>
            </w:r>
            <w:r>
              <w:rPr>
                <w:rFonts w:hint="eastAsia" w:cs="宋体"/>
                <w:b/>
                <w:spacing w:val="8"/>
                <w:sz w:val="19"/>
                <w:lang w:val="en-US" w:eastAsia="zh-CN"/>
              </w:rPr>
              <w:t xml:space="preserve">                   蔬菜类</w:t>
            </w:r>
          </w:p>
          <w:tbl>
            <w:tblPr>
              <w:tblStyle w:val="2"/>
              <w:tblW w:w="6521" w:type="dxa"/>
              <w:jc w:val="center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"/>
              <w:gridCol w:w="1410"/>
              <w:gridCol w:w="2063"/>
              <w:gridCol w:w="1710"/>
              <w:gridCol w:w="1328"/>
              <w:gridCol w:w="5"/>
            </w:tblGrid>
            <w:tr w14:paraId="1566EC9A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DEDFA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099B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品名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91248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计价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6E345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数量</w:t>
                  </w:r>
                </w:p>
              </w:tc>
            </w:tr>
            <w:tr w14:paraId="1BC7F9C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5789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62FCE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水豆腐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F413FD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块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B197F1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9000</w:t>
                  </w:r>
                </w:p>
              </w:tc>
            </w:tr>
            <w:tr w14:paraId="6B76DA2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C243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98196E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干豆腐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BCEF0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CBE18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3000</w:t>
                  </w:r>
                </w:p>
              </w:tc>
            </w:tr>
            <w:tr w14:paraId="4F379185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E05E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AA92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平菇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51C67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6236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240</w:t>
                  </w:r>
                </w:p>
              </w:tc>
            </w:tr>
            <w:tr w14:paraId="420040B4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ECD126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1030DC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香菇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D3ACE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65DE6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300</w:t>
                  </w:r>
                </w:p>
              </w:tc>
            </w:tr>
            <w:tr w14:paraId="49DF915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A23E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0EAC9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杏鲍菇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9DFB1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49F8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</w:t>
                  </w:r>
                </w:p>
              </w:tc>
            </w:tr>
            <w:tr w14:paraId="1DD64B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3D918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EB9115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蒜米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9A815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11BE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2200</w:t>
                  </w:r>
                </w:p>
              </w:tc>
            </w:tr>
            <w:tr w14:paraId="51C9620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74392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BD15B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大葱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C1169E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BEC9A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4000</w:t>
                  </w:r>
                </w:p>
              </w:tc>
            </w:tr>
            <w:tr w14:paraId="1D3AC5B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E6AB6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1398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生姜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7B2C6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3C562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500</w:t>
                  </w:r>
                </w:p>
              </w:tc>
            </w:tr>
            <w:tr w14:paraId="3E08044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9EF70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A7BF8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香干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CE8A6C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38861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260</w:t>
                  </w:r>
                </w:p>
              </w:tc>
            </w:tr>
            <w:tr w14:paraId="53A712D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D44F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AC2A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圆葱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7398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571BD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7500</w:t>
                  </w:r>
                </w:p>
              </w:tc>
            </w:tr>
            <w:tr w14:paraId="5FFC74FC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F71DE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3309F2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土豆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BA3ECB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777C9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20000</w:t>
                  </w:r>
                </w:p>
              </w:tc>
            </w:tr>
            <w:tr w14:paraId="680A746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7A58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0E68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香菜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B912D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35C55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900</w:t>
                  </w:r>
                </w:p>
              </w:tc>
            </w:tr>
            <w:tr w14:paraId="2D2CC6FA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B027CA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BC8C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胡萝卜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7B6BA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B95B4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350</w:t>
                  </w:r>
                </w:p>
              </w:tc>
            </w:tr>
            <w:tr w14:paraId="42B43D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399737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DDC11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卜留克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E69183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5B2D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3600</w:t>
                  </w:r>
                </w:p>
              </w:tc>
            </w:tr>
            <w:tr w14:paraId="4AC5EFC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A0DB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22D56C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大白菜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138DD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7C8430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5700</w:t>
                  </w:r>
                </w:p>
              </w:tc>
            </w:tr>
            <w:tr w14:paraId="0ED8BF7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5116BC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81DEC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甘蓝菜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21673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7411F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4500</w:t>
                  </w:r>
                </w:p>
              </w:tc>
            </w:tr>
            <w:tr w14:paraId="4810CE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89861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D266B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茄子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62EDF3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F1CC8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16200</w:t>
                  </w:r>
                </w:p>
              </w:tc>
            </w:tr>
            <w:tr w14:paraId="02D6015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85" w:hRule="atLeast"/>
                <w:jc w:val="center"/>
              </w:trPr>
              <w:tc>
                <w:tcPr>
                  <w:tcW w:w="14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4330CC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2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26C36D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柿子</w:t>
                  </w:r>
                </w:p>
              </w:tc>
              <w:tc>
                <w:tcPr>
                  <w:tcW w:w="17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0893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33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AB71F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12000</w:t>
                  </w:r>
                </w:p>
              </w:tc>
            </w:tr>
            <w:tr w14:paraId="4AB5211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11467EE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90929F4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尖椒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68B75FE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7D2FE43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2450</w:t>
                  </w:r>
                </w:p>
              </w:tc>
            </w:tr>
            <w:tr w14:paraId="48E729A4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CE44039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E9F48AF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青椒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10B907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41CBBA2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00</w:t>
                  </w:r>
                </w:p>
              </w:tc>
            </w:tr>
            <w:tr w14:paraId="0622DF2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3EABBD4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EEE8CA4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蒜苔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E6F92B6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8EA123D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500</w:t>
                  </w:r>
                </w:p>
              </w:tc>
            </w:tr>
            <w:tr w14:paraId="615F4F5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338FF7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8C8DC0B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芹菜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8CD22CD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A2B66BD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16000</w:t>
                  </w:r>
                </w:p>
              </w:tc>
            </w:tr>
            <w:tr w14:paraId="595081B2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55106CC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6128E2A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油菜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77A1236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BD047CA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12250</w:t>
                  </w:r>
                </w:p>
              </w:tc>
            </w:tr>
            <w:tr w14:paraId="679E47D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E48F5B4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068DB2D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菜花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D21C80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E09E3E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000</w:t>
                  </w:r>
                </w:p>
              </w:tc>
            </w:tr>
            <w:tr w14:paraId="6C2F328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11EB2DB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CC7205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角瓜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471456F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38E578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000</w:t>
                  </w:r>
                </w:p>
              </w:tc>
            </w:tr>
            <w:tr w14:paraId="2DFA763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C741481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C3904AA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饭包叶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4BAF962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D0B478A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1000</w:t>
                  </w:r>
                </w:p>
              </w:tc>
            </w:tr>
            <w:tr w14:paraId="51403421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6EC52E0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0EA1211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黄瓜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6AE6166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4D0D9C3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4500</w:t>
                  </w:r>
                </w:p>
              </w:tc>
            </w:tr>
            <w:tr w14:paraId="646C3911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B38F5CA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2BE1011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绿豆芽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8285731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2E7EDF5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3600</w:t>
                  </w:r>
                </w:p>
              </w:tc>
            </w:tr>
            <w:tr w14:paraId="16C5FA64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89FE55C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C8B3BC8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青笋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F53E366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CB10FF9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</w:t>
                  </w:r>
                </w:p>
              </w:tc>
            </w:tr>
            <w:tr w14:paraId="29202D8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A8D16E5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AC863A6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白玉菇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39D0E4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9B4FCD5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250</w:t>
                  </w:r>
                </w:p>
              </w:tc>
            </w:tr>
            <w:tr w14:paraId="71C3150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D1B72EC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5A6CE4B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西兰花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8AB2D0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B37F0CC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</w:t>
                  </w:r>
                </w:p>
              </w:tc>
            </w:tr>
            <w:tr w14:paraId="6A207D0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58D78A6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1EF1D69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苦瓜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70E34EC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202E9C9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150</w:t>
                  </w:r>
                </w:p>
              </w:tc>
            </w:tr>
            <w:tr w14:paraId="40E4C691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BF38D29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3410C4C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冬瓜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6AF26FA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F71FA78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80</w:t>
                  </w:r>
                </w:p>
              </w:tc>
            </w:tr>
            <w:tr w14:paraId="370956A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A8D0665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44DF0F3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荷兰豆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0686367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58C7E63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</w:t>
                  </w:r>
                </w:p>
              </w:tc>
            </w:tr>
            <w:tr w14:paraId="5D2B1096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6803B15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A55CF11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茼蒿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9756572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1BA2E85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</w:t>
                  </w:r>
                </w:p>
              </w:tc>
            </w:tr>
            <w:tr w14:paraId="6EB6D2A8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85" w:hRule="atLeast"/>
                <w:jc w:val="center"/>
              </w:trPr>
              <w:tc>
                <w:tcPr>
                  <w:tcW w:w="1415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0E3DCC0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20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279295A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山药</w:t>
                  </w:r>
                </w:p>
              </w:tc>
              <w:tc>
                <w:tcPr>
                  <w:tcW w:w="17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182BC29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3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4A718B1">
                  <w:pPr>
                    <w:keepNext w:val="0"/>
                    <w:keepLines w:val="0"/>
                    <w:widowControl/>
                    <w:suppressLineNumbers w:val="0"/>
                    <w:ind w:left="0" w:leftChars="0" w:right="0" w:rightChars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</w:t>
                  </w:r>
                </w:p>
              </w:tc>
            </w:tr>
          </w:tbl>
          <w:p w14:paraId="0C957E5C">
            <w:pPr>
              <w:pStyle w:val="5"/>
              <w:shd w:val="clear"/>
              <w:spacing w:line="240" w:lineRule="auto"/>
              <w:ind w:left="94" w:right="1551" w:firstLine="6"/>
              <w:jc w:val="center"/>
              <w:rPr>
                <w:rFonts w:hint="default" w:ascii="宋体" w:hAnsi="宋体" w:eastAsia="宋体" w:cs="宋体"/>
                <w:spacing w:val="-2"/>
                <w:sz w:val="19"/>
                <w:lang w:val="en-US" w:eastAsia="zh-CN"/>
              </w:rPr>
            </w:pPr>
          </w:p>
          <w:p w14:paraId="3DB2AAA6">
            <w:pPr>
              <w:pStyle w:val="5"/>
              <w:shd w:val="clear"/>
              <w:spacing w:line="240" w:lineRule="auto"/>
              <w:ind w:right="1551"/>
              <w:jc w:val="center"/>
              <w:rPr>
                <w:rFonts w:hint="default" w:ascii="宋体" w:hAnsi="宋体" w:eastAsia="宋体" w:cs="宋体"/>
                <w:b/>
                <w:bCs/>
                <w:spacing w:val="-2"/>
                <w:sz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lang w:val="en-US" w:eastAsia="zh-CN"/>
              </w:rPr>
              <w:t>调料、冻货、副食类</w:t>
            </w:r>
          </w:p>
          <w:tbl>
            <w:tblPr>
              <w:tblStyle w:val="2"/>
              <w:tblW w:w="6555" w:type="dxa"/>
              <w:jc w:val="center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45"/>
              <w:gridCol w:w="1785"/>
              <w:gridCol w:w="2220"/>
              <w:gridCol w:w="825"/>
              <w:gridCol w:w="1080"/>
            </w:tblGrid>
            <w:tr w14:paraId="4689885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70679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C60FC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品名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48681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规格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ABC80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DFDC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数量</w:t>
                  </w:r>
                </w:p>
              </w:tc>
            </w:tr>
            <w:tr w14:paraId="5A87BF06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46867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80E7D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精盐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83AAB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（每袋400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C578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EFCA9A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3000</w:t>
                  </w:r>
                </w:p>
              </w:tc>
            </w:tr>
            <w:tr w14:paraId="37B45D40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AB1CE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1DDA5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白糖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2FB326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件/100斤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73A87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4C3B9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1500</w:t>
                  </w:r>
                </w:p>
              </w:tc>
            </w:tr>
            <w:tr w14:paraId="73D16A5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90A2A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35009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淀粉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B7656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件/50斤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89368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4644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</w:t>
                  </w:r>
                </w:p>
              </w:tc>
            </w:tr>
            <w:tr w14:paraId="0ED1D04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DF0AB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3A8F3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味精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CECC0C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件/50斤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870AE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4CF7C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15</w:t>
                  </w:r>
                </w:p>
              </w:tc>
            </w:tr>
            <w:tr w14:paraId="56AFA766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F454E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4502D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鸡粉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96BDA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/12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（每桶908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A7FE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397FA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450</w:t>
                  </w:r>
                </w:p>
              </w:tc>
            </w:tr>
            <w:tr w14:paraId="1DD72938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8CF70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30643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鸡精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E5FFB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/10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（每袋1000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31C97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C0188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535</w:t>
                  </w:r>
                </w:p>
              </w:tc>
            </w:tr>
            <w:tr w14:paraId="3519D50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994B6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BF6AF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老抽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648E1F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/6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（每桶2800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A9B9BC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33A225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250</w:t>
                  </w:r>
                </w:p>
              </w:tc>
            </w:tr>
            <w:tr w14:paraId="11B3BB4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45CE5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37389F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一品鲜酱油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3838A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（每桶4.9L）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52592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5C75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500</w:t>
                  </w:r>
                </w:p>
              </w:tc>
            </w:tr>
            <w:tr w14:paraId="7EC8FB78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5DEF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3285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袋醋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868E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/30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（每袋350ml）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915BCC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5D32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</w:t>
                  </w:r>
                </w:p>
              </w:tc>
            </w:tr>
            <w:tr w14:paraId="68601D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F8F9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D3A3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5°白醋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478F2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/6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（每桶1.9L）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1C545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BFC50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340</w:t>
                  </w:r>
                </w:p>
              </w:tc>
            </w:tr>
            <w:tr w14:paraId="0F60310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24606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E575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蚝油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BFB2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（每桶6000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7D0F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ACA8CE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280</w:t>
                  </w:r>
                </w:p>
              </w:tc>
            </w:tr>
            <w:tr w14:paraId="58E99404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9D038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1F995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香油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911F5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（每瓶350ml）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2126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A592B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210</w:t>
                  </w:r>
                </w:p>
              </w:tc>
            </w:tr>
            <w:tr w14:paraId="6A0B760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8789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AB6FE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麻椒油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F9B41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/6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（每桶2.5L）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BC07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FE77A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</w:p>
              </w:tc>
            </w:tr>
            <w:tr w14:paraId="57A49BB0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E327B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F0587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熟酱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C2F42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/25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（每袋400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9DBBF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16746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2000</w:t>
                  </w:r>
                </w:p>
              </w:tc>
            </w:tr>
            <w:tr w14:paraId="49BB6CB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35BFD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A297F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豆瓣酱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3F250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桶/（每桶6000ɡ）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201857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BD6A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</w:t>
                  </w:r>
                </w:p>
              </w:tc>
            </w:tr>
            <w:tr w14:paraId="741E4047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9768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8196A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十三香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31817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（每袋227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D3CADB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65993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656</w:t>
                  </w:r>
                </w:p>
              </w:tc>
            </w:tr>
            <w:tr w14:paraId="7D7A33EE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42A9D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8F66DD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胡椒粉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A9F8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（每袋454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E301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D5239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332</w:t>
                  </w:r>
                </w:p>
              </w:tc>
            </w:tr>
            <w:tr w14:paraId="03455F2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0AF6B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2C45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老汤精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EE6C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（每袋454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2709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A7607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</w:t>
                  </w:r>
                </w:p>
              </w:tc>
            </w:tr>
            <w:tr w14:paraId="7AA2035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260F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499EA9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鸡汁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01717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（每瓶520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BF4D8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0DC76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148</w:t>
                  </w:r>
                </w:p>
              </w:tc>
            </w:tr>
            <w:tr w14:paraId="1AA7A53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680F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9101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料酒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09C46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（每桶4.9L）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34C6C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3AD24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27</w:t>
                  </w:r>
                </w:p>
              </w:tc>
            </w:tr>
            <w:tr w14:paraId="0A2F206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84FF1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551768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川菜馆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723F1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/6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（每桶908ɡ）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62DA9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45C2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</w:p>
              </w:tc>
            </w:tr>
            <w:tr w14:paraId="6B55F559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BC566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4269A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花椒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DFEDBC7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4C886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E1B3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</w:t>
                  </w:r>
                </w:p>
              </w:tc>
            </w:tr>
            <w:tr w14:paraId="582F19D8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53BA5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DB00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大料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134B5FE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8067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54A31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240</w:t>
                  </w:r>
                </w:p>
              </w:tc>
            </w:tr>
            <w:tr w14:paraId="2466D2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A7A7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C4A8F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辣椒段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9E0C8C0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3CD9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CE2A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</w:t>
                  </w:r>
                </w:p>
              </w:tc>
            </w:tr>
            <w:tr w14:paraId="6BC6D9E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D36C02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92EEE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辣椒片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47FB3BB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20A20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67096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120</w:t>
                  </w:r>
                </w:p>
              </w:tc>
            </w:tr>
            <w:tr w14:paraId="7BAEE502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20DC4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74D30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辣椒面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6E11B3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53E5C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377A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 w14:paraId="5B451C29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75F72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B994B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熟芝麻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80CC03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C206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ADFAE9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11</w:t>
                  </w:r>
                </w:p>
              </w:tc>
            </w:tr>
            <w:tr w14:paraId="5F9144B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13901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EF85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麻椒粒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9079A4D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5C987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A1B43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 w14:paraId="08C713C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CD674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28459D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香叶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EE405B6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ACB7DE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B2C3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 w14:paraId="1C261336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B0A2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37BA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桂皮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8DE921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E1A12E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E8F9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 w14:paraId="0053DB97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4AC47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52BE1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麻辣鲜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6F44E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（每袋200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2A6A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CE87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</w:tr>
            <w:tr w14:paraId="4C265359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F5B57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1EDC9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虾皮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0926563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1634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6467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95</w:t>
                  </w:r>
                </w:p>
              </w:tc>
            </w:tr>
            <w:tr w14:paraId="244DC54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5659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D5A6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紫菜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B585EA5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9623B9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7D20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</w:t>
                  </w:r>
                </w:p>
              </w:tc>
            </w:tr>
            <w:tr w14:paraId="26D1EBB1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0F36F1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42DF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花生米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4BF8D35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83465C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C436E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</w:t>
                  </w:r>
                </w:p>
              </w:tc>
            </w:tr>
            <w:tr w14:paraId="60A03D4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4A761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EBDA8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木耳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FE9BF65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279D3D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B317E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1000</w:t>
                  </w:r>
                </w:p>
              </w:tc>
            </w:tr>
            <w:tr w14:paraId="71A59722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E681EA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B5B79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海带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E66896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件/8斤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738AA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72308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25</w:t>
                  </w:r>
                </w:p>
              </w:tc>
            </w:tr>
            <w:tr w14:paraId="3FF493C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F8B74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C57A6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粉条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A0FC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（每袋950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CD60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4D051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600</w:t>
                  </w:r>
                </w:p>
              </w:tc>
            </w:tr>
            <w:tr w14:paraId="3059912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9F8E9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54289D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酸菜丝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9CFFE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（每袋500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67DFA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239F2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400</w:t>
                  </w:r>
                </w:p>
              </w:tc>
            </w:tr>
            <w:tr w14:paraId="14145C04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B6B2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EE3063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酸菜馅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D2A414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/10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（每袋1000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A378C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D2931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</w:t>
                  </w:r>
                </w:p>
              </w:tc>
            </w:tr>
            <w:tr w14:paraId="285F691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97565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D2A6F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虾仁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52EF204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63FB2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F768B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</w:p>
              </w:tc>
            </w:tr>
            <w:tr w14:paraId="1B0FE94A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77AB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41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5A97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枸杞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4C74EE4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375E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9A0E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</w:t>
                  </w:r>
                </w:p>
              </w:tc>
            </w:tr>
            <w:tr w14:paraId="0C6ED893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D0A5CB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2A5CD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豆沙馅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BA729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/3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（每袋10000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E061EC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A7B1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105</w:t>
                  </w:r>
                </w:p>
              </w:tc>
            </w:tr>
            <w:tr w14:paraId="42FFB189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8F2F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3078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面碱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02CC0E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袋/（每袋200ɡ）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694B6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F11C8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365</w:t>
                  </w:r>
                </w:p>
              </w:tc>
            </w:tr>
            <w:tr w14:paraId="2E2E2C4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C26F1D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7F6629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酵母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4A545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（每袋500</w:t>
                  </w:r>
                  <w:r>
                    <w:rPr>
                      <w:rFonts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E7227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D163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400</w:t>
                  </w:r>
                </w:p>
              </w:tc>
            </w:tr>
            <w:tr w14:paraId="61A4CBF6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92AB1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69E3D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泡打粉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50FBC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（每袋300ɡ）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BBA88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1F65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810</w:t>
                  </w:r>
                </w:p>
              </w:tc>
            </w:tr>
            <w:tr w14:paraId="74CD9D7A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35F59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0D0C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滇红茶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DA8E9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袋/（每袋100ɡ）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C004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B6914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70</w:t>
                  </w:r>
                </w:p>
              </w:tc>
            </w:tr>
            <w:tr w14:paraId="03A9BD9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5F6276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C7132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豆腐王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46B2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袋/（每袋1000ɡ）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898A2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795F4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</w:t>
                  </w:r>
                </w:p>
              </w:tc>
            </w:tr>
            <w:tr w14:paraId="0FF3EFC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A812D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11E22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小苏打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05A8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袋/（每袋150ɡ）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EE08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E749DA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365</w:t>
                  </w:r>
                </w:p>
              </w:tc>
            </w:tr>
            <w:tr w14:paraId="4786A1A8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2E3B7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2C483E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红糖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E761815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86C4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3A6DE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</w:p>
              </w:tc>
            </w:tr>
            <w:tr w14:paraId="0ABE0450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605772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6ADDB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鸡腿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FEDD20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4B357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eastAsia="zh-CN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29F6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00</w:t>
                  </w:r>
                </w:p>
              </w:tc>
            </w:tr>
            <w:tr w14:paraId="221B214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1F7B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340038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鸡胸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810DA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0FC42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42C9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6800</w:t>
                  </w:r>
                </w:p>
              </w:tc>
            </w:tr>
            <w:tr w14:paraId="16FD9B4F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84CA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28264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带鱼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24941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4EC66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F31FD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4C229DA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C07A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4483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黄花鱼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36F86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0E1FC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3F654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1EF3F379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6E346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FCC8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矿泉水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7B31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/24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（每瓶350ml）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BC6F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F03C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</w:t>
                  </w:r>
                </w:p>
              </w:tc>
            </w:tr>
            <w:tr w14:paraId="754C136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759F1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F64679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矿泉水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54BD6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/24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（每瓶550ml）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E1AE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D1F7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</w:t>
                  </w:r>
                </w:p>
              </w:tc>
            </w:tr>
            <w:tr w14:paraId="3B3CF72C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D43B6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1228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榨菜咸菜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E3886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件/200袋/（每袋45ɡ）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48E317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2BC95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</w:t>
                  </w:r>
                </w:p>
              </w:tc>
            </w:tr>
            <w:tr w14:paraId="7843FF1F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BCDB7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39BB5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康师傅方便面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A40AD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/12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（每桶105ɡ)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45C39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46501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</w:t>
                  </w:r>
                </w:p>
              </w:tc>
            </w:tr>
            <w:tr w14:paraId="664A1F3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453A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0483D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可乐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CCDEAD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/24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（每瓶550ml）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DDA76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FEBBF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</w:t>
                  </w:r>
                </w:p>
              </w:tc>
            </w:tr>
            <w:tr w14:paraId="77888AE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04D728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1F67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雪碧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47DC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/24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（每瓶550ml）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82BF1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05340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</w:t>
                  </w:r>
                </w:p>
              </w:tc>
            </w:tr>
            <w:tr w14:paraId="588FE07A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4E59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9C08F5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康师傅饮料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6092D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/24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（每瓶500ml）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B2668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90A44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</w:t>
                  </w:r>
                </w:p>
              </w:tc>
            </w:tr>
            <w:tr w14:paraId="60C40C2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C8C5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A083B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农夫山泉（桶）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735BF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/4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  <w:r>
                    <w:rPr>
                      <w:rFonts w:ascii="仿宋_GB2312" w:hAnsi="宋体" w:eastAsia="仿宋_GB2312" w:cs="仿宋_GB2312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（每桶15L）</w:t>
                  </w: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92895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E11B6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25</w:t>
                  </w:r>
                </w:p>
              </w:tc>
            </w:tr>
            <w:tr w14:paraId="4AA26EE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EF4C19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17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0E7F3F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切面</w:t>
                  </w:r>
                </w:p>
              </w:tc>
              <w:tc>
                <w:tcPr>
                  <w:tcW w:w="22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78186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8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61935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1B7614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5000</w:t>
                  </w:r>
                </w:p>
              </w:tc>
            </w:tr>
          </w:tbl>
          <w:p w14:paraId="6F83A428">
            <w:pPr>
              <w:pStyle w:val="5"/>
              <w:shd w:val="clear"/>
              <w:spacing w:line="240" w:lineRule="auto"/>
              <w:ind w:left="94" w:right="1551" w:firstLine="6"/>
              <w:rPr>
                <w:rFonts w:hint="default" w:ascii="宋体" w:hAnsi="宋体" w:eastAsia="宋体" w:cs="宋体"/>
                <w:spacing w:val="-2"/>
                <w:sz w:val="19"/>
                <w:lang w:val="en-US" w:eastAsia="zh-CN"/>
              </w:rPr>
            </w:pPr>
          </w:p>
          <w:p w14:paraId="39094184">
            <w:pPr>
              <w:pStyle w:val="5"/>
              <w:shd w:val="clear"/>
              <w:spacing w:line="240" w:lineRule="auto"/>
              <w:ind w:left="94" w:right="1551" w:firstLine="6"/>
              <w:rPr>
                <w:rFonts w:hint="default" w:ascii="宋体" w:hAnsi="宋体" w:eastAsia="宋体" w:cs="宋体"/>
                <w:spacing w:val="-2"/>
                <w:sz w:val="19"/>
                <w:lang w:val="en-US" w:eastAsia="zh-CN"/>
              </w:rPr>
            </w:pPr>
          </w:p>
          <w:p w14:paraId="4B6BFA1B">
            <w:pPr>
              <w:pStyle w:val="5"/>
              <w:shd w:val="clear"/>
              <w:spacing w:line="240" w:lineRule="auto"/>
              <w:ind w:left="94" w:right="1551" w:firstLine="6"/>
              <w:jc w:val="center"/>
              <w:rPr>
                <w:rFonts w:hint="default" w:ascii="宋体" w:hAnsi="宋体" w:eastAsia="宋体" w:cs="宋体"/>
                <w:b/>
                <w:bCs/>
                <w:spacing w:val="-2"/>
                <w:sz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lang w:val="en-US" w:eastAsia="zh-CN"/>
              </w:rPr>
              <w:t>一次性餐具、日杂类</w:t>
            </w:r>
          </w:p>
          <w:tbl>
            <w:tblPr>
              <w:tblStyle w:val="2"/>
              <w:tblW w:w="6617" w:type="dxa"/>
              <w:jc w:val="center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79"/>
              <w:gridCol w:w="1575"/>
              <w:gridCol w:w="2731"/>
              <w:gridCol w:w="987"/>
              <w:gridCol w:w="645"/>
            </w:tblGrid>
            <w:tr w14:paraId="511197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16AB7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CB1B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品名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AB7DE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规格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23191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8BE6D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数量</w:t>
                  </w:r>
                </w:p>
              </w:tc>
            </w:tr>
            <w:tr w14:paraId="4FB45AD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762A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8721C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中绿食品袋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C58662A"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40个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打（450*350*0.025）㎜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32B10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打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9EEF2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056EF0B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70E2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B9F6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大蓝食品袋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21769E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40个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打（500*385*0.025）㎜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28878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打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A8CD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6DF8414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A654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5B6C4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中红食品袋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E5622E7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70个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打（360*300*0.025）㎜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88432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打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45898D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2500</w:t>
                  </w:r>
                </w:p>
              </w:tc>
            </w:tr>
            <w:tr w14:paraId="5B4FBA3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CCDF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32BB2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小红食品袋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F62D0D3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60个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打（310*250*0.025）㎜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1A05E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打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AF76D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2700</w:t>
                  </w:r>
                </w:p>
              </w:tc>
            </w:tr>
            <w:tr w14:paraId="7DE0F03F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59CB3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6A9E6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大黑垃圾袋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93526EC"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20个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打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6F8B0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打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E6292E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</w:p>
              </w:tc>
            </w:tr>
            <w:tr w14:paraId="23D4DD78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2BF86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59850E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兰色垃圾袋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6B1D24B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60个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打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EDBE6E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打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880BE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350</w:t>
                  </w:r>
                </w:p>
              </w:tc>
            </w:tr>
            <w:tr w14:paraId="03371AB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425BF1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7E69F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自封袋6号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36EC272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0E76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431A3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 w14:paraId="0DC4C53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A48CC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95DBD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自封袋7号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A7BFDF3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E9B49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95CFB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 w14:paraId="20EA5B6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BACB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4A9A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圆餐盒1000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440D72"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300套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件（容量：1000ml）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40E1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E5502A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90</w:t>
                  </w:r>
                </w:p>
              </w:tc>
            </w:tr>
            <w:tr w14:paraId="18397729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2BE66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5BEE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圆餐盒750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178EBB2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300套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件（容量：750ml）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47283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D87136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</w:t>
                  </w:r>
                </w:p>
              </w:tc>
            </w:tr>
            <w:tr w14:paraId="0933B3A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7C73F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CBEF5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圆餐盒500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2999C6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450套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件（容量：500ml）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EDD531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742E3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45</w:t>
                  </w:r>
                </w:p>
              </w:tc>
            </w:tr>
            <w:tr w14:paraId="764564FA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7EFB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373F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圆餐盒450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731EF5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450套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件（容量：450ml）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7C78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BDBD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</w:t>
                  </w:r>
                </w:p>
              </w:tc>
            </w:tr>
            <w:tr w14:paraId="7259F41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F41F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0E15BB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圆餐盒350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55F28D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450套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件（容量：350ml）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2E58C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48C4C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1449FF30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9ADAF4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F3CEF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圆餐盒300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EE23B3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450套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件（容量：300ml）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C24A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F0D0F7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46F2F4BC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F6D1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2166A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双格餐盒650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6A12E8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300套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件（容量：650ml）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E2E01B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9E35C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150</w:t>
                  </w:r>
                </w:p>
              </w:tc>
            </w:tr>
            <w:tr w14:paraId="23ADAAB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6E6E3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731329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四格餐盒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B81D418"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800套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A5EDE5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C342E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70</w:t>
                  </w:r>
                </w:p>
              </w:tc>
            </w:tr>
            <w:tr w14:paraId="0D95CDF8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D9D1D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4BE9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一大三小餐盒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79980F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800套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E55C8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8D63C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36E5C9C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D09D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3EF58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黄两格餐盒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C12354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800套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6BFF7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7969F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</w:t>
                  </w:r>
                </w:p>
              </w:tc>
            </w:tr>
            <w:tr w14:paraId="4CF3C01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3A2BE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F102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鱼盒1000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FBFD60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78DC2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66090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</w:t>
                  </w:r>
                </w:p>
              </w:tc>
            </w:tr>
            <w:tr w14:paraId="7E10165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90E73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FB59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连接盒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02DD0A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1600套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1B9D6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E2FD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</w:t>
                  </w:r>
                </w:p>
              </w:tc>
            </w:tr>
            <w:tr w14:paraId="6359CE59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46578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57DB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调料盒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6A2527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2000套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6D75BC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D0F6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 w14:paraId="34B8A80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E562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44B5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饺子盒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A44627B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400套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6004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247F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</w:t>
                  </w:r>
                </w:p>
              </w:tc>
            </w:tr>
            <w:tr w14:paraId="0F978C33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14433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E0B2E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粥杯膜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4DD0255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29FEB8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6226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5E688FD4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84C5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8CAF1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粥杯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A2A74B8"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2000个</w:t>
                  </w:r>
                  <w:r>
                    <w:rPr>
                      <w:rFonts w:hint="eastAsia" w:ascii="仿宋_GB2312" w:hAnsi="仿宋_GB2312" w:eastAsia="仿宋_GB2312" w:cs="仿宋_GB2312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件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5E629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4401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70</w:t>
                  </w:r>
                </w:p>
              </w:tc>
            </w:tr>
            <w:tr w14:paraId="267632F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5FF85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501508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吸管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74D5F6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1A203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67C7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</w:t>
                  </w:r>
                </w:p>
              </w:tc>
            </w:tr>
            <w:tr w14:paraId="44483363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6AC68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C4AF4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方便筷子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D9CA3C2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eastAsia="zh-CN"/>
                    </w:rPr>
                    <w:t>带包装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E1E9D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8E145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</w:t>
                  </w:r>
                </w:p>
              </w:tc>
            </w:tr>
            <w:tr w14:paraId="6626E9E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E57F7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28390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保鲜膜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1D4FE08">
                  <w:pPr>
                    <w:jc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6个/件（50㎝*300yd)</w:t>
                  </w: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B7924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7113F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</w:tr>
            <w:tr w14:paraId="1DCC1EF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3BD1C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71D5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保鲜膜300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4F8B76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BE24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C1462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</w:p>
              </w:tc>
            </w:tr>
            <w:tr w14:paraId="29AA734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5F3BD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A8DB9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一次性手套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200514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978B4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9CDA0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</w:t>
                  </w:r>
                </w:p>
              </w:tc>
            </w:tr>
            <w:tr w14:paraId="4EE8A50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74C6D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36A473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洗洁精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C3AB34D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045B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BFE95E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400</w:t>
                  </w:r>
                </w:p>
              </w:tc>
            </w:tr>
            <w:tr w14:paraId="1424AB62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4D51A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9FAC3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绿伞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F4437FD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7DF57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DE6D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4C85AD4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812FD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95415E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银片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D882459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C06E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E80BC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100</w:t>
                  </w:r>
                </w:p>
              </w:tc>
            </w:tr>
            <w:tr w14:paraId="12E45DB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4BC6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FD73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菜刀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DAB82A1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41F9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把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61209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 w14:paraId="487ED2BB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131A6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AD22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大密漏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52FE8D3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A2344F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A7C81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 w14:paraId="3ECDD881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E5FA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21214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中密漏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65A05AC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05367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AC81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 w14:paraId="140B2A1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A0762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106B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小密漏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CE0D62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BF8F5B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2A8DA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 w14:paraId="4FB1717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3B222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6D6A4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土豆挠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3B2F17B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1695F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5B41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</w:t>
                  </w:r>
                </w:p>
              </w:tc>
            </w:tr>
            <w:tr w14:paraId="137A42A2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F57CD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41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8F87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粘鼠板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29F7DCE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150D9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01BCF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48</w:t>
                  </w:r>
                </w:p>
              </w:tc>
            </w:tr>
            <w:tr w14:paraId="5E041A4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6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9315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15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E2C58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蟑螂药</w:t>
                  </w:r>
                </w:p>
              </w:tc>
              <w:tc>
                <w:tcPr>
                  <w:tcW w:w="27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023C558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57EF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盒</w:t>
                  </w:r>
                </w:p>
              </w:tc>
              <w:tc>
                <w:tcPr>
                  <w:tcW w:w="6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97366B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</w:tbl>
          <w:p w14:paraId="4A90BD3C">
            <w:pPr>
              <w:pStyle w:val="5"/>
              <w:shd w:val="clear"/>
              <w:spacing w:line="240" w:lineRule="auto"/>
              <w:ind w:right="1551"/>
              <w:rPr>
                <w:rFonts w:hint="default" w:ascii="宋体" w:hAnsi="宋体" w:eastAsia="宋体" w:cs="宋体"/>
                <w:spacing w:val="-2"/>
                <w:sz w:val="19"/>
                <w:lang w:val="en-US" w:eastAsia="zh-CN"/>
              </w:rPr>
            </w:pPr>
          </w:p>
        </w:tc>
      </w:tr>
    </w:tbl>
    <w:p w14:paraId="58AA143F">
      <w:pPr>
        <w:pStyle w:val="5"/>
        <w:spacing w:before="194"/>
        <w:ind w:left="100"/>
        <w:rPr>
          <w:rFonts w:hint="eastAsia" w:ascii="宋体" w:hAnsi="宋体" w:eastAsia="宋体" w:cs="宋体"/>
          <w:b/>
          <w:bCs/>
          <w:sz w:val="19"/>
        </w:rPr>
      </w:pPr>
      <w:r>
        <w:rPr>
          <w:rFonts w:hint="eastAsia" w:ascii="宋体" w:hAnsi="宋体" w:eastAsia="宋体" w:cs="宋体"/>
          <w:b/>
          <w:bCs/>
          <w:sz w:val="19"/>
        </w:rPr>
        <w:t>注：1.产品数量为</w:t>
      </w:r>
      <w:r>
        <w:rPr>
          <w:rFonts w:hint="eastAsia" w:ascii="宋体" w:hAnsi="宋体" w:eastAsia="宋体" w:cs="宋体"/>
          <w:b/>
          <w:bCs/>
          <w:sz w:val="19"/>
          <w:lang w:eastAsia="zh-CN"/>
        </w:rPr>
        <w:t>12个月</w:t>
      </w:r>
      <w:r>
        <w:rPr>
          <w:rFonts w:hint="eastAsia" w:ascii="宋体" w:hAnsi="宋体" w:eastAsia="宋体" w:cs="宋体"/>
          <w:b/>
          <w:bCs/>
          <w:sz w:val="19"/>
        </w:rPr>
        <w:t>预计使用量，具体明细项的实际数量以实际需求量为准</w:t>
      </w:r>
      <w:r>
        <w:rPr>
          <w:rFonts w:hint="eastAsia" w:ascii="宋体" w:hAnsi="宋体" w:eastAsia="宋体" w:cs="宋体"/>
          <w:b/>
          <w:bCs/>
          <w:spacing w:val="-10"/>
          <w:sz w:val="19"/>
        </w:rPr>
        <w:t>。</w:t>
      </w:r>
    </w:p>
    <w:p w14:paraId="323C86A2">
      <w:pPr>
        <w:pStyle w:val="5"/>
        <w:numPr>
          <w:ilvl w:val="0"/>
          <w:numId w:val="0"/>
        </w:numPr>
        <w:spacing w:before="0" w:line="240" w:lineRule="auto"/>
        <w:ind w:left="0" w:leftChars="0" w:right="0" w:rightChars="0"/>
        <w:rPr>
          <w:rFonts w:hint="eastAsia" w:ascii="宋体" w:hAnsi="宋体" w:eastAsia="宋体" w:cs="宋体"/>
          <w:b/>
          <w:bCs/>
          <w:spacing w:val="-2"/>
          <w:sz w:val="19"/>
        </w:rPr>
      </w:pPr>
      <w:r>
        <w:rPr>
          <w:rFonts w:hint="eastAsia" w:cs="宋体"/>
          <w:b/>
          <w:bCs/>
          <w:spacing w:val="-2"/>
          <w:sz w:val="19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pacing w:val="-2"/>
          <w:sz w:val="19"/>
        </w:rPr>
        <w:t>填写分项报价表时不需要填写明细项</w:t>
      </w:r>
    </w:p>
    <w:p w14:paraId="107A76A7">
      <w:pPr>
        <w:pStyle w:val="5"/>
        <w:numPr>
          <w:ilvl w:val="0"/>
          <w:numId w:val="0"/>
        </w:numPr>
        <w:spacing w:before="125" w:line="369" w:lineRule="auto"/>
        <w:ind w:right="4886" w:rightChars="0"/>
        <w:rPr>
          <w:rFonts w:hint="eastAsia" w:ascii="宋体" w:hAnsi="宋体" w:eastAsia="宋体" w:cs="宋体"/>
          <w:b/>
          <w:sz w:val="19"/>
        </w:rPr>
      </w:pPr>
      <w:r>
        <w:rPr>
          <w:rFonts w:hint="eastAsia" w:ascii="宋体" w:hAnsi="宋体" w:eastAsia="宋体" w:cs="宋体"/>
          <w:b/>
          <w:spacing w:val="8"/>
          <w:sz w:val="19"/>
        </w:rPr>
        <w:t>三、食材供应要求：</w:t>
      </w:r>
    </w:p>
    <w:p w14:paraId="67A352E0">
      <w:pPr>
        <w:pStyle w:val="5"/>
        <w:numPr>
          <w:ilvl w:val="0"/>
          <w:numId w:val="2"/>
        </w:numPr>
        <w:shd w:val="clear"/>
        <w:tabs>
          <w:tab w:val="left" w:pos="284"/>
        </w:tabs>
        <w:spacing w:before="95" w:after="0" w:line="360" w:lineRule="auto"/>
        <w:ind w:left="100" w:right="85" w:firstLine="0"/>
        <w:jc w:val="both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sz w:val="19"/>
        </w:rPr>
        <w:t>投标人供货前必须向采购人提供所需要食材的相关资料：包括但不限于食品生产厂家的营业执照、食</w:t>
      </w:r>
      <w:r>
        <w:rPr>
          <w:rFonts w:hint="eastAsia" w:ascii="宋体" w:hAnsi="宋体" w:eastAsia="宋体" w:cs="宋体"/>
          <w:spacing w:val="-2"/>
          <w:sz w:val="19"/>
        </w:rPr>
        <w:t>品生产/经营许可证以及食品检验检测报告；投标人营业执照、食品生产/经营许可证、供货人员健康证等材料。提供上述资料的复印件并加盖公章留采购人备案。</w:t>
      </w:r>
    </w:p>
    <w:p w14:paraId="472E97D6">
      <w:pPr>
        <w:pStyle w:val="5"/>
        <w:numPr>
          <w:ilvl w:val="0"/>
          <w:numId w:val="2"/>
        </w:numPr>
        <w:shd w:val="clear"/>
        <w:tabs>
          <w:tab w:val="left" w:pos="284"/>
        </w:tabs>
        <w:spacing w:before="98" w:after="0" w:line="360" w:lineRule="auto"/>
        <w:ind w:left="100" w:right="217" w:firstLine="0"/>
        <w:jc w:val="left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spacing w:val="-2"/>
          <w:sz w:val="19"/>
        </w:rPr>
        <w:t>如因质量问题出现换货问题，投标人须及时供应合格食材，不得延误。如有不履行按时送货扣罚供货月总价1%。</w:t>
      </w:r>
    </w:p>
    <w:p w14:paraId="1155EDB1">
      <w:pPr>
        <w:pStyle w:val="5"/>
        <w:numPr>
          <w:ilvl w:val="0"/>
          <w:numId w:val="2"/>
        </w:numPr>
        <w:shd w:val="clear"/>
        <w:tabs>
          <w:tab w:val="left" w:pos="284"/>
        </w:tabs>
        <w:spacing w:before="91" w:after="0" w:line="360" w:lineRule="auto"/>
        <w:ind w:left="100" w:right="217" w:firstLine="0"/>
        <w:jc w:val="left"/>
        <w:rPr>
          <w:rFonts w:hint="eastAsia" w:ascii="宋体" w:hAnsi="宋体" w:eastAsia="宋体" w:cs="宋体"/>
          <w:spacing w:val="-2"/>
          <w:sz w:val="19"/>
        </w:rPr>
      </w:pPr>
      <w:r>
        <w:rPr>
          <w:rFonts w:hint="eastAsia" w:ascii="宋体" w:hAnsi="宋体" w:eastAsia="宋体" w:cs="宋体"/>
          <w:spacing w:val="-2"/>
          <w:sz w:val="19"/>
        </w:rPr>
        <w:t>投标人所提供食材的卫生、质量及包装等符合《中华人民共和国食品卫生法》、《中华人民共和国食品安全法》规定，包装上标示品名、成份内容、重量、制造商地址、制造日期、保存期限等；若有违反法令规定，其一切责任均由供货商负责，如有不履行扣罚供货月总价1%。</w:t>
      </w:r>
    </w:p>
    <w:p w14:paraId="0A313812">
      <w:pPr>
        <w:pStyle w:val="5"/>
        <w:numPr>
          <w:ilvl w:val="0"/>
          <w:numId w:val="2"/>
        </w:numPr>
        <w:shd w:val="clear"/>
        <w:tabs>
          <w:tab w:val="left" w:pos="284"/>
        </w:tabs>
        <w:spacing w:before="91" w:after="0" w:line="360" w:lineRule="auto"/>
        <w:ind w:left="100" w:right="217" w:firstLine="0"/>
        <w:jc w:val="left"/>
        <w:rPr>
          <w:rFonts w:hint="eastAsia" w:ascii="宋体" w:hAnsi="宋体" w:eastAsia="宋体" w:cs="宋体"/>
          <w:sz w:val="19"/>
        </w:rPr>
      </w:pPr>
      <w:r>
        <w:rPr>
          <w:rFonts w:hint="eastAsia" w:ascii="宋体" w:hAnsi="宋体" w:eastAsia="宋体" w:cs="宋体"/>
          <w:spacing w:val="-2"/>
          <w:sz w:val="19"/>
        </w:rPr>
        <w:t>若发生供应食材过期或生鲜蔬果不新鲜、腐坏等问题时，投标人应无条件包退包换，如有不履行扣罚供货月总价1%。</w:t>
      </w:r>
    </w:p>
    <w:p w14:paraId="5218C6AB">
      <w:pPr>
        <w:pStyle w:val="5"/>
        <w:numPr>
          <w:ilvl w:val="0"/>
          <w:numId w:val="3"/>
        </w:numPr>
        <w:shd w:val="clear"/>
        <w:tabs>
          <w:tab w:val="left" w:pos="284"/>
        </w:tabs>
        <w:spacing w:before="0" w:after="0" w:line="360" w:lineRule="auto"/>
        <w:ind w:left="283" w:right="0" w:hanging="184"/>
        <w:jc w:val="left"/>
        <w:rPr>
          <w:rFonts w:hint="eastAsia" w:ascii="宋体" w:hAnsi="宋体" w:eastAsia="宋体" w:cs="宋体"/>
          <w:spacing w:val="-10"/>
          <w:sz w:val="19"/>
        </w:rPr>
      </w:pPr>
      <w:r>
        <w:rPr>
          <w:rFonts w:hint="eastAsia" w:ascii="宋体" w:hAnsi="宋体" w:eastAsia="宋体" w:cs="宋体"/>
          <w:sz w:val="19"/>
        </w:rPr>
        <w:t>投标人提供的食材存在质量问题，投标人应无条件包退包换，并对因质量问题引起的一切后果承担</w:t>
      </w:r>
      <w:r>
        <w:rPr>
          <w:rFonts w:hint="eastAsia" w:ascii="宋体" w:hAnsi="宋体" w:eastAsia="宋体" w:cs="宋体"/>
          <w:spacing w:val="-10"/>
          <w:sz w:val="19"/>
        </w:rPr>
        <w:t>全</w:t>
      </w:r>
      <w:r>
        <w:rPr>
          <w:rFonts w:hint="eastAsia" w:ascii="宋体" w:hAnsi="宋体" w:eastAsia="宋体" w:cs="宋体"/>
          <w:sz w:val="19"/>
        </w:rPr>
        <w:t>部责任。如引发食物中毒等食品安全事故，由投标人承担全部法律责任及经济责任</w:t>
      </w:r>
      <w:r>
        <w:rPr>
          <w:rFonts w:hint="eastAsia" w:ascii="宋体" w:hAnsi="宋体" w:eastAsia="宋体" w:cs="宋体"/>
          <w:spacing w:val="-10"/>
          <w:sz w:val="19"/>
        </w:rPr>
        <w:t>。</w:t>
      </w:r>
    </w:p>
    <w:p w14:paraId="3E8F792A">
      <w:pPr>
        <w:pStyle w:val="5"/>
        <w:numPr>
          <w:ilvl w:val="0"/>
          <w:numId w:val="3"/>
        </w:numPr>
        <w:shd w:val="clear"/>
        <w:tabs>
          <w:tab w:val="left" w:pos="284"/>
        </w:tabs>
        <w:spacing w:before="91" w:after="0" w:line="360" w:lineRule="auto"/>
        <w:ind w:left="283" w:leftChars="0" w:right="217" w:rightChars="0" w:hanging="184" w:firstLineChars="0"/>
        <w:jc w:val="left"/>
        <w:rPr>
          <w:rFonts w:hint="eastAsia" w:ascii="宋体" w:hAnsi="宋体" w:eastAsia="宋体" w:cs="宋体"/>
          <w:spacing w:val="-2"/>
          <w:sz w:val="19"/>
        </w:rPr>
      </w:pPr>
      <w:r>
        <w:rPr>
          <w:rFonts w:hint="eastAsia" w:ascii="宋体" w:hAnsi="宋体" w:eastAsia="宋体" w:cs="宋体"/>
          <w:spacing w:val="-2"/>
          <w:sz w:val="19"/>
        </w:rPr>
        <w:t>采购清单包括但不限于清单中给出的明细项，具体明细以甲方在实际执行过程中给定的明细项为准，投标人须综合考虑，且必须满足采购人的供货需求。</w:t>
      </w:r>
    </w:p>
    <w:p w14:paraId="7888951F">
      <w:pPr>
        <w:numPr>
          <w:ilvl w:val="0"/>
          <w:numId w:val="0"/>
        </w:numPr>
        <w:ind w:right="0" w:rightChars="0"/>
        <w:rPr>
          <w:rFonts w:hint="eastAsia"/>
          <w:b/>
          <w:bCs/>
          <w:sz w:val="19"/>
          <w:szCs w:val="19"/>
          <w:lang w:val="en-US" w:eastAsia="zh-CN"/>
        </w:rPr>
      </w:pPr>
    </w:p>
    <w:p w14:paraId="53948840">
      <w:pPr>
        <w:numPr>
          <w:ilvl w:val="0"/>
          <w:numId w:val="0"/>
        </w:numPr>
        <w:ind w:right="0" w:rightChars="0"/>
        <w:rPr>
          <w:rFonts w:hint="eastAsia"/>
          <w:b/>
          <w:bCs/>
          <w:sz w:val="19"/>
          <w:szCs w:val="19"/>
          <w:lang w:val="en-US" w:eastAsia="zh-CN"/>
        </w:rPr>
      </w:pPr>
    </w:p>
    <w:p w14:paraId="47062CFE">
      <w:pPr>
        <w:numPr>
          <w:ilvl w:val="0"/>
          <w:numId w:val="0"/>
        </w:numPr>
        <w:ind w:right="0" w:rightChars="0"/>
        <w:rPr>
          <w:rFonts w:hint="eastAsia"/>
          <w:b/>
          <w:bCs/>
          <w:sz w:val="19"/>
          <w:szCs w:val="19"/>
          <w:lang w:val="en-US" w:eastAsia="zh-CN"/>
        </w:rPr>
      </w:pPr>
    </w:p>
    <w:p w14:paraId="62830EC4">
      <w:pPr>
        <w:numPr>
          <w:ilvl w:val="0"/>
          <w:numId w:val="0"/>
        </w:numPr>
        <w:ind w:right="0" w:rightChars="0"/>
        <w:rPr>
          <w:rFonts w:hint="eastAsia"/>
          <w:b/>
          <w:bCs/>
          <w:sz w:val="19"/>
          <w:szCs w:val="19"/>
          <w:lang w:val="en-US" w:eastAsia="zh-CN"/>
        </w:rPr>
      </w:pPr>
      <w:r>
        <w:rPr>
          <w:rFonts w:hint="eastAsia"/>
          <w:b/>
          <w:bCs/>
          <w:sz w:val="19"/>
          <w:szCs w:val="19"/>
          <w:lang w:val="en-US" w:eastAsia="zh-CN"/>
        </w:rPr>
        <w:t>合同包2：鲜肉、蛋、奶粮油</w:t>
      </w:r>
    </w:p>
    <w:tbl>
      <w:tblPr>
        <w:tblStyle w:val="3"/>
        <w:tblW w:w="107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"/>
        <w:gridCol w:w="8787"/>
      </w:tblGrid>
      <w:tr w14:paraId="1611D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 w14:paraId="04F4B457">
            <w:pPr>
              <w:numPr>
                <w:ilvl w:val="0"/>
                <w:numId w:val="0"/>
              </w:numPr>
              <w:ind w:right="0" w:rightChars="0"/>
              <w:rPr>
                <w:rFonts w:hint="default"/>
                <w:b w:val="0"/>
                <w:bCs w:val="0"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9"/>
                <w:szCs w:val="19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850" w:type="dxa"/>
          </w:tcPr>
          <w:p w14:paraId="4B9CE55B">
            <w:pPr>
              <w:numPr>
                <w:ilvl w:val="0"/>
                <w:numId w:val="0"/>
              </w:numPr>
              <w:ind w:right="0" w:rightChars="0"/>
              <w:rPr>
                <w:rFonts w:hint="default"/>
                <w:b w:val="0"/>
                <w:bCs w:val="0"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9"/>
                <w:szCs w:val="19"/>
                <w:vertAlign w:val="baseline"/>
                <w:lang w:val="en-US" w:eastAsia="zh-CN"/>
              </w:rPr>
              <w:t>序号</w:t>
            </w:r>
          </w:p>
        </w:tc>
        <w:tc>
          <w:tcPr>
            <w:tcW w:w="8787" w:type="dxa"/>
          </w:tcPr>
          <w:p w14:paraId="59C821D4">
            <w:pPr>
              <w:numPr>
                <w:ilvl w:val="0"/>
                <w:numId w:val="0"/>
              </w:numPr>
              <w:ind w:right="0" w:rightChars="0"/>
              <w:rPr>
                <w:rFonts w:hint="default"/>
                <w:b/>
                <w:bCs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</w:rPr>
              <w:t>具体技术(参数)要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求</w:t>
            </w:r>
          </w:p>
        </w:tc>
      </w:tr>
      <w:tr w14:paraId="19708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34" w:type="dxa"/>
            <w:vAlign w:val="center"/>
          </w:tcPr>
          <w:p w14:paraId="04963338">
            <w:pPr>
              <w:numPr>
                <w:ilvl w:val="0"/>
                <w:numId w:val="0"/>
              </w:numPr>
              <w:ind w:right="0" w:rightChars="0"/>
              <w:jc w:val="both"/>
              <w:rPr>
                <w:rFonts w:hint="default"/>
                <w:b/>
                <w:bCs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108"/>
                <w:sz w:val="19"/>
              </w:rPr>
              <w:t>★</w:t>
            </w:r>
          </w:p>
        </w:tc>
        <w:tc>
          <w:tcPr>
            <w:tcW w:w="850" w:type="dxa"/>
            <w:vAlign w:val="center"/>
          </w:tcPr>
          <w:p w14:paraId="11C7A5E3">
            <w:pPr>
              <w:numPr>
                <w:ilvl w:val="0"/>
                <w:numId w:val="0"/>
              </w:numPr>
              <w:ind w:right="0" w:rightChars="0"/>
              <w:jc w:val="both"/>
              <w:rPr>
                <w:rFonts w:hint="default"/>
                <w:b/>
                <w:bCs/>
                <w:sz w:val="19"/>
                <w:szCs w:val="19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9"/>
                <w:szCs w:val="19"/>
                <w:vertAlign w:val="baseline"/>
                <w:lang w:val="en-US" w:eastAsia="zh-CN"/>
              </w:rPr>
              <w:t>1</w:t>
            </w:r>
          </w:p>
        </w:tc>
        <w:tc>
          <w:tcPr>
            <w:tcW w:w="8787" w:type="dxa"/>
          </w:tcPr>
          <w:p w14:paraId="7FB037B5">
            <w:pPr>
              <w:pStyle w:val="5"/>
              <w:spacing w:before="60" w:line="240" w:lineRule="auto"/>
              <w:ind w:left="94"/>
              <w:rPr>
                <w:rFonts w:hint="eastAsia" w:ascii="宋体" w:hAnsi="宋体" w:eastAsia="宋体" w:cs="宋体"/>
                <w:b/>
                <w:sz w:val="17"/>
              </w:rPr>
            </w:pPr>
            <w:r>
              <w:rPr>
                <w:rFonts w:hint="eastAsia" w:ascii="宋体" w:hAnsi="宋体" w:eastAsia="宋体" w:cs="宋体"/>
                <w:b/>
                <w:spacing w:val="9"/>
                <w:sz w:val="19"/>
              </w:rPr>
              <w:t>一、猪肉品</w:t>
            </w:r>
            <w:r>
              <w:rPr>
                <w:rFonts w:hint="eastAsia" w:cs="宋体"/>
                <w:b/>
                <w:spacing w:val="9"/>
                <w:sz w:val="19"/>
                <w:lang w:eastAsia="zh-CN"/>
              </w:rPr>
              <w:t>质</w:t>
            </w:r>
            <w:r>
              <w:rPr>
                <w:rFonts w:hint="eastAsia" w:ascii="宋体" w:hAnsi="宋体" w:eastAsia="宋体" w:cs="宋体"/>
                <w:b/>
                <w:spacing w:val="9"/>
                <w:sz w:val="19"/>
              </w:rPr>
              <w:t>要求</w:t>
            </w:r>
          </w:p>
          <w:p w14:paraId="30796969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1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肉质新鲜，无注水肉质干爽，无病态，无冷鲜肉，每一批次肉类采购要有检疫报告。</w:t>
            </w:r>
          </w:p>
          <w:p w14:paraId="2D42B6A1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eastAsia="zh-CN"/>
              </w:rPr>
            </w:pPr>
            <w:r>
              <w:rPr>
                <w:rFonts w:hint="eastAsia" w:ascii="宋体" w:hAnsi="宋体" w:eastAsia="宋体" w:cs="宋体"/>
                <w:sz w:val="19"/>
              </w:rPr>
              <w:t>2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提供当日屠宰提供动物检验检疫文件</w:t>
            </w:r>
            <w:r>
              <w:rPr>
                <w:rFonts w:hint="eastAsia" w:cs="宋体"/>
                <w:sz w:val="19"/>
                <w:lang w:eastAsia="zh-CN"/>
              </w:rPr>
              <w:t>。</w:t>
            </w:r>
          </w:p>
          <w:p w14:paraId="78FD09E8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3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按采购人要求加工、供货，符合国家食品安全标准，非病死畜肉，检验、检疫合格，必须提供相应的肉品检验、检疫合格证明，相关屠宰、加工合格证明。</w:t>
            </w:r>
          </w:p>
          <w:p w14:paraId="1937A6EC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4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肉品非“注水”禽畜肉、母猪肉、老猪肉、病死猪肉。</w:t>
            </w:r>
          </w:p>
          <w:p w14:paraId="7470E8D3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5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肉品表面有光泽，颜色均匀，有弹性，不得呈现青紫色死斑，无异味。</w:t>
            </w:r>
          </w:p>
          <w:p w14:paraId="5726B81F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b/>
                <w:bCs/>
                <w:sz w:val="19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9"/>
              </w:rPr>
              <w:t>注：1.所有食材必须有当批次的检疫检测报告或相关证明材料，符合国家食品安全相关标准，不接受临近过期产品，所提供食材可溯源；2.所有食材如有加工需求的按采购人要求加工。</w:t>
            </w:r>
          </w:p>
          <w:p w14:paraId="050938B5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b/>
                <w:bCs/>
                <w:sz w:val="19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9"/>
                <w:lang w:eastAsia="zh-CN"/>
              </w:rPr>
              <w:t>二、牛、羊</w:t>
            </w:r>
            <w:r>
              <w:rPr>
                <w:rFonts w:hint="eastAsia" w:ascii="宋体" w:hAnsi="宋体" w:eastAsia="宋体" w:cs="宋体"/>
                <w:b/>
                <w:bCs/>
                <w:sz w:val="19"/>
              </w:rPr>
              <w:t>肉品质要求</w:t>
            </w:r>
          </w:p>
          <w:p w14:paraId="18285E41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1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牛肉：肉色深红、肉质有弹性、指压陷部分立刻恢复，切面有光泽及微湿润极小渗出物；具有浓都的牛肉气味，脂肪白色或乳白色，无寄生虫，无注水。羊肉：肉色为均匀的红色、有光泽、肉质紧密而细膩、有弹性、外表微干、不粘手、肉皮为白至浅灰白色、无注水。</w:t>
            </w:r>
          </w:p>
          <w:p w14:paraId="753422C9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2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肉质新鲜，无注水肉质干爽，无病态，无冷鲜肉，每一批次肉类采购要有检疫报告。</w:t>
            </w:r>
          </w:p>
          <w:p w14:paraId="51E6218A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3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当日屠宰提供动物检验检疫文件。</w:t>
            </w:r>
          </w:p>
          <w:p w14:paraId="726ACED1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4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按采购人要求加工、供货，符合国家食品安全标准，非病死畜肉，检验、检疫合格，必须提供相应的肉品检验、检疫合格证明，相关屠宰、加工合格证明。</w:t>
            </w:r>
          </w:p>
          <w:p w14:paraId="108AA68F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5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肉品不得呈现青紫色死斑，不得掺假、掺杂，无异味。</w:t>
            </w:r>
          </w:p>
          <w:p w14:paraId="6AE94FF4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6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产品无破损、无变质、无异味、无腐败、无杂质、无过保质期。</w:t>
            </w:r>
          </w:p>
          <w:p w14:paraId="0DE375BF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b/>
                <w:bCs/>
                <w:sz w:val="19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9"/>
              </w:rPr>
              <w:t>注：1.所有食材必须有当批次的检疫检测报告或相关证明材料，符合国家食品安全相关标准，不接受临近过期产品，所提供食材可溯源；2.所有食材如有加工需求的按采购人要求加工。</w:t>
            </w:r>
          </w:p>
          <w:p w14:paraId="0BDB2965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b/>
                <w:bCs/>
                <w:sz w:val="19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9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sz w:val="19"/>
              </w:rPr>
              <w:t>鸡蛋的</w:t>
            </w:r>
            <w:r>
              <w:rPr>
                <w:rFonts w:hint="eastAsia" w:ascii="宋体" w:hAnsi="宋体" w:eastAsia="宋体" w:cs="宋体"/>
                <w:b/>
                <w:bCs/>
                <w:sz w:val="19"/>
                <w:lang w:eastAsia="zh-CN"/>
              </w:rPr>
              <w:t>品质</w:t>
            </w:r>
            <w:r>
              <w:rPr>
                <w:rFonts w:hint="eastAsia" w:ascii="宋体" w:hAnsi="宋体" w:eastAsia="宋体" w:cs="宋体"/>
                <w:b/>
                <w:bCs/>
                <w:sz w:val="19"/>
              </w:rPr>
              <w:t>要求</w:t>
            </w:r>
          </w:p>
          <w:p w14:paraId="3BEDC993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1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外观干净无裂纹、污渍、异味、变色、霉斑等，必须在保证质期内新鲜、卫生、安全。</w:t>
            </w:r>
          </w:p>
          <w:p w14:paraId="6B01817F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2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蛋壳清洁、完整,对着日光透射，新鲜的鸡蛋呈微红色，半透明状态，蛋黄轮廓清晰；</w:t>
            </w:r>
          </w:p>
          <w:p w14:paraId="57811DE7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3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壳上有一层白霜，蛋壳颜色鲜明，气孔明显的是鲜蛋；鲜蛋蛋壳粗糙，重量适当；</w:t>
            </w:r>
          </w:p>
          <w:p w14:paraId="05B8A046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4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鸡蛋应符合GB2749-2015国家标准。</w:t>
            </w:r>
          </w:p>
          <w:p w14:paraId="639E474D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</w:rPr>
              <w:t>注：所有食材符合国家食品安全相关标准，不接受临近过期产品，所提供食材可溯源。</w:t>
            </w:r>
          </w:p>
          <w:p w14:paraId="7781716F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b/>
                <w:bCs/>
                <w:sz w:val="19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9"/>
                <w:lang w:eastAsia="zh-CN"/>
              </w:rPr>
              <w:t>四、鲜奶品质要求</w:t>
            </w:r>
          </w:p>
          <w:p w14:paraId="176B0F29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鲜牛奶呈乳白色或略带微黄色的均匀胶体</w:t>
            </w:r>
          </w:p>
          <w:p w14:paraId="58F351B5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2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无粘稠、浓厚、分层现象</w:t>
            </w:r>
          </w:p>
          <w:p w14:paraId="78A9A01A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3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不得有肉眼可见的机械杂质</w:t>
            </w:r>
          </w:p>
          <w:p w14:paraId="5AFDBD0D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4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具备鲜乳的正常气味，不得有苦、咸、涩、臭等异味</w:t>
            </w:r>
          </w:p>
          <w:p w14:paraId="1C68A575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5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不接受冻奶、兑水鲜奶</w:t>
            </w:r>
          </w:p>
          <w:p w14:paraId="45E698B3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</w:rPr>
              <w:t>注：所有食材符合国家食品安全相关标准，不接受临近过期产品，所提供食材可溯源。</w:t>
            </w:r>
          </w:p>
          <w:p w14:paraId="50D85946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b/>
                <w:bCs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9"/>
                <w:lang w:val="en-US" w:eastAsia="zh-CN"/>
              </w:rPr>
              <w:t>五、鲜鱼品质要求</w:t>
            </w:r>
          </w:p>
          <w:p w14:paraId="0A346BD8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鲜鱼眼睛明亮透明，眼球突出</w:t>
            </w:r>
          </w:p>
          <w:p w14:paraId="325BE3CD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2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鱼鳃鳃丝清晰呈鲜红色，粘液透明，无臭味</w:t>
            </w:r>
          </w:p>
          <w:p w14:paraId="406E668F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3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鱼鳞片紧贴鱼皮，不易脱落，鱼皮有光泽</w:t>
            </w:r>
          </w:p>
          <w:p w14:paraId="6427C5AB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4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鱼肉坚实有弹性，指压后凹陷立即消失，无异味，鱼体挺而不软，弯度小，有弹性</w:t>
            </w:r>
          </w:p>
          <w:p w14:paraId="422048D2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5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鲜鱼的鱼腹正常、不膨胀，肛孔白色、凹陷</w:t>
            </w:r>
          </w:p>
          <w:p w14:paraId="5408D23B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6</w:t>
            </w:r>
            <w:r>
              <w:rPr>
                <w:rFonts w:hint="eastAsia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不接受冻鱼、死鱼</w:t>
            </w:r>
          </w:p>
          <w:p w14:paraId="32103C02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</w:rPr>
              <w:t>注：所有食材符合国家食品安全相关标准，不接受临近过期产品，所提供食材可溯源。</w:t>
            </w:r>
          </w:p>
          <w:p w14:paraId="274A3624">
            <w:pPr>
              <w:pStyle w:val="5"/>
              <w:spacing w:before="58"/>
              <w:ind w:left="94"/>
              <w:rPr>
                <w:rFonts w:hint="eastAsia" w:ascii="宋体" w:hAnsi="宋体" w:eastAsia="宋体" w:cs="宋体"/>
                <w:b/>
                <w:sz w:val="17"/>
              </w:rPr>
            </w:pPr>
            <w:r>
              <w:rPr>
                <w:rFonts w:hint="eastAsia" w:cs="宋体"/>
                <w:b/>
                <w:spacing w:val="8"/>
                <w:sz w:val="19"/>
                <w:lang w:eastAsia="zh-CN"/>
              </w:rPr>
              <w:t>六</w:t>
            </w:r>
            <w:r>
              <w:rPr>
                <w:rFonts w:hint="eastAsia" w:ascii="宋体" w:hAnsi="宋体" w:eastAsia="宋体" w:cs="宋体"/>
                <w:b/>
                <w:spacing w:val="8"/>
                <w:sz w:val="19"/>
              </w:rPr>
              <w:t>、粮油的品质</w:t>
            </w:r>
          </w:p>
          <w:p w14:paraId="5823E2D1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cs="宋体"/>
                <w:spacing w:val="-2"/>
                <w:sz w:val="19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9"/>
              </w:rPr>
              <w:t>面粉：颜色正常，每一批次面粉要有质检报告。</w:t>
            </w:r>
          </w:p>
          <w:p w14:paraId="0FC5E22A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19"/>
              </w:rPr>
              <w:t>大米：要求米粒要饱满，颗粒没有生霉，无其他杂质、碎米等。符合国家标准，每批次大米要求一级及以上品质，不可以次充好。</w:t>
            </w:r>
          </w:p>
          <w:p w14:paraId="70727CDA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19"/>
              </w:rPr>
              <w:t>小米：要求米粒要饱满，颗粒没有生霉，无其他杂质、碎米等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9"/>
              </w:rPr>
              <w:t>颜色正常，每一批次要有质检报告。</w:t>
            </w:r>
          </w:p>
          <w:p w14:paraId="496E0BD3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黄豆</w:t>
            </w:r>
            <w:r>
              <w:rPr>
                <w:rFonts w:hint="eastAsia" w:ascii="宋体" w:hAnsi="宋体" w:eastAsia="宋体" w:cs="宋体"/>
                <w:sz w:val="19"/>
              </w:rPr>
              <w:t>：要求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豆</w:t>
            </w:r>
            <w:r>
              <w:rPr>
                <w:rFonts w:hint="eastAsia" w:ascii="宋体" w:hAnsi="宋体" w:eastAsia="宋体" w:cs="宋体"/>
                <w:sz w:val="19"/>
              </w:rPr>
              <w:t>粒要饱满，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豆</w:t>
            </w:r>
            <w:r>
              <w:rPr>
                <w:rFonts w:hint="eastAsia" w:ascii="宋体" w:hAnsi="宋体" w:eastAsia="宋体" w:cs="宋体"/>
                <w:sz w:val="19"/>
              </w:rPr>
              <w:t>粒没有生霉，无其他杂质、碎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粒</w:t>
            </w:r>
            <w:r>
              <w:rPr>
                <w:rFonts w:hint="eastAsia" w:ascii="宋体" w:hAnsi="宋体" w:eastAsia="宋体" w:cs="宋体"/>
                <w:sz w:val="19"/>
              </w:rPr>
              <w:t>等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9"/>
              </w:rPr>
              <w:t>颜色正常，每一批次要有质检报告。</w:t>
            </w:r>
          </w:p>
          <w:p w14:paraId="5AC9CB87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19"/>
              </w:rPr>
              <w:t>饭豆：要求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豆</w:t>
            </w:r>
            <w:r>
              <w:rPr>
                <w:rFonts w:hint="eastAsia" w:ascii="宋体" w:hAnsi="宋体" w:eastAsia="宋体" w:cs="宋体"/>
                <w:sz w:val="19"/>
              </w:rPr>
              <w:t>粒要饱满，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豆</w:t>
            </w:r>
            <w:r>
              <w:rPr>
                <w:rFonts w:hint="eastAsia" w:ascii="宋体" w:hAnsi="宋体" w:eastAsia="宋体" w:cs="宋体"/>
                <w:sz w:val="19"/>
              </w:rPr>
              <w:t>粒没有生霉，无其他杂质、碎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粒</w:t>
            </w:r>
            <w:r>
              <w:rPr>
                <w:rFonts w:hint="eastAsia" w:ascii="宋体" w:hAnsi="宋体" w:eastAsia="宋体" w:cs="宋体"/>
                <w:sz w:val="19"/>
              </w:rPr>
              <w:t>等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9"/>
              </w:rPr>
              <w:t>颜色正常，每一批次要有质检报告。</w:t>
            </w:r>
          </w:p>
          <w:p w14:paraId="7BD46CCB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大碴子</w:t>
            </w:r>
            <w:r>
              <w:rPr>
                <w:rFonts w:hint="eastAsia" w:ascii="宋体" w:hAnsi="宋体" w:eastAsia="宋体" w:cs="宋体"/>
                <w:sz w:val="19"/>
              </w:rPr>
              <w:t>：要求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豆</w:t>
            </w:r>
            <w:r>
              <w:rPr>
                <w:rFonts w:hint="eastAsia" w:ascii="宋体" w:hAnsi="宋体" w:eastAsia="宋体" w:cs="宋体"/>
                <w:sz w:val="19"/>
              </w:rPr>
              <w:t>粒要饱满，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豆</w:t>
            </w:r>
            <w:r>
              <w:rPr>
                <w:rFonts w:hint="eastAsia" w:ascii="宋体" w:hAnsi="宋体" w:eastAsia="宋体" w:cs="宋体"/>
                <w:sz w:val="19"/>
              </w:rPr>
              <w:t>粒没有生霉，无其他杂质、碎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粒</w:t>
            </w:r>
            <w:r>
              <w:rPr>
                <w:rFonts w:hint="eastAsia" w:ascii="宋体" w:hAnsi="宋体" w:eastAsia="宋体" w:cs="宋体"/>
                <w:sz w:val="19"/>
              </w:rPr>
              <w:t>等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9"/>
              </w:rPr>
              <w:t>颜色正常，每一批次要有质检报告。</w:t>
            </w:r>
          </w:p>
          <w:p w14:paraId="1EB4C697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19"/>
              </w:rPr>
              <w:t>玉米面：颜色正常，每一批次要有质检报告。</w:t>
            </w:r>
          </w:p>
          <w:p w14:paraId="3A67ED7B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饺子粉</w:t>
            </w:r>
            <w:r>
              <w:rPr>
                <w:rFonts w:hint="eastAsia" w:ascii="宋体" w:hAnsi="宋体" w:eastAsia="宋体" w:cs="宋体"/>
                <w:sz w:val="19"/>
              </w:rPr>
              <w:t>：颜色正常，每一批次要有质检报告。</w:t>
            </w:r>
          </w:p>
          <w:p w14:paraId="75F9AFC9">
            <w:pPr>
              <w:pStyle w:val="5"/>
              <w:spacing w:line="240" w:lineRule="auto"/>
              <w:ind w:left="100"/>
              <w:rPr>
                <w:rFonts w:hint="eastAsia" w:ascii="宋体" w:hAnsi="宋体" w:eastAsia="宋体" w:cs="宋体"/>
                <w:sz w:val="19"/>
                <w:lang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19"/>
                <w:lang w:eastAsia="zh-CN"/>
              </w:rPr>
              <w:t>色拉</w:t>
            </w:r>
            <w:r>
              <w:rPr>
                <w:rFonts w:hint="eastAsia" w:ascii="宋体" w:hAnsi="宋体" w:eastAsia="宋体" w:cs="宋体"/>
                <w:sz w:val="19"/>
              </w:rPr>
              <w:t>油：无酸败、焦糊及其它异味，色泽透明均匀，不含异物。每一批次油类采购要标明规格要有质检报告</w:t>
            </w:r>
            <w:r>
              <w:rPr>
                <w:rFonts w:hint="eastAsia" w:cs="宋体"/>
                <w:sz w:val="19"/>
                <w:lang w:eastAsia="zh-CN"/>
              </w:rPr>
              <w:t>。</w:t>
            </w:r>
          </w:p>
          <w:p w14:paraId="3C7F23E1">
            <w:pPr>
              <w:pStyle w:val="5"/>
              <w:spacing w:before="123" w:line="240" w:lineRule="auto"/>
              <w:ind w:left="100" w:right="205"/>
              <w:rPr>
                <w:rFonts w:hint="eastAsia" w:ascii="宋体" w:hAnsi="宋体" w:eastAsia="宋体" w:cs="宋体"/>
                <w:sz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</w:rPr>
              <w:t>以上食品质量、技术标准，食品安全标准：质量技术要求，严格执行《食品安全国家标准粮食》、《食</w:t>
            </w:r>
            <w:r>
              <w:rPr>
                <w:rFonts w:hint="eastAsia" w:ascii="宋体" w:hAnsi="宋体" w:eastAsia="宋体" w:cs="宋体"/>
                <w:sz w:val="19"/>
              </w:rPr>
              <w:t>品安全国家标准预包装食品标签通则》、《食品安全国家标准预包装食品营养标签通则》等国家标准</w:t>
            </w:r>
            <w:r>
              <w:rPr>
                <w:rFonts w:hint="eastAsia" w:ascii="宋体" w:hAnsi="宋体" w:eastAsia="宋体" w:cs="宋体"/>
                <w:spacing w:val="-10"/>
                <w:sz w:val="19"/>
              </w:rPr>
              <w:t>。</w:t>
            </w:r>
          </w:p>
          <w:p w14:paraId="5060A379">
            <w:pPr>
              <w:pStyle w:val="5"/>
              <w:spacing w:before="95" w:line="240" w:lineRule="auto"/>
              <w:ind w:left="94" w:right="1551" w:firstLine="6"/>
              <w:rPr>
                <w:rFonts w:hint="eastAsia" w:ascii="宋体" w:hAnsi="宋体" w:eastAsia="宋体" w:cs="宋体"/>
                <w:spacing w:val="-2"/>
                <w:sz w:val="1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</w:rPr>
              <w:t>注：所有食材符合国家食品安全相关标准，不接受临近过期产品，所提供食材可溯源</w:t>
            </w:r>
            <w:r>
              <w:rPr>
                <w:rFonts w:hint="eastAsia" w:cs="宋体"/>
                <w:spacing w:val="-2"/>
                <w:sz w:val="19"/>
                <w:lang w:eastAsia="zh-CN"/>
              </w:rPr>
              <w:t>。</w:t>
            </w:r>
          </w:p>
          <w:p w14:paraId="25560948">
            <w:pPr>
              <w:pStyle w:val="5"/>
              <w:numPr>
                <w:ilvl w:val="0"/>
                <w:numId w:val="0"/>
              </w:numPr>
              <w:spacing w:line="240" w:lineRule="auto"/>
              <w:ind w:right="217" w:rightChars="0"/>
              <w:rPr>
                <w:rFonts w:hint="default" w:cs="宋体"/>
                <w:b w:val="0"/>
                <w:bCs w:val="0"/>
                <w:spacing w:val="-2"/>
                <w:sz w:val="19"/>
                <w:lang w:val="en-US" w:eastAsia="zh-CN"/>
              </w:rPr>
            </w:pPr>
          </w:p>
          <w:p w14:paraId="3987DB82">
            <w:pPr>
              <w:pStyle w:val="5"/>
              <w:numPr>
                <w:ilvl w:val="0"/>
                <w:numId w:val="0"/>
              </w:numPr>
              <w:spacing w:line="472" w:lineRule="auto"/>
              <w:ind w:left="100" w:leftChars="0" w:right="1551" w:rightChars="0"/>
              <w:rPr>
                <w:rFonts w:hint="default" w:ascii="宋体" w:hAnsi="宋体" w:eastAsia="宋体" w:cs="宋体"/>
                <w:b/>
                <w:spacing w:val="8"/>
                <w:sz w:val="19"/>
                <w:lang w:val="en-US" w:eastAsia="zh-CN"/>
              </w:rPr>
            </w:pPr>
            <w:r>
              <w:rPr>
                <w:rFonts w:hint="eastAsia" w:cs="宋体"/>
                <w:b/>
                <w:spacing w:val="8"/>
                <w:sz w:val="19"/>
                <w:lang w:eastAsia="zh-CN"/>
              </w:rPr>
              <w:t>七、</w:t>
            </w:r>
            <w:r>
              <w:rPr>
                <w:rFonts w:hint="eastAsia" w:ascii="宋体" w:hAnsi="宋体" w:eastAsia="宋体" w:cs="宋体"/>
                <w:b/>
                <w:spacing w:val="8"/>
                <w:sz w:val="19"/>
              </w:rPr>
              <w:t>采购清单</w:t>
            </w:r>
            <w:r>
              <w:rPr>
                <w:rFonts w:hint="eastAsia" w:cs="宋体"/>
                <w:b/>
                <w:spacing w:val="8"/>
                <w:sz w:val="19"/>
                <w:lang w:val="en-US" w:eastAsia="zh-CN"/>
              </w:rPr>
              <w:t xml:space="preserve">                   鲜肉、蛋、奶</w:t>
            </w:r>
          </w:p>
          <w:tbl>
            <w:tblPr>
              <w:tblStyle w:val="2"/>
              <w:tblW w:w="6123" w:type="dxa"/>
              <w:jc w:val="center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14"/>
              <w:gridCol w:w="2055"/>
              <w:gridCol w:w="1200"/>
              <w:gridCol w:w="1554"/>
            </w:tblGrid>
            <w:tr w14:paraId="58F4E748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A6DFB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39A2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品名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00EBA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232C9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数量</w:t>
                  </w:r>
                </w:p>
              </w:tc>
            </w:tr>
            <w:tr w14:paraId="6205875F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BD5C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790B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鲜猪肉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CE82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B8BB0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22000</w:t>
                  </w:r>
                </w:p>
              </w:tc>
            </w:tr>
            <w:tr w14:paraId="070E193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3557B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2246B8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鲜猪排骨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B6769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A77B0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00</w:t>
                  </w:r>
                </w:p>
              </w:tc>
            </w:tr>
            <w:tr w14:paraId="4C512935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8EE48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A77AC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鲜牛肉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A87CA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8E49B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000</w:t>
                  </w:r>
                </w:p>
              </w:tc>
            </w:tr>
            <w:tr w14:paraId="37B5F5F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EEAF5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2E848D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鲜羊肉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DF564A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1595E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500</w:t>
                  </w:r>
                </w:p>
              </w:tc>
            </w:tr>
            <w:tr w14:paraId="5FC5C247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EFDF1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E08BD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鲤鱼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E86E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AA35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500</w:t>
                  </w:r>
                </w:p>
              </w:tc>
            </w:tr>
            <w:tr w14:paraId="6041B575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517BE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5F3B78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鲫鱼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0D415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612E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300</w:t>
                  </w:r>
                </w:p>
              </w:tc>
            </w:tr>
            <w:tr w14:paraId="66664E1D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3A194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E1890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鸡蛋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5D3D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C0BA5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21000</w:t>
                  </w:r>
                </w:p>
              </w:tc>
            </w:tr>
            <w:tr w14:paraId="6FC34B77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31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561E3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E1A17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鲜牛奶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E1568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55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D4154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400</w:t>
                  </w:r>
                </w:p>
              </w:tc>
            </w:tr>
          </w:tbl>
          <w:p w14:paraId="44A3CDD6">
            <w:pPr>
              <w:pStyle w:val="5"/>
              <w:shd w:val="clear"/>
              <w:spacing w:line="240" w:lineRule="auto"/>
              <w:ind w:left="94" w:right="1551" w:firstLine="6"/>
              <w:rPr>
                <w:rFonts w:hint="default" w:ascii="宋体" w:hAnsi="宋体" w:eastAsia="宋体" w:cs="宋体"/>
                <w:spacing w:val="-2"/>
                <w:sz w:val="19"/>
                <w:lang w:val="en-US" w:eastAsia="zh-CN"/>
              </w:rPr>
            </w:pPr>
          </w:p>
          <w:p w14:paraId="6F870994">
            <w:pPr>
              <w:pStyle w:val="5"/>
              <w:shd w:val="clear"/>
              <w:spacing w:line="240" w:lineRule="auto"/>
              <w:ind w:left="94" w:right="1551" w:firstLine="6"/>
              <w:rPr>
                <w:rFonts w:hint="default" w:ascii="宋体" w:hAnsi="宋体" w:eastAsia="宋体" w:cs="宋体"/>
                <w:spacing w:val="-2"/>
                <w:sz w:val="19"/>
                <w:lang w:val="en-US" w:eastAsia="zh-CN"/>
              </w:rPr>
            </w:pPr>
          </w:p>
          <w:p w14:paraId="2EE14484">
            <w:pPr>
              <w:pStyle w:val="5"/>
              <w:numPr>
                <w:ilvl w:val="0"/>
                <w:numId w:val="0"/>
              </w:numPr>
              <w:spacing w:line="472" w:lineRule="auto"/>
              <w:ind w:left="100" w:leftChars="0" w:right="1551" w:rightChars="0"/>
              <w:jc w:val="center"/>
              <w:rPr>
                <w:rFonts w:hint="eastAsia" w:eastAsia="宋体" w:cs="宋体"/>
                <w:b/>
                <w:spacing w:val="8"/>
                <w:sz w:val="19"/>
                <w:lang w:val="en-US" w:eastAsia="zh-CN"/>
              </w:rPr>
            </w:pPr>
            <w:r>
              <w:rPr>
                <w:rFonts w:hint="eastAsia" w:cs="宋体"/>
                <w:b/>
                <w:spacing w:val="8"/>
                <w:sz w:val="19"/>
                <w:lang w:val="en-US" w:eastAsia="zh-CN"/>
              </w:rPr>
              <w:t xml:space="preserve">    粮油</w:t>
            </w:r>
          </w:p>
          <w:tbl>
            <w:tblPr>
              <w:tblStyle w:val="2"/>
              <w:tblW w:w="6151" w:type="dxa"/>
              <w:jc w:val="center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05"/>
              <w:gridCol w:w="1479"/>
              <w:gridCol w:w="1251"/>
              <w:gridCol w:w="975"/>
              <w:gridCol w:w="1241"/>
            </w:tblGrid>
            <w:tr w14:paraId="5002E96A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CF8AF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926BD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品名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96FD8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规格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6FE4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950C9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数量</w:t>
                  </w:r>
                </w:p>
              </w:tc>
            </w:tr>
            <w:tr w14:paraId="484722E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9BAFB6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D3304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面粉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10DF808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48斤/袋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2BD5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218D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1100</w:t>
                  </w:r>
                </w:p>
              </w:tc>
            </w:tr>
            <w:tr w14:paraId="7642EE39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ADDFBC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36967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大米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8389333">
                  <w:pPr>
                    <w:ind w:left="0" w:leftChars="0" w:right="0" w:rightChars="0"/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45斤/袋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16B75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91FE2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600</w:t>
                  </w:r>
                </w:p>
              </w:tc>
            </w:tr>
            <w:tr w14:paraId="5A29F7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C4C49D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D662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小米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B298C93">
                  <w:pPr>
                    <w:ind w:left="0" w:leftChars="0" w:right="0" w:rightChars="0"/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45斤/袋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5F3E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E815C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120</w:t>
                  </w:r>
                </w:p>
              </w:tc>
            </w:tr>
            <w:tr w14:paraId="49F067C4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67D2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BA8B1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黄豆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33AD71">
                  <w:pPr>
                    <w:ind w:left="0" w:leftChars="0" w:right="0" w:rightChars="0"/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40斤/袋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A5FD8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89A529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</w:t>
                  </w:r>
                </w:p>
              </w:tc>
            </w:tr>
            <w:tr w14:paraId="5302334C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8A6E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F9B81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饭豆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3FAA41C">
                  <w:pPr>
                    <w:ind w:left="0" w:leftChars="0" w:right="0" w:rightChars="0"/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4D9CE8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斤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07192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370</w:t>
                  </w:r>
                </w:p>
              </w:tc>
            </w:tr>
            <w:tr w14:paraId="06A945D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714D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F782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大碴子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29F7F3">
                  <w:pPr>
                    <w:ind w:left="0" w:leftChars="0" w:right="0" w:rightChars="0"/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40斤/袋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5A34C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D8B6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0</w:t>
                  </w:r>
                </w:p>
              </w:tc>
            </w:tr>
            <w:tr w14:paraId="5500A4F7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2D134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446E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玉米面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448CC4F">
                  <w:pPr>
                    <w:ind w:left="0" w:leftChars="0" w:right="0" w:rightChars="0"/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40斤/袋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93F03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9F52E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</w:t>
                  </w:r>
                </w:p>
              </w:tc>
            </w:tr>
            <w:tr w14:paraId="79A6D13C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BCBF6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93F42C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饺子粉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E21E881">
                  <w:pPr>
                    <w:ind w:left="0" w:leftChars="0" w:right="0" w:rightChars="0"/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10斤/袋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7EEB3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020C1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20</w:t>
                  </w:r>
                </w:p>
              </w:tc>
            </w:tr>
            <w:tr w14:paraId="2CD3E33E">
              <w:tblPrEx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6EF5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14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E18F8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色拉油</w:t>
                  </w:r>
                </w:p>
              </w:tc>
              <w:tc>
                <w:tcPr>
                  <w:tcW w:w="12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B21FCEA">
                  <w:pPr>
                    <w:ind w:left="0" w:leftChars="0" w:right="0" w:rightChars="0"/>
                    <w:jc w:val="center"/>
                    <w:rPr>
                      <w:rFonts w:hint="default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cs="宋体"/>
                      <w:i w:val="0"/>
                      <w:color w:val="000000"/>
                      <w:sz w:val="18"/>
                      <w:szCs w:val="18"/>
                      <w:u w:val="none"/>
                      <w:lang w:val="en-US" w:eastAsia="zh-CN"/>
                    </w:rPr>
                    <w:t>桶/8L</w:t>
                  </w:r>
                </w:p>
              </w:tc>
              <w:tc>
                <w:tcPr>
                  <w:tcW w:w="9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A1ECA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124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8FA71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1900</w:t>
                  </w:r>
                </w:p>
              </w:tc>
            </w:tr>
          </w:tbl>
          <w:p w14:paraId="73772400">
            <w:pPr>
              <w:pStyle w:val="5"/>
              <w:shd w:val="clear"/>
              <w:spacing w:line="240" w:lineRule="auto"/>
              <w:ind w:left="94" w:right="1551" w:firstLine="6"/>
              <w:rPr>
                <w:rFonts w:hint="default" w:ascii="宋体" w:hAnsi="宋体" w:eastAsia="宋体" w:cs="宋体"/>
                <w:spacing w:val="-2"/>
                <w:sz w:val="19"/>
                <w:lang w:val="en-US" w:eastAsia="zh-CN"/>
              </w:rPr>
            </w:pPr>
          </w:p>
        </w:tc>
      </w:tr>
    </w:tbl>
    <w:p w14:paraId="7FEB8281">
      <w:pPr>
        <w:pStyle w:val="5"/>
        <w:spacing w:before="194"/>
        <w:ind w:left="100"/>
        <w:rPr>
          <w:rFonts w:hint="eastAsia" w:ascii="宋体" w:hAnsi="宋体" w:eastAsia="宋体" w:cs="宋体"/>
          <w:b/>
          <w:bCs/>
          <w:sz w:val="19"/>
        </w:rPr>
      </w:pPr>
      <w:r>
        <w:rPr>
          <w:rFonts w:hint="eastAsia" w:ascii="宋体" w:hAnsi="宋体" w:eastAsia="宋体" w:cs="宋体"/>
          <w:b/>
          <w:bCs/>
          <w:sz w:val="19"/>
        </w:rPr>
        <w:t>注：1.产品数量为</w:t>
      </w:r>
      <w:r>
        <w:rPr>
          <w:rFonts w:hint="eastAsia" w:ascii="宋体" w:hAnsi="宋体" w:eastAsia="宋体" w:cs="宋体"/>
          <w:b/>
          <w:bCs/>
          <w:sz w:val="19"/>
          <w:lang w:eastAsia="zh-CN"/>
        </w:rPr>
        <w:t>12个月</w:t>
      </w:r>
      <w:r>
        <w:rPr>
          <w:rFonts w:hint="eastAsia" w:ascii="宋体" w:hAnsi="宋体" w:eastAsia="宋体" w:cs="宋体"/>
          <w:b/>
          <w:bCs/>
          <w:sz w:val="19"/>
        </w:rPr>
        <w:t>预计使用量，具体明细项的实际数量以实际需求量为准</w:t>
      </w:r>
      <w:r>
        <w:rPr>
          <w:rFonts w:hint="eastAsia" w:ascii="宋体" w:hAnsi="宋体" w:eastAsia="宋体" w:cs="宋体"/>
          <w:b/>
          <w:bCs/>
          <w:spacing w:val="-10"/>
          <w:sz w:val="19"/>
        </w:rPr>
        <w:t>。</w:t>
      </w:r>
    </w:p>
    <w:p w14:paraId="607D1630">
      <w:pPr>
        <w:pStyle w:val="5"/>
        <w:numPr>
          <w:ilvl w:val="0"/>
          <w:numId w:val="0"/>
        </w:numPr>
        <w:spacing w:before="0" w:line="240" w:lineRule="auto"/>
        <w:ind w:left="0" w:leftChars="0" w:right="0" w:rightChars="0"/>
        <w:rPr>
          <w:rFonts w:hint="eastAsia" w:ascii="宋体" w:hAnsi="宋体" w:eastAsia="宋体" w:cs="宋体"/>
          <w:b/>
          <w:bCs/>
          <w:spacing w:val="-2"/>
          <w:sz w:val="19"/>
          <w:lang w:eastAsia="zh-CN"/>
        </w:rPr>
      </w:pPr>
      <w:r>
        <w:rPr>
          <w:rFonts w:hint="eastAsia" w:cs="宋体"/>
          <w:b/>
          <w:bCs/>
          <w:spacing w:val="-2"/>
          <w:sz w:val="19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pacing w:val="-2"/>
          <w:sz w:val="19"/>
        </w:rPr>
        <w:t>填写分项报价表时不需要填写明细项</w:t>
      </w:r>
      <w:r>
        <w:rPr>
          <w:rFonts w:hint="eastAsia" w:cs="宋体"/>
          <w:b/>
          <w:bCs/>
          <w:spacing w:val="-2"/>
          <w:sz w:val="19"/>
          <w:lang w:eastAsia="zh-CN"/>
        </w:rPr>
        <w:t>。</w:t>
      </w:r>
    </w:p>
    <w:p w14:paraId="324DFE6C">
      <w:pPr>
        <w:pStyle w:val="5"/>
        <w:numPr>
          <w:ilvl w:val="0"/>
          <w:numId w:val="0"/>
        </w:numPr>
        <w:spacing w:before="125" w:line="369" w:lineRule="auto"/>
        <w:ind w:right="4886" w:rightChars="0"/>
        <w:rPr>
          <w:rFonts w:hint="eastAsia" w:ascii="宋体" w:hAnsi="宋体" w:eastAsia="宋体" w:cs="宋体"/>
          <w:b/>
          <w:sz w:val="19"/>
        </w:rPr>
      </w:pPr>
      <w:r>
        <w:rPr>
          <w:rFonts w:hint="eastAsia" w:ascii="宋体" w:hAnsi="宋体" w:eastAsia="宋体" w:cs="宋体"/>
          <w:b/>
          <w:spacing w:val="8"/>
          <w:sz w:val="19"/>
        </w:rPr>
        <w:t>三、食材供应要求：</w:t>
      </w:r>
    </w:p>
    <w:p w14:paraId="18624FE3">
      <w:pPr>
        <w:pStyle w:val="5"/>
        <w:numPr>
          <w:ilvl w:val="0"/>
          <w:numId w:val="0"/>
        </w:numPr>
        <w:shd w:val="clear"/>
        <w:tabs>
          <w:tab w:val="left" w:pos="284"/>
        </w:tabs>
        <w:spacing w:before="95" w:after="0" w:line="360" w:lineRule="auto"/>
        <w:ind w:left="100" w:leftChars="0" w:right="85" w:rightChars="0"/>
        <w:jc w:val="both"/>
        <w:rPr>
          <w:rFonts w:hint="eastAsia" w:ascii="宋体" w:hAnsi="宋体" w:eastAsia="宋体" w:cs="宋体"/>
          <w:sz w:val="19"/>
        </w:rPr>
      </w:pPr>
      <w:r>
        <w:rPr>
          <w:rFonts w:hint="eastAsia" w:cs="宋体"/>
          <w:sz w:val="19"/>
          <w:lang w:val="en-US" w:eastAsia="zh-CN"/>
        </w:rPr>
        <w:t>1.</w:t>
      </w:r>
      <w:r>
        <w:rPr>
          <w:rFonts w:hint="eastAsia" w:ascii="宋体" w:hAnsi="宋体" w:eastAsia="宋体" w:cs="宋体"/>
          <w:sz w:val="19"/>
        </w:rPr>
        <w:t>投标人供货前必须向采购人提供所需要食材的相关资料：包括但不限于食品生产厂家的营业执照、食</w:t>
      </w:r>
      <w:r>
        <w:rPr>
          <w:rFonts w:hint="eastAsia" w:ascii="宋体" w:hAnsi="宋体" w:eastAsia="宋体" w:cs="宋体"/>
          <w:spacing w:val="-2"/>
          <w:sz w:val="19"/>
        </w:rPr>
        <w:t>品生产/经营许可证以及食品检验检测报告；投标人营业执照、食品生产/经营许可证、供货人员健康证等材料。提供上述资料的复印件并加盖公章留采购人备案。</w:t>
      </w:r>
    </w:p>
    <w:p w14:paraId="081BDC39">
      <w:pPr>
        <w:pStyle w:val="5"/>
        <w:numPr>
          <w:ilvl w:val="0"/>
          <w:numId w:val="0"/>
        </w:numPr>
        <w:shd w:val="clear"/>
        <w:tabs>
          <w:tab w:val="left" w:pos="284"/>
        </w:tabs>
        <w:spacing w:before="98" w:after="0" w:line="360" w:lineRule="auto"/>
        <w:ind w:left="100" w:leftChars="0" w:right="217" w:rightChars="0"/>
        <w:jc w:val="left"/>
        <w:rPr>
          <w:rFonts w:hint="eastAsia" w:ascii="宋体" w:hAnsi="宋体" w:eastAsia="宋体" w:cs="宋体"/>
          <w:sz w:val="19"/>
        </w:rPr>
      </w:pPr>
      <w:r>
        <w:rPr>
          <w:rFonts w:hint="eastAsia" w:cs="宋体"/>
          <w:spacing w:val="-2"/>
          <w:sz w:val="19"/>
          <w:lang w:val="en-US" w:eastAsia="zh-CN"/>
        </w:rPr>
        <w:t>2.</w:t>
      </w:r>
      <w:r>
        <w:rPr>
          <w:rFonts w:hint="eastAsia" w:ascii="宋体" w:hAnsi="宋体" w:eastAsia="宋体" w:cs="宋体"/>
          <w:spacing w:val="-2"/>
          <w:sz w:val="19"/>
        </w:rPr>
        <w:t>如因质量问题出现换货问题，投标人须及时供应合格食材，不得延误。如有不履行按时送货扣罚供货月总价1%。</w:t>
      </w:r>
    </w:p>
    <w:p w14:paraId="6A58AE95">
      <w:pPr>
        <w:pStyle w:val="5"/>
        <w:numPr>
          <w:ilvl w:val="0"/>
          <w:numId w:val="0"/>
        </w:numPr>
        <w:shd w:val="clear"/>
        <w:tabs>
          <w:tab w:val="left" w:pos="284"/>
        </w:tabs>
        <w:spacing w:before="91" w:after="0" w:line="360" w:lineRule="auto"/>
        <w:ind w:left="100" w:leftChars="0" w:right="217" w:rightChars="0"/>
        <w:jc w:val="left"/>
        <w:rPr>
          <w:rFonts w:hint="eastAsia" w:ascii="宋体" w:hAnsi="宋体" w:eastAsia="宋体" w:cs="宋体"/>
          <w:spacing w:val="-2"/>
          <w:sz w:val="19"/>
        </w:rPr>
      </w:pPr>
      <w:r>
        <w:rPr>
          <w:rFonts w:hint="eastAsia" w:cs="宋体"/>
          <w:spacing w:val="-2"/>
          <w:sz w:val="19"/>
          <w:lang w:val="en-US" w:eastAsia="zh-CN"/>
        </w:rPr>
        <w:t>3.</w:t>
      </w:r>
      <w:r>
        <w:rPr>
          <w:rFonts w:hint="eastAsia" w:ascii="宋体" w:hAnsi="宋体" w:eastAsia="宋体" w:cs="宋体"/>
          <w:spacing w:val="-2"/>
          <w:sz w:val="19"/>
        </w:rPr>
        <w:t>投标人所提供食材的卫生、质量及包装等符合《中华人民共和国食品卫生法》、《中华人民共和国食品安全法》规定，包装上标示品名、成份内容、重量、制造商地址、制造日期、保存期限等；若有违反法令规定，其一切责任均由供货商负责，如有不履行扣罚供货月总价1%。</w:t>
      </w:r>
    </w:p>
    <w:p w14:paraId="51FD753E">
      <w:pPr>
        <w:pStyle w:val="5"/>
        <w:numPr>
          <w:ilvl w:val="0"/>
          <w:numId w:val="0"/>
        </w:numPr>
        <w:shd w:val="clear"/>
        <w:tabs>
          <w:tab w:val="left" w:pos="284"/>
        </w:tabs>
        <w:spacing w:before="91" w:after="0" w:line="360" w:lineRule="auto"/>
        <w:ind w:left="100" w:leftChars="0" w:right="217" w:rightChars="0"/>
        <w:jc w:val="left"/>
        <w:rPr>
          <w:rFonts w:hint="eastAsia" w:ascii="宋体" w:hAnsi="宋体" w:eastAsia="宋体" w:cs="宋体"/>
          <w:sz w:val="19"/>
        </w:rPr>
      </w:pPr>
      <w:r>
        <w:rPr>
          <w:rFonts w:hint="eastAsia" w:cs="宋体"/>
          <w:spacing w:val="-2"/>
          <w:sz w:val="19"/>
          <w:lang w:val="en-US" w:eastAsia="zh-CN"/>
        </w:rPr>
        <w:t>4.</w:t>
      </w:r>
      <w:r>
        <w:rPr>
          <w:rFonts w:hint="eastAsia" w:ascii="宋体" w:hAnsi="宋体" w:eastAsia="宋体" w:cs="宋体"/>
          <w:spacing w:val="-2"/>
          <w:sz w:val="19"/>
        </w:rPr>
        <w:t>若发生供应食材过期或生鲜蔬果不新鲜、腐坏等问题时，投标人应无条件包退包换，如有不履行扣罚供货月总价1%。</w:t>
      </w:r>
    </w:p>
    <w:p w14:paraId="60130CE4">
      <w:pPr>
        <w:pStyle w:val="5"/>
        <w:numPr>
          <w:ilvl w:val="0"/>
          <w:numId w:val="0"/>
        </w:numPr>
        <w:shd w:val="clear"/>
        <w:tabs>
          <w:tab w:val="left" w:pos="284"/>
        </w:tabs>
        <w:spacing w:before="0" w:after="0" w:line="360" w:lineRule="auto"/>
        <w:ind w:left="99" w:leftChars="0" w:right="0" w:rightChars="0"/>
        <w:jc w:val="left"/>
        <w:rPr>
          <w:rFonts w:hint="eastAsia" w:ascii="宋体" w:hAnsi="宋体" w:eastAsia="宋体" w:cs="宋体"/>
          <w:spacing w:val="-10"/>
          <w:sz w:val="19"/>
        </w:rPr>
      </w:pPr>
      <w:r>
        <w:rPr>
          <w:rFonts w:hint="eastAsia" w:cs="宋体"/>
          <w:sz w:val="19"/>
          <w:lang w:val="en-US" w:eastAsia="zh-CN"/>
        </w:rPr>
        <w:t>5.</w:t>
      </w:r>
      <w:r>
        <w:rPr>
          <w:rFonts w:hint="eastAsia" w:ascii="宋体" w:hAnsi="宋体" w:eastAsia="宋体" w:cs="宋体"/>
          <w:sz w:val="19"/>
        </w:rPr>
        <w:t>投标人提供的食材存在质量问题，投标人应无条件包退包换，并对因质量问题引起的一切后果承担</w:t>
      </w:r>
      <w:r>
        <w:rPr>
          <w:rFonts w:hint="eastAsia" w:ascii="宋体" w:hAnsi="宋体" w:eastAsia="宋体" w:cs="宋体"/>
          <w:spacing w:val="-10"/>
          <w:sz w:val="19"/>
        </w:rPr>
        <w:t>全</w:t>
      </w:r>
      <w:r>
        <w:rPr>
          <w:rFonts w:hint="eastAsia" w:ascii="宋体" w:hAnsi="宋体" w:eastAsia="宋体" w:cs="宋体"/>
          <w:sz w:val="19"/>
        </w:rPr>
        <w:t>部责任。如引发食物中毒等食品安全事故，由投标人承担全部法律责任及经济责任</w:t>
      </w:r>
      <w:r>
        <w:rPr>
          <w:rFonts w:hint="eastAsia" w:ascii="宋体" w:hAnsi="宋体" w:eastAsia="宋体" w:cs="宋体"/>
          <w:spacing w:val="-10"/>
          <w:sz w:val="19"/>
        </w:rPr>
        <w:t>。</w:t>
      </w:r>
    </w:p>
    <w:p w14:paraId="472B5C0C">
      <w:pPr>
        <w:pStyle w:val="5"/>
        <w:numPr>
          <w:ilvl w:val="0"/>
          <w:numId w:val="0"/>
        </w:numPr>
        <w:shd w:val="clear"/>
        <w:tabs>
          <w:tab w:val="left" w:pos="284"/>
        </w:tabs>
        <w:spacing w:before="91" w:after="0" w:line="360" w:lineRule="auto"/>
        <w:ind w:left="99" w:leftChars="0" w:right="217" w:rightChars="0"/>
        <w:jc w:val="left"/>
        <w:rPr>
          <w:rFonts w:hint="eastAsia" w:ascii="宋体" w:hAnsi="宋体" w:eastAsia="宋体" w:cs="宋体"/>
          <w:spacing w:val="-2"/>
          <w:sz w:val="19"/>
        </w:rPr>
      </w:pPr>
      <w:r>
        <w:rPr>
          <w:rFonts w:hint="eastAsia" w:cs="宋体"/>
          <w:spacing w:val="-2"/>
          <w:sz w:val="19"/>
          <w:lang w:val="en-US" w:eastAsia="zh-CN"/>
        </w:rPr>
        <w:t>6.</w:t>
      </w:r>
      <w:r>
        <w:rPr>
          <w:rFonts w:hint="eastAsia" w:ascii="宋体" w:hAnsi="宋体" w:eastAsia="宋体" w:cs="宋体"/>
          <w:spacing w:val="-2"/>
          <w:sz w:val="19"/>
        </w:rPr>
        <w:t>采购清单包括但不限于清单中给出的明细项，具体明细以甲方在实际执行过程中给定的明细项为准，投标人须综合考虑，且必须满足采购人的供货需求。</w:t>
      </w:r>
    </w:p>
    <w:p w14:paraId="753D74B3">
      <w:pPr>
        <w:rPr>
          <w:rFonts w:hint="eastAsia" w:ascii="宋体" w:hAnsi="宋体" w:eastAsia="宋体" w:cs="宋体"/>
          <w:b/>
          <w:bCs/>
          <w:spacing w:val="-2"/>
          <w:sz w:val="19"/>
        </w:rPr>
      </w:pPr>
    </w:p>
    <w:p w14:paraId="11D4EB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D52537"/>
    <w:multiLevelType w:val="singleLevel"/>
    <w:tmpl w:val="83D52537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100" w:hanging="183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-3"/>
        <w:w w:val="119"/>
        <w:sz w:val="17"/>
        <w:szCs w:val="17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85" w:hanging="183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70" w:hanging="18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55" w:hanging="18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40" w:hanging="18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525" w:hanging="18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10" w:hanging="18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95" w:hanging="18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80" w:hanging="183"/>
      </w:pPr>
      <w:rPr>
        <w:rFonts w:hint="default"/>
        <w:lang w:val="en-US" w:eastAsia="zh-CN" w:bidi="ar-SA"/>
      </w:rPr>
    </w:lvl>
  </w:abstractNum>
  <w:abstractNum w:abstractNumId="2">
    <w:nsid w:val="2470EC97"/>
    <w:multiLevelType w:val="multilevel"/>
    <w:tmpl w:val="2470EC97"/>
    <w:lvl w:ilvl="0" w:tentative="0">
      <w:start w:val="5"/>
      <w:numFmt w:val="decimal"/>
      <w:lvlText w:val="%1."/>
      <w:lvlJc w:val="left"/>
      <w:pPr>
        <w:ind w:left="283" w:hanging="183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-3"/>
        <w:w w:val="119"/>
        <w:sz w:val="17"/>
        <w:szCs w:val="17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47" w:hanging="183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14" w:hanging="18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881" w:hanging="18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748" w:hanging="18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615" w:hanging="18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82" w:hanging="18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49" w:hanging="18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6" w:hanging="183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D0179"/>
    <w:rsid w:val="150D0179"/>
    <w:rsid w:val="7D0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2026-03-18T02:34:00Z</dcterms:created>
  <dc:creator>五彩草原</dc:creator>
  <cp:lastModifiedBy>五彩草原</cp:lastModifiedBy>
  <dcterms:modified xsi:type="dcterms:W3CDTF">2026-03-18T02:38:31Z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B232CB57E9CE4FA68B9DE8CDA1B34DC0_11</vt:lpwstr>
  </property>
  <property fmtid="{D5CDD505-2E9C-101B-9397-08002B2CF9AE}" pid="4" name="KSOTemplateDocerSaveRecord">
    <vt:lpwstr>eyJoZGlkIjoiMjUwNjZlZTE2NGIxMWM3ZjdhNzEwZjk4MjhlODRhYWYiLCJ1c2VySWQiOiIyNTY1OTcyNjEifQ==</vt:lpwstr>
  </property>
</Properties>
</file>