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72C56A">
      <w:pPr>
        <w:jc w:val="center"/>
        <w:rPr>
          <w:rFonts w:hint="default" w:eastAsiaTheme="minor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技术要求</w:t>
      </w:r>
    </w:p>
    <w:p w14:paraId="125489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Theme="minor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</w:rPr>
        <w:t>一、</w:t>
      </w:r>
      <w:r>
        <w:rPr>
          <w:rFonts w:hint="eastAsia"/>
          <w:sz w:val="21"/>
          <w:szCs w:val="21"/>
          <w:lang w:val="en-US" w:eastAsia="zh-CN"/>
        </w:rPr>
        <w:t>技术参数</w:t>
      </w:r>
    </w:p>
    <w:p w14:paraId="2C9975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1"/>
          <w:szCs w:val="21"/>
          <w:highlight w:val="none"/>
        </w:rPr>
      </w:pPr>
      <w:r>
        <w:rPr>
          <w:rFonts w:hint="eastAsia"/>
          <w:sz w:val="21"/>
          <w:szCs w:val="21"/>
          <w:highlight w:val="none"/>
        </w:rPr>
        <w:t>1.尺寸与重量：尺寸≥157mm*</w:t>
      </w:r>
      <w:r>
        <w:rPr>
          <w:rFonts w:hint="eastAsia"/>
          <w:sz w:val="21"/>
          <w:szCs w:val="21"/>
          <w:highlight w:val="none"/>
          <w:lang w:val="en-US" w:eastAsia="zh-CN"/>
        </w:rPr>
        <w:t>7.9</w:t>
      </w:r>
      <w:r>
        <w:rPr>
          <w:rFonts w:hint="eastAsia"/>
          <w:sz w:val="21"/>
          <w:szCs w:val="21"/>
          <w:highlight w:val="none"/>
        </w:rPr>
        <w:t>mm*74mm，重量≤205g（含电池）。</w:t>
      </w:r>
    </w:p>
    <w:p w14:paraId="18C5FB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1"/>
          <w:szCs w:val="21"/>
          <w:highlight w:val="none"/>
        </w:rPr>
      </w:pPr>
      <w:r>
        <w:rPr>
          <w:rFonts w:hint="eastAsia"/>
          <w:sz w:val="21"/>
          <w:szCs w:val="21"/>
          <w:highlight w:val="none"/>
        </w:rPr>
        <w:t>2.屏幕尺寸：≥6.5英寸。</w:t>
      </w:r>
    </w:p>
    <w:p w14:paraId="5CC80D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1"/>
          <w:szCs w:val="21"/>
          <w:highlight w:val="none"/>
        </w:rPr>
      </w:pPr>
      <w:r>
        <w:rPr>
          <w:rFonts w:hint="eastAsia"/>
          <w:sz w:val="21"/>
          <w:szCs w:val="21"/>
          <w:highlight w:val="none"/>
        </w:rPr>
        <w:t xml:space="preserve">3.屏幕分辨率：≥FHD+ </w:t>
      </w:r>
      <w:r>
        <w:rPr>
          <w:rFonts w:hint="eastAsia"/>
          <w:sz w:val="21"/>
          <w:szCs w:val="21"/>
          <w:highlight w:val="none"/>
          <w:lang w:val="en-US" w:eastAsia="zh-CN"/>
        </w:rPr>
        <w:t>（1080×2400及以上像素）</w:t>
      </w:r>
    </w:p>
    <w:p w14:paraId="0A472D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1"/>
          <w:szCs w:val="21"/>
          <w:highlight w:val="none"/>
        </w:rPr>
      </w:pPr>
      <w:r>
        <w:rPr>
          <w:rFonts w:hint="eastAsia"/>
          <w:sz w:val="21"/>
          <w:szCs w:val="21"/>
          <w:highlight w:val="none"/>
        </w:rPr>
        <w:t>4.屏幕类型：</w:t>
      </w:r>
      <w:r>
        <w:rPr>
          <w:rFonts w:hint="eastAsia"/>
          <w:sz w:val="21"/>
          <w:szCs w:val="21"/>
          <w:highlight w:val="none"/>
          <w:lang w:val="en-US" w:eastAsia="zh-CN"/>
        </w:rPr>
        <w:t>OLED材质，支持高色域显示，可正常显示全色彩范围</w:t>
      </w:r>
    </w:p>
    <w:p w14:paraId="715E31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1"/>
          <w:szCs w:val="21"/>
          <w:highlight w:val="none"/>
        </w:rPr>
      </w:pPr>
      <w:r>
        <w:rPr>
          <w:rFonts w:hint="eastAsia"/>
          <w:sz w:val="21"/>
          <w:szCs w:val="21"/>
          <w:highlight w:val="none"/>
        </w:rPr>
        <w:t>5.处理器：≥8核+2×Prime ≥4.6GHz+6×Performance 3.6GHz。</w:t>
      </w:r>
    </w:p>
    <w:p w14:paraId="63D36D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1"/>
          <w:szCs w:val="21"/>
          <w:highlight w:val="none"/>
        </w:rPr>
      </w:pPr>
      <w:r>
        <w:rPr>
          <w:rFonts w:hint="eastAsia"/>
          <w:sz w:val="21"/>
          <w:szCs w:val="21"/>
          <w:highlight w:val="none"/>
        </w:rPr>
        <w:t>6.操作系统：</w:t>
      </w:r>
      <w:r>
        <w:rPr>
          <w:rFonts w:hint="eastAsia"/>
          <w:sz w:val="21"/>
          <w:szCs w:val="21"/>
          <w:highlight w:val="none"/>
          <w:lang w:val="en-US" w:eastAsia="zh-CN"/>
        </w:rPr>
        <w:t>搭载基于Android 16及以上版本的操作系统，系统流畅稳定，支持常规系统更新及安全补丁推送。</w:t>
      </w:r>
    </w:p>
    <w:p w14:paraId="6D0B1C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1"/>
          <w:szCs w:val="21"/>
          <w:highlight w:val="none"/>
        </w:rPr>
      </w:pPr>
      <w:r>
        <w:rPr>
          <w:rFonts w:hint="eastAsia"/>
          <w:sz w:val="21"/>
          <w:szCs w:val="21"/>
          <w:highlight w:val="none"/>
        </w:rPr>
        <w:t>7.存储：</w:t>
      </w:r>
      <w:r>
        <w:rPr>
          <w:rFonts w:hint="eastAsia"/>
          <w:sz w:val="21"/>
          <w:szCs w:val="21"/>
          <w:highlight w:val="none"/>
          <w:lang w:val="en-US" w:eastAsia="zh-CN"/>
        </w:rPr>
        <w:t>运行内存（RAM）≥16GB，机身存储（ROM）≥512GB，支持存储扩展（若有）需兼容主流扩展规格。</w:t>
      </w:r>
    </w:p>
    <w:p w14:paraId="5A1AC9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1"/>
          <w:szCs w:val="21"/>
          <w:highlight w:val="none"/>
        </w:rPr>
      </w:pPr>
      <w:r>
        <w:rPr>
          <w:rFonts w:hint="eastAsia"/>
          <w:sz w:val="21"/>
          <w:szCs w:val="21"/>
          <w:highlight w:val="none"/>
        </w:rPr>
        <w:t>8.后置摄像头：</w:t>
      </w:r>
    </w:p>
    <w:p w14:paraId="062F47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1"/>
          <w:szCs w:val="21"/>
          <w:highlight w:val="none"/>
        </w:rPr>
      </w:pPr>
      <w:r>
        <w:rPr>
          <w:rFonts w:hint="eastAsia"/>
          <w:sz w:val="21"/>
          <w:szCs w:val="21"/>
          <w:highlight w:val="none"/>
          <w:lang w:val="en-US" w:eastAsia="zh-CN"/>
        </w:rPr>
        <w:t>主摄：≥5000万像素，传感器尺寸≥1/1.6英寸，光圈≤ƒ/2.0，支持光学防抖（OIS），支持像素聚合技术，提升暗光拍摄效果。</w:t>
      </w:r>
    </w:p>
    <w:p w14:paraId="3FD58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1"/>
          <w:szCs w:val="21"/>
          <w:highlight w:val="none"/>
        </w:rPr>
      </w:pPr>
      <w:r>
        <w:rPr>
          <w:rFonts w:hint="eastAsia"/>
          <w:sz w:val="21"/>
          <w:szCs w:val="21"/>
          <w:highlight w:val="none"/>
          <w:lang w:val="en-US" w:eastAsia="zh-CN"/>
        </w:rPr>
        <w:t>超广角摄像头：≥5000万像素，光圈≤ƒ/2.2，最大视角≥120°，支持微距拍摄（微距距离≤3cm）。</w:t>
      </w:r>
    </w:p>
    <w:p w14:paraId="64356B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1"/>
          <w:szCs w:val="21"/>
          <w:highlight w:val="none"/>
        </w:rPr>
      </w:pPr>
      <w:r>
        <w:rPr>
          <w:rFonts w:hint="eastAsia"/>
          <w:sz w:val="21"/>
          <w:szCs w:val="21"/>
          <w:highlight w:val="none"/>
          <w:lang w:val="en-US" w:eastAsia="zh-CN"/>
        </w:rPr>
        <w:t>长焦摄像头：≥6000万像素，支持潜望式设计，光圈≤ƒ/2.8，支持光学防抖（OIS），光学变焦≥3x，数字变焦≥30x（最高可支持100x）。</w:t>
      </w:r>
    </w:p>
    <w:p w14:paraId="18986C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1"/>
          <w:szCs w:val="21"/>
          <w:highlight w:val="none"/>
        </w:rPr>
      </w:pPr>
      <w:r>
        <w:rPr>
          <w:rFonts w:hint="eastAsia"/>
          <w:sz w:val="21"/>
          <w:szCs w:val="21"/>
          <w:highlight w:val="none"/>
          <w:lang w:val="en-US" w:eastAsia="zh-CN"/>
        </w:rPr>
        <w:t>辅助摄像：支持色温传感器，提升拍摄色彩准确性。</w:t>
      </w:r>
    </w:p>
    <w:p w14:paraId="107A4E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1"/>
          <w:szCs w:val="21"/>
          <w:highlight w:val="none"/>
        </w:rPr>
      </w:pPr>
      <w:r>
        <w:rPr>
          <w:rFonts w:hint="eastAsia"/>
          <w:sz w:val="21"/>
          <w:szCs w:val="21"/>
          <w:highlight w:val="none"/>
          <w:lang w:val="en-US" w:eastAsia="zh-CN"/>
        </w:rPr>
        <w:t>拍摄分辨率：照片分辨率≥9000×6750像素，摄像分辨率≥3840×2160像素（4K）。</w:t>
      </w:r>
    </w:p>
    <w:p w14:paraId="24CC40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1"/>
          <w:szCs w:val="21"/>
          <w:highlight w:val="none"/>
          <w:lang w:val="en-US" w:eastAsia="zh-CN"/>
        </w:rPr>
      </w:pPr>
      <w:r>
        <w:rPr>
          <w:rFonts w:hint="eastAsia"/>
          <w:sz w:val="21"/>
          <w:szCs w:val="21"/>
          <w:highlight w:val="none"/>
          <w:lang w:val="en-US" w:eastAsia="zh-CN"/>
        </w:rPr>
        <w:t>防抖功能：支持光学防抖（OIS）、电子防抖（EIS），满足不同场景拍摄稳定性需求。</w:t>
      </w:r>
    </w:p>
    <w:p w14:paraId="6FBA40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1"/>
          <w:szCs w:val="21"/>
          <w:highlight w:val="none"/>
          <w:lang w:val="en-US" w:eastAsia="zh-CN"/>
        </w:rPr>
      </w:pPr>
      <w:r>
        <w:rPr>
          <w:rFonts w:hint="eastAsia"/>
          <w:sz w:val="21"/>
          <w:szCs w:val="21"/>
          <w:highlight w:val="none"/>
          <w:lang w:val="en-US" w:eastAsia="zh-CN"/>
        </w:rPr>
        <w:t>后置视频拍摄</w:t>
      </w:r>
    </w:p>
    <w:p w14:paraId="7F2E83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1"/>
          <w:szCs w:val="21"/>
          <w:highlight w:val="none"/>
          <w:lang w:val="en-US" w:eastAsia="zh-CN"/>
        </w:rPr>
      </w:pPr>
      <w:r>
        <w:rPr>
          <w:rFonts w:hint="eastAsia"/>
          <w:sz w:val="21"/>
          <w:szCs w:val="21"/>
          <w:highlight w:val="none"/>
          <w:lang w:val="en-US" w:eastAsia="zh-CN"/>
        </w:rPr>
        <w:t>支持4K、1080P、720P视频拍摄，帧率≥30FPS，其中4K、1080P帧率可支持60FPS；支持夜景录像模式，支持慢动作拍摄（1080P分辨率下帧率≥120FPS）；视频编码格式支持H.264、HEVC等主流格式；变焦拍摄范围≥0.5x-15x。</w:t>
      </w:r>
    </w:p>
    <w:p w14:paraId="0C2943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1"/>
          <w:szCs w:val="21"/>
          <w:highlight w:val="none"/>
        </w:rPr>
      </w:pPr>
      <w:r>
        <w:rPr>
          <w:rFonts w:hint="eastAsia"/>
          <w:sz w:val="21"/>
          <w:szCs w:val="21"/>
          <w:highlight w:val="none"/>
        </w:rPr>
        <w:t>9.前置摄像头：</w:t>
      </w:r>
    </w:p>
    <w:p w14:paraId="15FFD5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1"/>
          <w:szCs w:val="21"/>
          <w:highlight w:val="none"/>
        </w:rPr>
      </w:pPr>
      <w:r>
        <w:rPr>
          <w:rFonts w:hint="eastAsia"/>
          <w:sz w:val="21"/>
          <w:szCs w:val="21"/>
          <w:highlight w:val="none"/>
          <w:lang w:val="en-US" w:eastAsia="zh-CN"/>
        </w:rPr>
        <w:t>像素：≥5000万像素，广角设计，视角≥88°，光圈≤ƒ/2.2。</w:t>
      </w:r>
    </w:p>
    <w:p w14:paraId="1EEA94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1"/>
          <w:szCs w:val="21"/>
          <w:highlight w:val="none"/>
        </w:rPr>
      </w:pPr>
      <w:r>
        <w:rPr>
          <w:rFonts w:hint="eastAsia"/>
          <w:sz w:val="21"/>
          <w:szCs w:val="21"/>
          <w:highlight w:val="none"/>
          <w:lang w:val="en-US" w:eastAsia="zh-CN"/>
        </w:rPr>
        <w:t>拍摄分辨率：照片分辨率≥8000×6000像素，摄像分辨率≥3840×2160像素（4K）。</w:t>
      </w:r>
    </w:p>
    <w:p w14:paraId="14F723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1"/>
          <w:szCs w:val="21"/>
          <w:highlight w:val="none"/>
        </w:rPr>
      </w:pPr>
      <w:r>
        <w:rPr>
          <w:rFonts w:hint="eastAsia"/>
          <w:sz w:val="21"/>
          <w:szCs w:val="21"/>
          <w:highlight w:val="none"/>
          <w:lang w:val="en-US" w:eastAsia="zh-CN"/>
        </w:rPr>
        <w:t>视频拍摄：支持4K、1080P、720P视频拍摄，帧率≥30FPS，支持电子防抖（EIS），支持多焦段变焦；视频编码格式支持H.264等主流格式。</w:t>
      </w:r>
    </w:p>
    <w:p w14:paraId="49D88E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1"/>
          <w:szCs w:val="21"/>
          <w:highlight w:val="none"/>
        </w:rPr>
      </w:pPr>
      <w:r>
        <w:rPr>
          <w:rFonts w:hint="eastAsia"/>
          <w:sz w:val="21"/>
          <w:szCs w:val="21"/>
          <w:highlight w:val="none"/>
          <w:lang w:val="en-US" w:eastAsia="zh-CN"/>
        </w:rPr>
        <w:t>解锁功能：支持2D人脸识别，可实现屏幕解锁、应用解锁等常规功能。</w:t>
      </w:r>
    </w:p>
    <w:p w14:paraId="4F2B67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10.网络制式：支持移动 5GA/5G/4G+/4G/2G、电信5GA/5G/4G+/4G、联通5GA/5G/4G+/4G/3G/2G，广电5GA/5G/4G+/4G、支持 4×4 MIMO天线技术/载波聚合技术/HPUE/HO RxD。SIM卡类型：双卡槽，卡槽类型：nano卡。</w:t>
      </w:r>
    </w:p>
    <w:p w14:paraId="2E7D67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11.WLAN功能：支持Wi-Fi 7（802.11 be），Wi-Fi 6（802.11 ax）和802.11 a/b/g/n/ac；支持2.4GHz和5GHz WLAN；支持WLAN热点、WLAN直连。</w:t>
      </w:r>
    </w:p>
    <w:p w14:paraId="1CDB37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12.蓝牙：支持蓝牙6.0，支持低功耗蓝牙(BLE)、LE Audio、Auracast；支持SBC、AAC、LDAC、aptX、aptX HD、aptX Adaptive、aptX Lossless、LC3、LHDC5.0；支持ASHA、LE Audio助听器协议。</w:t>
      </w:r>
    </w:p>
    <w:p w14:paraId="296F01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13.电池：锂离子聚合物电池，额定容量≥6820mAh，支持无线充电。</w:t>
      </w:r>
    </w:p>
    <w:p w14:paraId="6B6A41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14.防尘防水：防护等级≥IP68。</w:t>
      </w:r>
    </w:p>
    <w:p w14:paraId="761F3C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二、服务内容</w:t>
      </w:r>
    </w:p>
    <w:p w14:paraId="6A5406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提供三年服务，服务期内提供警务终端定向上网流量服务，定向流量包≥40G/月/台。</w:t>
      </w:r>
    </w:p>
    <w:p w14:paraId="05BEEF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采购的流量服务，必须使用支持正常通话与上网功能的普通SIM卡。用户有权自行充值话费使用。</w:t>
      </w:r>
    </w:p>
    <w:p w14:paraId="0625F8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741" w:firstLineChars="1300"/>
        <w:textAlignment w:val="auto"/>
        <w:rPr>
          <w:rFonts w:hint="eastAsia"/>
          <w:b/>
          <w:bCs/>
          <w:sz w:val="21"/>
          <w:szCs w:val="21"/>
          <w:lang w:val="en-US" w:eastAsia="zh-CN"/>
        </w:rPr>
      </w:pPr>
    </w:p>
    <w:p w14:paraId="0FDAA2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741" w:firstLineChars="1300"/>
        <w:textAlignment w:val="auto"/>
        <w:rPr>
          <w:rFonts w:hint="default" w:eastAsiaTheme="minor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以上参数不允许负偏离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4A1EF7"/>
    <w:rsid w:val="2BA534A8"/>
    <w:rsid w:val="32F93C92"/>
    <w:rsid w:val="6FFA7747"/>
    <w:rsid w:val="784A1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1004</Words>
  <Characters>1451</Characters>
  <Lines>0</Lines>
  <Paragraphs>0</Paragraphs>
  <TotalTime>1</TotalTime>
  <ScaleCrop>false</ScaleCrop>
  <LinksUpToDate>false</LinksUpToDate>
  <CharactersWithSpaces>1470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2026-03-31T08:12:00Z</dcterms:created>
  <dc:creator>五彩草原</dc:creator>
  <cp:lastModifiedBy>五彩草原</cp:lastModifiedBy>
  <dcterms:modified xsi:type="dcterms:W3CDTF">2026-04-03T02:38:21Z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732108054DD247E9A9DFC6A0859643CA_11</vt:lpwstr>
  </property>
  <property fmtid="{D5CDD505-2E9C-101B-9397-08002B2CF9AE}" pid="4" name="KSOTemplateDocerSaveRecord">
    <vt:lpwstr>eyJoZGlkIjoiMjUwNjZlZTE2NGIxMWM3ZjdhNzEwZjk4MjhlODRhYWYiLCJ1c2VySWQiOiIyNTY1OTcyNjEifQ==</vt:lpwstr>
  </property>
</Properties>
</file>