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208" w:rsidRPr="00396208" w:rsidRDefault="00F408DC" w:rsidP="00396208">
      <w:pPr>
        <w:rPr>
          <w:rFonts w:asciiTheme="majorEastAsia" w:eastAsiaTheme="majorEastAsia" w:hAnsiTheme="majorEastAsia"/>
          <w:b/>
          <w:bCs/>
          <w:sz w:val="32"/>
          <w:szCs w:val="32"/>
          <w:lang w:eastAsia="zh-CN"/>
        </w:rPr>
      </w:pPr>
      <w:r w:rsidRPr="00396208">
        <w:rPr>
          <w:rFonts w:asciiTheme="majorEastAsia" w:eastAsiaTheme="majorEastAsia" w:hAnsiTheme="majorEastAsia" w:hint="eastAsia"/>
          <w:b/>
          <w:bCs/>
          <w:sz w:val="32"/>
          <w:szCs w:val="32"/>
          <w:lang w:eastAsia="zh-CN"/>
        </w:rPr>
        <w:t>采购需求</w:t>
      </w:r>
      <w:r w:rsidR="00396208" w:rsidRPr="00396208">
        <w:rPr>
          <w:rFonts w:asciiTheme="majorEastAsia" w:eastAsiaTheme="majorEastAsia" w:hAnsiTheme="majorEastAsia" w:hint="eastAsia"/>
          <w:b/>
          <w:bCs/>
          <w:sz w:val="32"/>
          <w:szCs w:val="32"/>
          <w:lang w:eastAsia="zh-CN"/>
        </w:rPr>
        <w:t>：</w:t>
      </w:r>
    </w:p>
    <w:p w:rsidR="00D15811" w:rsidRDefault="00F408DC" w:rsidP="00396208">
      <w:pPr>
        <w:rPr>
          <w:rFonts w:ascii="宋体" w:eastAsia="宋体" w:hAnsi="宋体" w:cs="宋体"/>
          <w:b/>
          <w:bCs/>
          <w:spacing w:val="-2"/>
          <w:sz w:val="24"/>
          <w:szCs w:val="24"/>
          <w:lang w:eastAsia="zh-CN"/>
        </w:rPr>
      </w:pPr>
      <w:r>
        <w:rPr>
          <w:rFonts w:ascii="宋体" w:eastAsia="宋体" w:hAnsi="宋体" w:cs="宋体" w:hint="eastAsia"/>
          <w:b/>
          <w:bCs/>
          <w:spacing w:val="-2"/>
          <w:sz w:val="24"/>
          <w:szCs w:val="24"/>
          <w:lang w:eastAsia="zh-CN"/>
        </w:rPr>
        <w:t>1.项目基本情况</w:t>
      </w:r>
    </w:p>
    <w:p w:rsidR="00D15811" w:rsidRDefault="00F408DC">
      <w:pPr>
        <w:spacing w:before="90" w:line="360" w:lineRule="auto"/>
        <w:outlineLvl w:val="1"/>
        <w:rPr>
          <w:rFonts w:ascii="宋体" w:eastAsia="宋体" w:hAnsi="宋体" w:cs="宋体"/>
          <w:sz w:val="24"/>
          <w:szCs w:val="24"/>
          <w:lang w:eastAsia="zh-CN"/>
        </w:rPr>
      </w:pPr>
      <w:r>
        <w:rPr>
          <w:rFonts w:ascii="宋体" w:eastAsia="宋体" w:hAnsi="宋体" w:cs="宋体" w:hint="eastAsia"/>
          <w:sz w:val="24"/>
          <w:szCs w:val="24"/>
          <w:lang w:eastAsia="zh-CN"/>
        </w:rPr>
        <w:t>单位名称：内蒙古自治区人民代表大会常务委员会办公厅</w:t>
      </w:r>
    </w:p>
    <w:p w:rsidR="00D15811" w:rsidRDefault="00F408DC">
      <w:pPr>
        <w:spacing w:before="90" w:line="360" w:lineRule="auto"/>
        <w:outlineLvl w:val="1"/>
        <w:rPr>
          <w:lang w:eastAsia="zh-CN"/>
        </w:rPr>
      </w:pPr>
      <w:r>
        <w:rPr>
          <w:rFonts w:ascii="宋体" w:eastAsia="宋体" w:hAnsi="宋体" w:cs="宋体" w:hint="eastAsia"/>
          <w:sz w:val="24"/>
          <w:szCs w:val="24"/>
          <w:lang w:eastAsia="zh-CN"/>
        </w:rPr>
        <w:t>单位地址：内蒙古自治区呼和浩特市新城区中山东路3号</w:t>
      </w:r>
    </w:p>
    <w:p w:rsidR="00D15811" w:rsidRDefault="00D15811">
      <w:pPr>
        <w:rPr>
          <w:lang w:eastAsia="zh-CN"/>
        </w:rPr>
      </w:pPr>
    </w:p>
    <w:p w:rsidR="00D15811" w:rsidRDefault="00D15811">
      <w:pPr>
        <w:spacing w:line="31" w:lineRule="exact"/>
        <w:rPr>
          <w:lang w:eastAsia="zh-CN"/>
        </w:rPr>
      </w:pPr>
    </w:p>
    <w:tbl>
      <w:tblPr>
        <w:tblStyle w:val="TableNormal"/>
        <w:tblW w:w="5038" w:type="pct"/>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024"/>
        <w:gridCol w:w="1762"/>
        <w:gridCol w:w="3869"/>
        <w:gridCol w:w="2492"/>
      </w:tblGrid>
      <w:tr w:rsidR="00D15811">
        <w:trPr>
          <w:trHeight w:val="737"/>
        </w:trPr>
        <w:tc>
          <w:tcPr>
            <w:tcW w:w="1522" w:type="pct"/>
            <w:gridSpan w:val="2"/>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名称</w:t>
            </w:r>
            <w:proofErr w:type="spellEnd"/>
          </w:p>
        </w:tc>
        <w:tc>
          <w:tcPr>
            <w:tcW w:w="2115" w:type="pct"/>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明细</w:t>
            </w:r>
            <w:proofErr w:type="spellEnd"/>
          </w:p>
        </w:tc>
        <w:tc>
          <w:tcPr>
            <w:tcW w:w="1362" w:type="pct"/>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服务内容及标准</w:t>
            </w:r>
            <w:proofErr w:type="spellEnd"/>
          </w:p>
        </w:tc>
      </w:tr>
      <w:tr w:rsidR="00D15811">
        <w:trPr>
          <w:trHeight w:val="737"/>
        </w:trPr>
        <w:tc>
          <w:tcPr>
            <w:tcW w:w="1522" w:type="pct"/>
            <w:gridSpan w:val="2"/>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sz w:val="24"/>
                <w:szCs w:val="24"/>
                <w:lang w:eastAsia="zh-CN"/>
              </w:rPr>
              <w:t>基本情况</w:t>
            </w:r>
          </w:p>
        </w:tc>
        <w:tc>
          <w:tcPr>
            <w:tcW w:w="2115" w:type="pct"/>
            <w:vAlign w:val="center"/>
          </w:tcPr>
          <w:p w:rsidR="00D15811" w:rsidRDefault="00F408DC">
            <w:pPr>
              <w:jc w:val="center"/>
              <w:rPr>
                <w:rFonts w:ascii="宋体" w:eastAsia="宋体" w:hAnsi="宋体" w:cs="宋体"/>
                <w:color w:val="FF0000"/>
                <w:sz w:val="24"/>
                <w:szCs w:val="24"/>
                <w:lang w:eastAsia="zh-CN"/>
              </w:rPr>
            </w:pPr>
            <w:r>
              <w:rPr>
                <w:rFonts w:ascii="宋体" w:eastAsia="宋体" w:hAnsi="宋体" w:cs="宋体" w:hint="eastAsia"/>
                <w:color w:val="FF0000"/>
                <w:sz w:val="24"/>
                <w:szCs w:val="24"/>
                <w:lang w:eastAsia="zh-CN"/>
              </w:rPr>
              <w:t>机关办公楼及机关大院</w:t>
            </w:r>
          </w:p>
        </w:tc>
        <w:tc>
          <w:tcPr>
            <w:tcW w:w="1362" w:type="pct"/>
            <w:vAlign w:val="center"/>
          </w:tcPr>
          <w:p w:rsidR="00D15811" w:rsidRDefault="00D15811">
            <w:pPr>
              <w:jc w:val="center"/>
              <w:rPr>
                <w:rFonts w:ascii="宋体" w:eastAsia="宋体" w:hAnsi="宋体" w:cs="宋体"/>
                <w:sz w:val="24"/>
                <w:szCs w:val="24"/>
                <w:lang w:eastAsia="zh-CN"/>
              </w:rPr>
            </w:pPr>
          </w:p>
        </w:tc>
      </w:tr>
      <w:tr w:rsidR="00D15811">
        <w:trPr>
          <w:trHeight w:val="737"/>
        </w:trPr>
        <w:tc>
          <w:tcPr>
            <w:tcW w:w="559" w:type="pct"/>
            <w:tcBorders>
              <w:top w:val="single" w:sz="4" w:space="0" w:color="auto"/>
              <w:left w:val="single" w:sz="4" w:space="0" w:color="auto"/>
              <w:bottom w:val="single" w:sz="4" w:space="0" w:color="auto"/>
              <w:right w:val="single" w:sz="4" w:space="0" w:color="auto"/>
            </w:tcBorders>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总面积</w:t>
            </w:r>
            <w:proofErr w:type="spellEnd"/>
          </w:p>
        </w:tc>
        <w:tc>
          <w:tcPr>
            <w:tcW w:w="963" w:type="pct"/>
            <w:tcBorders>
              <w:left w:val="single" w:sz="4" w:space="0" w:color="auto"/>
            </w:tcBorders>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建筑面积</w:t>
            </w:r>
            <w:proofErr w:type="spellEnd"/>
            <w:r>
              <w:rPr>
                <w:rFonts w:ascii="宋体" w:eastAsia="宋体" w:hAnsi="宋体" w:cs="宋体" w:hint="eastAsia"/>
                <w:sz w:val="24"/>
                <w:szCs w:val="24"/>
              </w:rPr>
              <w:t>（㎡）</w:t>
            </w:r>
          </w:p>
        </w:tc>
        <w:tc>
          <w:tcPr>
            <w:tcW w:w="2115" w:type="pct"/>
            <w:vAlign w:val="center"/>
          </w:tcPr>
          <w:p w:rsidR="00D15811" w:rsidRDefault="00F408DC">
            <w:pPr>
              <w:jc w:val="center"/>
              <w:rPr>
                <w:rFonts w:ascii="宋体" w:eastAsia="宋体" w:hAnsi="宋体" w:cs="宋体"/>
                <w:color w:val="FF0000"/>
                <w:sz w:val="24"/>
                <w:szCs w:val="24"/>
              </w:rPr>
            </w:pPr>
            <w:r>
              <w:rPr>
                <w:rFonts w:ascii="宋体" w:eastAsia="宋体" w:hAnsi="宋体" w:cs="宋体" w:hint="eastAsia"/>
                <w:color w:val="FF0000"/>
                <w:sz w:val="24"/>
                <w:szCs w:val="24"/>
                <w:lang w:eastAsia="zh-CN"/>
              </w:rPr>
              <w:t>32600</w:t>
            </w:r>
            <w:r>
              <w:rPr>
                <w:rFonts w:ascii="宋体" w:eastAsia="宋体" w:hAnsi="宋体" w:cs="宋体" w:hint="eastAsia"/>
                <w:color w:val="FF0000"/>
                <w:sz w:val="24"/>
                <w:szCs w:val="24"/>
              </w:rPr>
              <w:t>㎡</w:t>
            </w:r>
          </w:p>
        </w:tc>
        <w:tc>
          <w:tcPr>
            <w:tcW w:w="1362" w:type="pct"/>
            <w:vAlign w:val="center"/>
          </w:tcPr>
          <w:p w:rsidR="00D15811" w:rsidRDefault="00D15811">
            <w:pPr>
              <w:jc w:val="center"/>
              <w:rPr>
                <w:rFonts w:ascii="宋体" w:eastAsia="宋体" w:hAnsi="宋体" w:cs="宋体"/>
                <w:sz w:val="24"/>
                <w:szCs w:val="24"/>
              </w:rPr>
            </w:pPr>
          </w:p>
        </w:tc>
      </w:tr>
      <w:tr w:rsidR="00D15811">
        <w:trPr>
          <w:trHeight w:val="737"/>
        </w:trPr>
        <w:tc>
          <w:tcPr>
            <w:tcW w:w="559" w:type="pct"/>
            <w:tcBorders>
              <w:top w:val="single" w:sz="4" w:space="0" w:color="auto"/>
              <w:left w:val="single" w:sz="4" w:space="0" w:color="auto"/>
              <w:bottom w:val="single" w:sz="4" w:space="0" w:color="auto"/>
              <w:right w:val="single" w:sz="4" w:space="0" w:color="auto"/>
            </w:tcBorders>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lang w:eastAsia="zh-CN"/>
              </w:rPr>
              <w:t>内保洁</w:t>
            </w:r>
          </w:p>
        </w:tc>
        <w:tc>
          <w:tcPr>
            <w:tcW w:w="963" w:type="pct"/>
            <w:tcBorders>
              <w:left w:val="single" w:sz="4" w:space="0" w:color="auto"/>
            </w:tcBorders>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sz w:val="24"/>
                <w:szCs w:val="24"/>
                <w:lang w:eastAsia="zh-CN"/>
              </w:rPr>
              <w:t>面积</w:t>
            </w:r>
            <w:r>
              <w:rPr>
                <w:rFonts w:ascii="宋体" w:eastAsia="宋体" w:hAnsi="宋体" w:cs="宋体" w:hint="eastAsia"/>
                <w:sz w:val="24"/>
                <w:szCs w:val="24"/>
              </w:rPr>
              <w:t>（㎡）</w:t>
            </w:r>
          </w:p>
        </w:tc>
        <w:tc>
          <w:tcPr>
            <w:tcW w:w="2115" w:type="pct"/>
            <w:vAlign w:val="center"/>
          </w:tcPr>
          <w:p w:rsidR="00D15811" w:rsidRDefault="00F408DC">
            <w:pPr>
              <w:jc w:val="center"/>
              <w:rPr>
                <w:rFonts w:ascii="宋体" w:eastAsia="宋体" w:hAnsi="宋体" w:cs="宋体"/>
                <w:color w:val="FF0000"/>
                <w:sz w:val="24"/>
                <w:szCs w:val="24"/>
                <w:lang w:eastAsia="zh-CN"/>
              </w:rPr>
            </w:pPr>
            <w:r>
              <w:rPr>
                <w:rFonts w:ascii="宋体" w:eastAsia="宋体" w:hAnsi="宋体" w:cs="宋体" w:hint="eastAsia"/>
                <w:color w:val="FF0000"/>
                <w:sz w:val="24"/>
                <w:szCs w:val="24"/>
                <w:shd w:val="clear" w:color="auto" w:fill="FFFFFF"/>
                <w:lang w:eastAsia="zh-CN"/>
              </w:rPr>
              <w:t>19000</w:t>
            </w:r>
            <w:r>
              <w:rPr>
                <w:rFonts w:ascii="宋体" w:eastAsia="宋体" w:hAnsi="宋体" w:cs="宋体" w:hint="eastAsia"/>
                <w:color w:val="FF0000"/>
                <w:sz w:val="24"/>
                <w:szCs w:val="24"/>
              </w:rPr>
              <w:t>㎡</w:t>
            </w:r>
          </w:p>
        </w:tc>
        <w:tc>
          <w:tcPr>
            <w:tcW w:w="1362" w:type="pct"/>
            <w:vAlign w:val="center"/>
          </w:tcPr>
          <w:p w:rsidR="00D15811" w:rsidRDefault="00F408DC" w:rsidP="00B1572E">
            <w:pPr>
              <w:jc w:val="center"/>
              <w:rPr>
                <w:rFonts w:ascii="宋体" w:eastAsia="宋体" w:hAnsi="宋体" w:cs="宋体"/>
                <w:sz w:val="24"/>
                <w:szCs w:val="24"/>
              </w:rPr>
            </w:pPr>
            <w:proofErr w:type="spellStart"/>
            <w:r>
              <w:rPr>
                <w:rFonts w:ascii="宋体" w:eastAsia="宋体" w:hAnsi="宋体" w:cs="宋体" w:hint="eastAsia"/>
                <w:sz w:val="24"/>
                <w:szCs w:val="24"/>
              </w:rPr>
              <w:t>见“保洁服务</w:t>
            </w:r>
            <w:proofErr w:type="spellEnd"/>
            <w:r>
              <w:rPr>
                <w:rFonts w:ascii="宋体" w:eastAsia="宋体" w:hAnsi="宋体" w:cs="宋体" w:hint="eastAsia"/>
                <w:sz w:val="24"/>
                <w:szCs w:val="24"/>
              </w:rPr>
              <w:t>”</w:t>
            </w:r>
          </w:p>
        </w:tc>
      </w:tr>
      <w:tr w:rsidR="00D15811">
        <w:trPr>
          <w:trHeight w:val="737"/>
        </w:trPr>
        <w:tc>
          <w:tcPr>
            <w:tcW w:w="559" w:type="pct"/>
            <w:tcBorders>
              <w:top w:val="single" w:sz="4" w:space="0" w:color="auto"/>
              <w:left w:val="single" w:sz="4" w:space="0" w:color="auto"/>
              <w:bottom w:val="single" w:sz="4" w:space="0" w:color="auto"/>
              <w:right w:val="single" w:sz="4" w:space="0" w:color="auto"/>
            </w:tcBorders>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lang w:eastAsia="zh-CN"/>
              </w:rPr>
              <w:t>外保洁</w:t>
            </w:r>
          </w:p>
        </w:tc>
        <w:tc>
          <w:tcPr>
            <w:tcW w:w="963" w:type="pct"/>
            <w:tcBorders>
              <w:left w:val="single" w:sz="4" w:space="0" w:color="auto"/>
            </w:tcBorders>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sz w:val="24"/>
                <w:szCs w:val="24"/>
                <w:lang w:eastAsia="zh-CN"/>
              </w:rPr>
              <w:t>面积</w:t>
            </w:r>
            <w:r>
              <w:rPr>
                <w:rFonts w:ascii="宋体" w:eastAsia="宋体" w:hAnsi="宋体" w:cs="宋体" w:hint="eastAsia"/>
                <w:sz w:val="24"/>
                <w:szCs w:val="24"/>
              </w:rPr>
              <w:t>（㎡）</w:t>
            </w:r>
          </w:p>
        </w:tc>
        <w:tc>
          <w:tcPr>
            <w:tcW w:w="2115" w:type="pct"/>
            <w:vAlign w:val="center"/>
          </w:tcPr>
          <w:p w:rsidR="00D15811" w:rsidRDefault="00F408DC">
            <w:pPr>
              <w:jc w:val="center"/>
              <w:rPr>
                <w:rFonts w:ascii="宋体" w:eastAsia="宋体" w:hAnsi="宋体" w:cs="宋体"/>
                <w:color w:val="FF0000"/>
                <w:sz w:val="24"/>
                <w:szCs w:val="24"/>
                <w:lang w:eastAsia="zh-CN"/>
              </w:rPr>
            </w:pPr>
            <w:r>
              <w:rPr>
                <w:rFonts w:ascii="宋体" w:eastAsia="宋体" w:hAnsi="宋体" w:cs="宋体" w:hint="eastAsia"/>
                <w:color w:val="FF0000"/>
                <w:sz w:val="24"/>
                <w:szCs w:val="24"/>
                <w:shd w:val="clear" w:color="auto" w:fill="FFFFFF"/>
                <w:lang w:eastAsia="zh-CN"/>
              </w:rPr>
              <w:t>18341</w:t>
            </w:r>
            <w:r>
              <w:rPr>
                <w:rFonts w:ascii="宋体" w:eastAsia="宋体" w:hAnsi="宋体" w:cs="宋体" w:hint="eastAsia"/>
                <w:color w:val="FF0000"/>
                <w:sz w:val="24"/>
                <w:szCs w:val="24"/>
              </w:rPr>
              <w:t>㎡</w:t>
            </w:r>
          </w:p>
        </w:tc>
        <w:tc>
          <w:tcPr>
            <w:tcW w:w="1362" w:type="pct"/>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见“保洁服务</w:t>
            </w:r>
            <w:proofErr w:type="spellEnd"/>
            <w:r>
              <w:rPr>
                <w:rFonts w:ascii="宋体" w:eastAsia="宋体" w:hAnsi="宋体" w:cs="宋体" w:hint="eastAsia"/>
                <w:sz w:val="24"/>
                <w:szCs w:val="24"/>
              </w:rPr>
              <w:t>”</w:t>
            </w:r>
          </w:p>
        </w:tc>
      </w:tr>
      <w:tr w:rsidR="00D15811">
        <w:trPr>
          <w:trHeight w:val="737"/>
        </w:trPr>
        <w:tc>
          <w:tcPr>
            <w:tcW w:w="559" w:type="pct"/>
            <w:tcBorders>
              <w:top w:val="single" w:sz="4" w:space="0" w:color="auto"/>
              <w:left w:val="single" w:sz="4" w:space="0" w:color="auto"/>
              <w:bottom w:val="single" w:sz="4" w:space="0" w:color="auto"/>
              <w:right w:val="single" w:sz="4" w:space="0" w:color="auto"/>
            </w:tcBorders>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lang w:eastAsia="zh-CN"/>
              </w:rPr>
              <w:t>绿化</w:t>
            </w:r>
          </w:p>
        </w:tc>
        <w:tc>
          <w:tcPr>
            <w:tcW w:w="963" w:type="pct"/>
            <w:tcBorders>
              <w:left w:val="single" w:sz="4" w:space="0" w:color="auto"/>
            </w:tcBorders>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lang w:eastAsia="zh-CN"/>
              </w:rPr>
              <w:t>面积</w:t>
            </w:r>
            <w:r>
              <w:rPr>
                <w:rFonts w:ascii="宋体" w:eastAsia="宋体" w:hAnsi="宋体" w:cs="宋体" w:hint="eastAsia"/>
                <w:sz w:val="24"/>
                <w:szCs w:val="24"/>
              </w:rPr>
              <w:t>（㎡）</w:t>
            </w:r>
          </w:p>
        </w:tc>
        <w:tc>
          <w:tcPr>
            <w:tcW w:w="2115" w:type="pct"/>
            <w:shd w:val="clear" w:color="auto" w:fill="FFFFFF" w:themeFill="background1"/>
            <w:vAlign w:val="center"/>
          </w:tcPr>
          <w:p w:rsidR="00D15811" w:rsidRDefault="00F408DC">
            <w:pPr>
              <w:jc w:val="center"/>
              <w:rPr>
                <w:rFonts w:ascii="宋体" w:eastAsia="宋体" w:hAnsi="宋体" w:cs="宋体"/>
                <w:color w:val="FF0000"/>
                <w:sz w:val="24"/>
                <w:szCs w:val="24"/>
                <w:lang w:eastAsia="zh-CN"/>
              </w:rPr>
            </w:pPr>
            <w:r>
              <w:rPr>
                <w:rFonts w:ascii="宋体" w:eastAsia="宋体" w:hAnsi="宋体" w:cs="宋体" w:hint="eastAsia"/>
                <w:color w:val="FF0000"/>
                <w:sz w:val="24"/>
                <w:szCs w:val="24"/>
                <w:lang w:eastAsia="zh-CN"/>
              </w:rPr>
              <w:t>1400㎡</w:t>
            </w:r>
          </w:p>
        </w:tc>
        <w:tc>
          <w:tcPr>
            <w:tcW w:w="1362" w:type="pct"/>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rPr>
              <w:t>见“</w:t>
            </w:r>
            <w:r>
              <w:rPr>
                <w:rFonts w:ascii="宋体" w:eastAsia="宋体" w:hAnsi="宋体" w:cs="宋体" w:hint="eastAsia"/>
                <w:sz w:val="24"/>
                <w:szCs w:val="24"/>
                <w:lang w:eastAsia="zh-CN"/>
              </w:rPr>
              <w:t>绿化</w:t>
            </w:r>
            <w:proofErr w:type="spellStart"/>
            <w:r>
              <w:rPr>
                <w:rFonts w:ascii="宋体" w:eastAsia="宋体" w:hAnsi="宋体" w:cs="宋体" w:hint="eastAsia"/>
                <w:sz w:val="24"/>
                <w:szCs w:val="24"/>
              </w:rPr>
              <w:t>服务</w:t>
            </w:r>
            <w:proofErr w:type="spellEnd"/>
            <w:r>
              <w:rPr>
                <w:rFonts w:ascii="宋体" w:eastAsia="宋体" w:hAnsi="宋体" w:cs="宋体" w:hint="eastAsia"/>
                <w:sz w:val="24"/>
                <w:szCs w:val="24"/>
              </w:rPr>
              <w:t>”</w:t>
            </w:r>
          </w:p>
        </w:tc>
      </w:tr>
      <w:tr w:rsidR="00D15811">
        <w:trPr>
          <w:trHeight w:val="737"/>
        </w:trPr>
        <w:tc>
          <w:tcPr>
            <w:tcW w:w="559" w:type="pct"/>
            <w:tcBorders>
              <w:top w:val="single" w:sz="4" w:space="0" w:color="auto"/>
              <w:left w:val="single" w:sz="4" w:space="0" w:color="auto"/>
              <w:bottom w:val="single" w:sz="4" w:space="0" w:color="auto"/>
              <w:right w:val="single" w:sz="4" w:space="0" w:color="auto"/>
            </w:tcBorders>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会议室</w:t>
            </w:r>
            <w:proofErr w:type="spellEnd"/>
          </w:p>
        </w:tc>
        <w:tc>
          <w:tcPr>
            <w:tcW w:w="963" w:type="pct"/>
            <w:tcBorders>
              <w:left w:val="single" w:sz="4" w:space="0" w:color="auto"/>
            </w:tcBorders>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数量（个</w:t>
            </w:r>
            <w:proofErr w:type="spellEnd"/>
            <w:r>
              <w:rPr>
                <w:rFonts w:ascii="宋体" w:eastAsia="宋体" w:hAnsi="宋体" w:cs="宋体" w:hint="eastAsia"/>
                <w:sz w:val="24"/>
                <w:szCs w:val="24"/>
              </w:rPr>
              <w:t>）</w:t>
            </w:r>
          </w:p>
        </w:tc>
        <w:tc>
          <w:tcPr>
            <w:tcW w:w="2115" w:type="pct"/>
            <w:vAlign w:val="center"/>
          </w:tcPr>
          <w:p w:rsidR="00D15811" w:rsidRDefault="00F408DC">
            <w:pPr>
              <w:jc w:val="center"/>
              <w:rPr>
                <w:rFonts w:ascii="宋体" w:eastAsia="宋体" w:hAnsi="宋体" w:cs="宋体"/>
                <w:color w:val="FF0000"/>
                <w:sz w:val="24"/>
                <w:szCs w:val="24"/>
                <w:lang w:eastAsia="zh-CN"/>
              </w:rPr>
            </w:pPr>
            <w:r>
              <w:rPr>
                <w:rFonts w:ascii="宋体" w:eastAsia="宋体" w:hAnsi="宋体" w:cs="宋体" w:hint="eastAsia"/>
                <w:color w:val="FF0000"/>
                <w:sz w:val="24"/>
                <w:szCs w:val="24"/>
                <w:lang w:eastAsia="zh-CN"/>
              </w:rPr>
              <w:t>7个 900㎡</w:t>
            </w:r>
          </w:p>
        </w:tc>
        <w:tc>
          <w:tcPr>
            <w:tcW w:w="1362" w:type="pct"/>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rPr>
              <w:t>见“</w:t>
            </w:r>
            <w:r>
              <w:rPr>
                <w:rFonts w:ascii="宋体" w:eastAsia="宋体" w:hAnsi="宋体" w:cs="宋体" w:hint="eastAsia"/>
                <w:sz w:val="24"/>
                <w:szCs w:val="24"/>
                <w:lang w:eastAsia="zh-CN"/>
              </w:rPr>
              <w:t>会议</w:t>
            </w:r>
            <w:proofErr w:type="spellStart"/>
            <w:r>
              <w:rPr>
                <w:rFonts w:ascii="宋体" w:eastAsia="宋体" w:hAnsi="宋体" w:cs="宋体" w:hint="eastAsia"/>
                <w:sz w:val="24"/>
                <w:szCs w:val="24"/>
              </w:rPr>
              <w:t>服务</w:t>
            </w:r>
            <w:proofErr w:type="spellEnd"/>
            <w:r>
              <w:rPr>
                <w:rFonts w:ascii="宋体" w:eastAsia="宋体" w:hAnsi="宋体" w:cs="宋体" w:hint="eastAsia"/>
                <w:sz w:val="24"/>
                <w:szCs w:val="24"/>
              </w:rPr>
              <w:t>”</w:t>
            </w:r>
          </w:p>
        </w:tc>
      </w:tr>
      <w:tr w:rsidR="00D15811">
        <w:trPr>
          <w:trHeight w:val="737"/>
        </w:trPr>
        <w:tc>
          <w:tcPr>
            <w:tcW w:w="559" w:type="pct"/>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卫生间</w:t>
            </w:r>
            <w:proofErr w:type="spellEnd"/>
          </w:p>
        </w:tc>
        <w:tc>
          <w:tcPr>
            <w:tcW w:w="963" w:type="pct"/>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数量（个</w:t>
            </w:r>
            <w:proofErr w:type="spellEnd"/>
            <w:r>
              <w:rPr>
                <w:rFonts w:ascii="宋体" w:eastAsia="宋体" w:hAnsi="宋体" w:cs="宋体" w:hint="eastAsia"/>
                <w:sz w:val="24"/>
                <w:szCs w:val="24"/>
              </w:rPr>
              <w:t>）</w:t>
            </w:r>
          </w:p>
        </w:tc>
        <w:tc>
          <w:tcPr>
            <w:tcW w:w="2115" w:type="pct"/>
            <w:vAlign w:val="center"/>
          </w:tcPr>
          <w:p w:rsidR="00D15811" w:rsidRDefault="00F408DC">
            <w:pPr>
              <w:jc w:val="center"/>
              <w:rPr>
                <w:rFonts w:ascii="宋体" w:eastAsia="宋体" w:hAnsi="宋体" w:cs="宋体"/>
                <w:color w:val="FF0000"/>
                <w:sz w:val="24"/>
                <w:szCs w:val="24"/>
                <w:lang w:eastAsia="zh-CN"/>
              </w:rPr>
            </w:pPr>
            <w:r>
              <w:rPr>
                <w:rFonts w:ascii="宋体" w:eastAsia="宋体" w:hAnsi="宋体" w:cs="宋体" w:hint="eastAsia"/>
                <w:color w:val="FF0000"/>
                <w:sz w:val="24"/>
                <w:szCs w:val="24"/>
                <w:lang w:eastAsia="zh-CN"/>
              </w:rPr>
              <w:t>29个</w:t>
            </w:r>
          </w:p>
        </w:tc>
        <w:tc>
          <w:tcPr>
            <w:tcW w:w="1362" w:type="pct"/>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见“保洁服务</w:t>
            </w:r>
            <w:proofErr w:type="spellEnd"/>
            <w:r>
              <w:rPr>
                <w:rFonts w:ascii="宋体" w:eastAsia="宋体" w:hAnsi="宋体" w:cs="宋体" w:hint="eastAsia"/>
                <w:sz w:val="24"/>
                <w:szCs w:val="24"/>
              </w:rPr>
              <w:t>”</w:t>
            </w:r>
          </w:p>
        </w:tc>
      </w:tr>
      <w:tr w:rsidR="00D15811">
        <w:trPr>
          <w:trHeight w:val="737"/>
        </w:trPr>
        <w:tc>
          <w:tcPr>
            <w:tcW w:w="559" w:type="pct"/>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lang w:eastAsia="zh-CN"/>
              </w:rPr>
              <w:t>活动室及其他</w:t>
            </w:r>
          </w:p>
        </w:tc>
        <w:tc>
          <w:tcPr>
            <w:tcW w:w="963" w:type="pct"/>
            <w:vAlign w:val="center"/>
          </w:tcPr>
          <w:p w:rsidR="00D15811" w:rsidRDefault="00F408DC">
            <w:pPr>
              <w:jc w:val="center"/>
              <w:rPr>
                <w:rFonts w:ascii="宋体" w:eastAsia="宋体" w:hAnsi="宋体" w:cs="宋体"/>
                <w:sz w:val="24"/>
                <w:szCs w:val="24"/>
                <w:lang w:eastAsia="zh-CN"/>
              </w:rPr>
            </w:pPr>
            <w:proofErr w:type="spellStart"/>
            <w:r>
              <w:rPr>
                <w:rFonts w:ascii="宋体" w:eastAsia="宋体" w:hAnsi="宋体" w:cs="宋体" w:hint="eastAsia"/>
                <w:sz w:val="24"/>
                <w:szCs w:val="24"/>
              </w:rPr>
              <w:t>数量（个</w:t>
            </w:r>
            <w:proofErr w:type="spellEnd"/>
            <w:r>
              <w:rPr>
                <w:rFonts w:ascii="宋体" w:eastAsia="宋体" w:hAnsi="宋体" w:cs="宋体" w:hint="eastAsia"/>
                <w:sz w:val="24"/>
                <w:szCs w:val="24"/>
              </w:rPr>
              <w:t>）</w:t>
            </w:r>
          </w:p>
        </w:tc>
        <w:tc>
          <w:tcPr>
            <w:tcW w:w="2115" w:type="pct"/>
            <w:shd w:val="clear" w:color="auto" w:fill="FFFFFF" w:themeFill="background1"/>
            <w:vAlign w:val="center"/>
          </w:tcPr>
          <w:p w:rsidR="00D15811" w:rsidRDefault="00F408DC">
            <w:pPr>
              <w:jc w:val="center"/>
              <w:rPr>
                <w:rFonts w:ascii="宋体" w:eastAsia="宋体" w:hAnsi="宋体" w:cs="宋体"/>
                <w:color w:val="FF0000"/>
                <w:sz w:val="24"/>
                <w:szCs w:val="24"/>
                <w:lang w:eastAsia="zh-CN"/>
              </w:rPr>
            </w:pPr>
            <w:r>
              <w:rPr>
                <w:rFonts w:ascii="宋体" w:eastAsia="宋体" w:hAnsi="宋体" w:cs="宋体" w:hint="eastAsia"/>
                <w:color w:val="FF0000"/>
                <w:sz w:val="24"/>
                <w:szCs w:val="24"/>
              </w:rPr>
              <w:t>活动室</w:t>
            </w:r>
            <w:r>
              <w:rPr>
                <w:rFonts w:ascii="宋体" w:eastAsia="宋体" w:hAnsi="宋体" w:cs="宋体" w:hint="eastAsia"/>
                <w:color w:val="FF0000"/>
                <w:sz w:val="24"/>
                <w:szCs w:val="24"/>
                <w:lang w:eastAsia="zh-CN"/>
              </w:rPr>
              <w:t>1</w:t>
            </w:r>
            <w:r>
              <w:rPr>
                <w:rFonts w:ascii="宋体" w:eastAsia="宋体" w:hAnsi="宋体" w:cs="宋体" w:hint="eastAsia"/>
                <w:color w:val="FF0000"/>
                <w:sz w:val="24"/>
                <w:szCs w:val="24"/>
              </w:rPr>
              <w:t>间</w:t>
            </w:r>
          </w:p>
        </w:tc>
        <w:tc>
          <w:tcPr>
            <w:tcW w:w="1362" w:type="pct"/>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见“保洁服务</w:t>
            </w:r>
            <w:proofErr w:type="spellEnd"/>
            <w:r>
              <w:rPr>
                <w:rFonts w:ascii="宋体" w:eastAsia="宋体" w:hAnsi="宋体" w:cs="宋体" w:hint="eastAsia"/>
                <w:sz w:val="24"/>
                <w:szCs w:val="24"/>
              </w:rPr>
              <w:t>”</w:t>
            </w:r>
          </w:p>
        </w:tc>
      </w:tr>
      <w:tr w:rsidR="00D15811">
        <w:trPr>
          <w:trHeight w:val="737"/>
        </w:trPr>
        <w:tc>
          <w:tcPr>
            <w:tcW w:w="559" w:type="pct"/>
            <w:vMerge w:val="restart"/>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lang w:eastAsia="zh-CN"/>
              </w:rPr>
              <w:t>车行/人行口</w:t>
            </w:r>
          </w:p>
        </w:tc>
        <w:tc>
          <w:tcPr>
            <w:tcW w:w="963" w:type="pct"/>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sz w:val="24"/>
                <w:szCs w:val="24"/>
                <w:lang w:eastAsia="zh-CN"/>
              </w:rPr>
              <w:t>车行口</w:t>
            </w:r>
            <w:proofErr w:type="spellStart"/>
            <w:r>
              <w:rPr>
                <w:rFonts w:ascii="宋体" w:eastAsia="宋体" w:hAnsi="宋体" w:cs="宋体" w:hint="eastAsia"/>
                <w:sz w:val="24"/>
                <w:szCs w:val="24"/>
              </w:rPr>
              <w:t>数量（</w:t>
            </w:r>
            <w:proofErr w:type="gramStart"/>
            <w:r>
              <w:rPr>
                <w:rFonts w:ascii="宋体" w:eastAsia="宋体" w:hAnsi="宋体" w:cs="宋体" w:hint="eastAsia"/>
                <w:sz w:val="24"/>
                <w:szCs w:val="24"/>
              </w:rPr>
              <w:t>个</w:t>
            </w:r>
            <w:proofErr w:type="spellEnd"/>
            <w:proofErr w:type="gramEnd"/>
            <w:r>
              <w:rPr>
                <w:rFonts w:ascii="宋体" w:eastAsia="宋体" w:hAnsi="宋体" w:cs="宋体" w:hint="eastAsia"/>
                <w:sz w:val="24"/>
                <w:szCs w:val="24"/>
              </w:rPr>
              <w:t>）</w:t>
            </w:r>
          </w:p>
        </w:tc>
        <w:tc>
          <w:tcPr>
            <w:tcW w:w="2115" w:type="pct"/>
            <w:vAlign w:val="center"/>
          </w:tcPr>
          <w:p w:rsidR="00D15811" w:rsidRDefault="00F408DC">
            <w:pPr>
              <w:jc w:val="center"/>
              <w:rPr>
                <w:rFonts w:ascii="宋体" w:eastAsia="宋体" w:hAnsi="宋体" w:cs="宋体"/>
                <w:color w:val="FF0000"/>
                <w:sz w:val="24"/>
                <w:szCs w:val="24"/>
                <w:lang w:eastAsia="zh-CN"/>
              </w:rPr>
            </w:pPr>
            <w:r>
              <w:rPr>
                <w:rFonts w:ascii="宋体" w:eastAsia="宋体" w:hAnsi="宋体" w:cs="宋体" w:hint="eastAsia"/>
                <w:color w:val="FF0000"/>
                <w:sz w:val="24"/>
                <w:szCs w:val="24"/>
                <w:lang w:eastAsia="zh-CN"/>
              </w:rPr>
              <w:t>2个</w:t>
            </w:r>
          </w:p>
        </w:tc>
        <w:tc>
          <w:tcPr>
            <w:tcW w:w="1362" w:type="pct"/>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rPr>
              <w:t>见“</w:t>
            </w:r>
            <w:r>
              <w:rPr>
                <w:rFonts w:ascii="宋体" w:eastAsia="宋体" w:hAnsi="宋体" w:cs="宋体" w:hint="eastAsia"/>
                <w:sz w:val="24"/>
                <w:szCs w:val="24"/>
                <w:lang w:eastAsia="zh-CN"/>
              </w:rPr>
              <w:t>保安服务</w:t>
            </w:r>
            <w:r>
              <w:rPr>
                <w:rFonts w:ascii="宋体" w:eastAsia="宋体" w:hAnsi="宋体" w:cs="宋体" w:hint="eastAsia"/>
                <w:sz w:val="24"/>
                <w:szCs w:val="24"/>
              </w:rPr>
              <w:t>”</w:t>
            </w:r>
          </w:p>
        </w:tc>
      </w:tr>
      <w:tr w:rsidR="00D15811">
        <w:trPr>
          <w:trHeight w:val="737"/>
        </w:trPr>
        <w:tc>
          <w:tcPr>
            <w:tcW w:w="559" w:type="pct"/>
            <w:vMerge/>
            <w:vAlign w:val="center"/>
          </w:tcPr>
          <w:p w:rsidR="00D15811" w:rsidRDefault="00D15811">
            <w:pPr>
              <w:jc w:val="center"/>
              <w:rPr>
                <w:rFonts w:ascii="宋体" w:eastAsia="宋体" w:hAnsi="宋体" w:cs="宋体"/>
                <w:sz w:val="24"/>
                <w:szCs w:val="24"/>
              </w:rPr>
            </w:pPr>
          </w:p>
        </w:tc>
        <w:tc>
          <w:tcPr>
            <w:tcW w:w="963" w:type="pct"/>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sz w:val="24"/>
                <w:szCs w:val="24"/>
                <w:lang w:eastAsia="zh-CN"/>
              </w:rPr>
              <w:t>人行口</w:t>
            </w:r>
            <w:proofErr w:type="spellStart"/>
            <w:r>
              <w:rPr>
                <w:rFonts w:ascii="宋体" w:eastAsia="宋体" w:hAnsi="宋体" w:cs="宋体" w:hint="eastAsia"/>
                <w:sz w:val="24"/>
                <w:szCs w:val="24"/>
              </w:rPr>
              <w:t>数量（</w:t>
            </w:r>
            <w:proofErr w:type="gramStart"/>
            <w:r>
              <w:rPr>
                <w:rFonts w:ascii="宋体" w:eastAsia="宋体" w:hAnsi="宋体" w:cs="宋体" w:hint="eastAsia"/>
                <w:sz w:val="24"/>
                <w:szCs w:val="24"/>
              </w:rPr>
              <w:t>个</w:t>
            </w:r>
            <w:proofErr w:type="spellEnd"/>
            <w:proofErr w:type="gramEnd"/>
            <w:r>
              <w:rPr>
                <w:rFonts w:ascii="宋体" w:eastAsia="宋体" w:hAnsi="宋体" w:cs="宋体" w:hint="eastAsia"/>
                <w:sz w:val="24"/>
                <w:szCs w:val="24"/>
                <w:lang w:eastAsia="zh-CN"/>
              </w:rPr>
              <w:t>）</w:t>
            </w:r>
          </w:p>
        </w:tc>
        <w:tc>
          <w:tcPr>
            <w:tcW w:w="2115" w:type="pct"/>
            <w:vAlign w:val="center"/>
          </w:tcPr>
          <w:p w:rsidR="00D15811" w:rsidRDefault="00F408DC">
            <w:pPr>
              <w:jc w:val="center"/>
              <w:rPr>
                <w:rFonts w:ascii="宋体" w:eastAsia="宋体" w:hAnsi="宋体" w:cs="宋体"/>
                <w:color w:val="FF0000"/>
                <w:sz w:val="24"/>
                <w:szCs w:val="24"/>
                <w:lang w:eastAsia="zh-CN"/>
              </w:rPr>
            </w:pPr>
            <w:r>
              <w:rPr>
                <w:rFonts w:ascii="宋体" w:eastAsia="宋体" w:hAnsi="宋体" w:cs="宋体" w:hint="eastAsia"/>
                <w:color w:val="FF0000"/>
                <w:sz w:val="24"/>
                <w:szCs w:val="24"/>
                <w:lang w:eastAsia="zh-CN"/>
              </w:rPr>
              <w:t>2个</w:t>
            </w:r>
          </w:p>
        </w:tc>
        <w:tc>
          <w:tcPr>
            <w:tcW w:w="1362" w:type="pct"/>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rPr>
              <w:t>见“</w:t>
            </w:r>
            <w:bookmarkStart w:id="0" w:name="_GoBack"/>
            <w:bookmarkEnd w:id="0"/>
            <w:r>
              <w:rPr>
                <w:rFonts w:ascii="宋体" w:eastAsia="宋体" w:hAnsi="宋体" w:cs="宋体" w:hint="eastAsia"/>
                <w:sz w:val="24"/>
                <w:szCs w:val="24"/>
                <w:lang w:eastAsia="zh-CN"/>
              </w:rPr>
              <w:t>保安服务</w:t>
            </w:r>
            <w:r>
              <w:rPr>
                <w:rFonts w:ascii="宋体" w:eastAsia="宋体" w:hAnsi="宋体" w:cs="宋体" w:hint="eastAsia"/>
                <w:sz w:val="24"/>
                <w:szCs w:val="24"/>
              </w:rPr>
              <w:t>”</w:t>
            </w:r>
          </w:p>
        </w:tc>
      </w:tr>
    </w:tbl>
    <w:p w:rsidR="00D15811" w:rsidRPr="00396208" w:rsidRDefault="00F408DC" w:rsidP="00396208">
      <w:pPr>
        <w:rPr>
          <w:rFonts w:ascii="宋体" w:eastAsia="宋体" w:hAnsi="宋体" w:cs="宋体"/>
          <w:b/>
          <w:bCs/>
          <w:spacing w:val="-1"/>
          <w:sz w:val="24"/>
          <w:szCs w:val="24"/>
          <w:lang w:eastAsia="zh-CN"/>
        </w:rPr>
      </w:pPr>
      <w:r>
        <w:rPr>
          <w:rFonts w:ascii="宋体" w:eastAsia="宋体" w:hAnsi="宋体" w:cs="宋体" w:hint="eastAsia"/>
          <w:b/>
          <w:bCs/>
          <w:spacing w:val="-1"/>
          <w:sz w:val="24"/>
          <w:szCs w:val="24"/>
          <w:lang w:eastAsia="zh-CN"/>
        </w:rPr>
        <w:br w:type="page"/>
      </w:r>
      <w:r w:rsidR="00396208">
        <w:rPr>
          <w:rFonts w:ascii="宋体" w:eastAsia="宋体" w:hAnsi="宋体" w:cs="宋体" w:hint="eastAsia"/>
          <w:b/>
          <w:bCs/>
          <w:spacing w:val="-1"/>
          <w:sz w:val="24"/>
          <w:szCs w:val="24"/>
          <w:lang w:eastAsia="zh-CN"/>
        </w:rPr>
        <w:lastRenderedPageBreak/>
        <w:t>2</w:t>
      </w:r>
      <w:r>
        <w:rPr>
          <w:rFonts w:ascii="宋体" w:eastAsia="宋体" w:hAnsi="宋体" w:cs="宋体" w:hint="eastAsia"/>
          <w:b/>
          <w:bCs/>
          <w:spacing w:val="-1"/>
          <w:sz w:val="24"/>
          <w:szCs w:val="24"/>
          <w:lang w:eastAsia="zh-CN"/>
        </w:rPr>
        <w:t>.物业管理服务人员需求</w:t>
      </w:r>
    </w:p>
    <w:p w:rsidR="00D15811" w:rsidRDefault="00D15811">
      <w:pPr>
        <w:spacing w:line="29" w:lineRule="exact"/>
        <w:rPr>
          <w:lang w:eastAsia="zh-CN"/>
        </w:rPr>
      </w:pPr>
    </w:p>
    <w:tbl>
      <w:tblPr>
        <w:tblStyle w:val="TableNormal"/>
        <w:tblW w:w="5301"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174"/>
        <w:gridCol w:w="1532"/>
        <w:gridCol w:w="1165"/>
        <w:gridCol w:w="5753"/>
      </w:tblGrid>
      <w:tr w:rsidR="00D15811" w:rsidTr="00396208">
        <w:trPr>
          <w:trHeight w:val="794"/>
          <w:jc w:val="center"/>
        </w:trPr>
        <w:tc>
          <w:tcPr>
            <w:tcW w:w="610" w:type="pct"/>
            <w:vAlign w:val="center"/>
          </w:tcPr>
          <w:p w:rsidR="00D15811" w:rsidRDefault="00F408DC">
            <w:pPr>
              <w:jc w:val="center"/>
              <w:rPr>
                <w:rFonts w:ascii="宋体" w:eastAsia="宋体" w:hAnsi="宋体" w:cs="宋体"/>
                <w:b/>
                <w:bCs/>
                <w:sz w:val="24"/>
                <w:szCs w:val="24"/>
                <w:lang w:eastAsia="zh-CN"/>
              </w:rPr>
            </w:pPr>
            <w:r>
              <w:rPr>
                <w:rFonts w:ascii="宋体" w:eastAsia="宋体" w:hAnsi="宋体" w:cs="宋体" w:hint="eastAsia"/>
                <w:b/>
                <w:bCs/>
                <w:sz w:val="24"/>
                <w:szCs w:val="24"/>
                <w:lang w:eastAsia="zh-CN"/>
              </w:rPr>
              <w:t>服务内容</w:t>
            </w:r>
          </w:p>
        </w:tc>
        <w:tc>
          <w:tcPr>
            <w:tcW w:w="796" w:type="pct"/>
            <w:vAlign w:val="center"/>
          </w:tcPr>
          <w:p w:rsidR="00D15811" w:rsidRDefault="00F408DC">
            <w:pPr>
              <w:jc w:val="center"/>
              <w:rPr>
                <w:rFonts w:ascii="宋体" w:eastAsia="宋体" w:hAnsi="宋体" w:cs="宋体"/>
                <w:b/>
                <w:bCs/>
                <w:sz w:val="24"/>
                <w:szCs w:val="24"/>
                <w:lang w:eastAsia="zh-CN"/>
              </w:rPr>
            </w:pPr>
            <w:r>
              <w:rPr>
                <w:rFonts w:ascii="宋体" w:eastAsia="宋体" w:hAnsi="宋体" w:cs="宋体" w:hint="eastAsia"/>
                <w:b/>
                <w:bCs/>
                <w:sz w:val="24"/>
                <w:szCs w:val="24"/>
                <w:lang w:eastAsia="zh-CN"/>
              </w:rPr>
              <w:t>岗位</w:t>
            </w:r>
          </w:p>
        </w:tc>
        <w:tc>
          <w:tcPr>
            <w:tcW w:w="605" w:type="pct"/>
            <w:vAlign w:val="center"/>
          </w:tcPr>
          <w:p w:rsidR="00D15811" w:rsidRDefault="00F408DC">
            <w:pPr>
              <w:jc w:val="center"/>
              <w:rPr>
                <w:rFonts w:ascii="宋体" w:eastAsia="宋体" w:hAnsi="宋体" w:cs="宋体"/>
                <w:b/>
                <w:bCs/>
                <w:sz w:val="24"/>
                <w:szCs w:val="24"/>
                <w:lang w:eastAsia="zh-CN"/>
              </w:rPr>
            </w:pPr>
            <w:r>
              <w:rPr>
                <w:rFonts w:ascii="宋体" w:eastAsia="宋体" w:hAnsi="宋体" w:cs="宋体" w:hint="eastAsia"/>
                <w:b/>
                <w:bCs/>
                <w:sz w:val="24"/>
                <w:szCs w:val="24"/>
                <w:lang w:eastAsia="zh-CN"/>
              </w:rPr>
              <w:t>岗位所需总人数</w:t>
            </w:r>
          </w:p>
        </w:tc>
        <w:tc>
          <w:tcPr>
            <w:tcW w:w="2989" w:type="pct"/>
            <w:vAlign w:val="center"/>
          </w:tcPr>
          <w:p w:rsidR="00D15811" w:rsidRDefault="00F408DC">
            <w:pPr>
              <w:jc w:val="center"/>
              <w:rPr>
                <w:rFonts w:ascii="宋体" w:eastAsia="宋体" w:hAnsi="宋体" w:cs="宋体"/>
                <w:b/>
                <w:bCs/>
                <w:sz w:val="24"/>
                <w:szCs w:val="24"/>
                <w:lang w:eastAsia="zh-CN"/>
              </w:rPr>
            </w:pPr>
            <w:r>
              <w:rPr>
                <w:rFonts w:ascii="宋体" w:eastAsia="宋体" w:hAnsi="宋体" w:cs="宋体" w:hint="eastAsia"/>
                <w:b/>
                <w:bCs/>
                <w:sz w:val="24"/>
                <w:szCs w:val="24"/>
                <w:lang w:eastAsia="zh-CN"/>
              </w:rPr>
              <w:t>备注</w:t>
            </w:r>
          </w:p>
        </w:tc>
      </w:tr>
      <w:tr w:rsidR="00D15811" w:rsidTr="00396208">
        <w:trPr>
          <w:trHeight w:val="1587"/>
          <w:jc w:val="center"/>
        </w:trPr>
        <w:tc>
          <w:tcPr>
            <w:tcW w:w="610" w:type="pct"/>
            <w:vMerge w:val="restart"/>
            <w:vAlign w:val="center"/>
          </w:tcPr>
          <w:p w:rsidR="00D15811" w:rsidRDefault="00F408DC">
            <w:pPr>
              <w:jc w:val="center"/>
              <w:rPr>
                <w:rFonts w:ascii="宋体" w:eastAsia="宋体" w:hAnsi="宋体" w:cs="宋体"/>
                <w:b/>
                <w:bCs/>
                <w:sz w:val="24"/>
                <w:szCs w:val="24"/>
                <w:lang w:eastAsia="zh-CN"/>
              </w:rPr>
            </w:pPr>
            <w:r>
              <w:rPr>
                <w:rFonts w:ascii="宋体" w:eastAsia="宋体" w:hAnsi="宋体" w:cs="宋体" w:hint="eastAsia"/>
                <w:b/>
                <w:bCs/>
                <w:sz w:val="24"/>
                <w:szCs w:val="24"/>
                <w:lang w:eastAsia="zh-CN"/>
              </w:rPr>
              <w:t>基本服务</w:t>
            </w:r>
          </w:p>
        </w:tc>
        <w:tc>
          <w:tcPr>
            <w:tcW w:w="796" w:type="pct"/>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sz w:val="24"/>
                <w:szCs w:val="24"/>
                <w:lang w:eastAsia="zh-CN"/>
              </w:rPr>
              <w:t>项目经理</w:t>
            </w:r>
          </w:p>
        </w:tc>
        <w:tc>
          <w:tcPr>
            <w:tcW w:w="605" w:type="pct"/>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sz w:val="24"/>
                <w:szCs w:val="24"/>
                <w:lang w:eastAsia="zh-CN"/>
              </w:rPr>
              <w:t>1</w:t>
            </w:r>
          </w:p>
        </w:tc>
        <w:tc>
          <w:tcPr>
            <w:tcW w:w="2989" w:type="pct"/>
            <w:vAlign w:val="center"/>
          </w:tcPr>
          <w:p w:rsidR="00D15811" w:rsidRDefault="00F408DC">
            <w:pPr>
              <w:ind w:leftChars="100" w:left="210"/>
              <w:rPr>
                <w:rFonts w:ascii="宋体" w:eastAsia="宋体" w:hAnsi="宋体" w:cs="宋体"/>
                <w:sz w:val="24"/>
                <w:szCs w:val="24"/>
                <w:lang w:eastAsia="zh-CN"/>
              </w:rPr>
            </w:pPr>
            <w:r>
              <w:rPr>
                <w:rFonts w:ascii="宋体" w:eastAsia="宋体" w:hAnsi="宋体" w:cs="宋体" w:hint="eastAsia"/>
                <w:sz w:val="24"/>
                <w:szCs w:val="24"/>
                <w:lang w:eastAsia="zh-CN"/>
              </w:rPr>
              <w:t>正常班，年龄50周岁（含）以下。能规范组织服务工作，责任心强，气质端庄，能熟练操作电脑。有物业管理经验，知识面广，专业技能熟练，具有较强的组织领导能力和协调能力。</w:t>
            </w:r>
          </w:p>
        </w:tc>
      </w:tr>
      <w:tr w:rsidR="00D15811" w:rsidTr="00396208">
        <w:trPr>
          <w:trHeight w:val="1587"/>
          <w:jc w:val="center"/>
        </w:trPr>
        <w:tc>
          <w:tcPr>
            <w:tcW w:w="610" w:type="pct"/>
            <w:vMerge/>
            <w:vAlign w:val="center"/>
          </w:tcPr>
          <w:p w:rsidR="00D15811" w:rsidRDefault="00D15811">
            <w:pPr>
              <w:jc w:val="center"/>
              <w:rPr>
                <w:rFonts w:ascii="宋体" w:eastAsia="宋体" w:hAnsi="宋体" w:cs="宋体"/>
                <w:b/>
                <w:bCs/>
                <w:sz w:val="24"/>
                <w:szCs w:val="24"/>
                <w:lang w:eastAsia="zh-CN"/>
              </w:rPr>
            </w:pPr>
          </w:p>
        </w:tc>
        <w:tc>
          <w:tcPr>
            <w:tcW w:w="796" w:type="pct"/>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sz w:val="24"/>
                <w:szCs w:val="24"/>
                <w:lang w:eastAsia="zh-CN"/>
              </w:rPr>
              <w:t>保洁主管</w:t>
            </w:r>
          </w:p>
        </w:tc>
        <w:tc>
          <w:tcPr>
            <w:tcW w:w="605" w:type="pct"/>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sz w:val="24"/>
                <w:szCs w:val="24"/>
                <w:lang w:eastAsia="zh-CN"/>
              </w:rPr>
              <w:t>1</w:t>
            </w:r>
          </w:p>
        </w:tc>
        <w:tc>
          <w:tcPr>
            <w:tcW w:w="2989" w:type="pct"/>
            <w:vAlign w:val="center"/>
          </w:tcPr>
          <w:p w:rsidR="00D15811" w:rsidRDefault="00F408DC">
            <w:pPr>
              <w:ind w:leftChars="100" w:left="210"/>
              <w:rPr>
                <w:rFonts w:ascii="宋体" w:eastAsia="宋体" w:hAnsi="宋体" w:cs="宋体"/>
                <w:sz w:val="24"/>
                <w:szCs w:val="24"/>
                <w:lang w:eastAsia="zh-CN"/>
              </w:rPr>
            </w:pPr>
            <w:r>
              <w:rPr>
                <w:rFonts w:ascii="宋体" w:eastAsia="宋体" w:hAnsi="宋体" w:cs="宋体" w:hint="eastAsia"/>
                <w:sz w:val="24"/>
                <w:szCs w:val="24"/>
                <w:lang w:eastAsia="zh-CN"/>
              </w:rPr>
              <w:t>正常班，女性，年龄50周岁（含）以下，有保洁工作的现场管理经验，按照保洁管理作业程序和标准对保洁员工作进行检查、指导和监督并及时与项目经理沟通，负责保洁员的岗位技能培训。</w:t>
            </w:r>
          </w:p>
        </w:tc>
      </w:tr>
      <w:tr w:rsidR="00D15811" w:rsidTr="00396208">
        <w:trPr>
          <w:trHeight w:val="1077"/>
          <w:jc w:val="center"/>
        </w:trPr>
        <w:tc>
          <w:tcPr>
            <w:tcW w:w="610" w:type="pct"/>
            <w:vAlign w:val="center"/>
          </w:tcPr>
          <w:p w:rsidR="00D15811" w:rsidRDefault="00F408DC">
            <w:pPr>
              <w:jc w:val="center"/>
              <w:rPr>
                <w:rFonts w:ascii="宋体" w:eastAsia="宋体" w:hAnsi="宋体" w:cs="宋体"/>
                <w:b/>
                <w:bCs/>
                <w:sz w:val="24"/>
                <w:szCs w:val="24"/>
                <w:lang w:eastAsia="zh-CN"/>
              </w:rPr>
            </w:pPr>
            <w:r>
              <w:rPr>
                <w:rFonts w:ascii="宋体" w:eastAsia="宋体" w:hAnsi="宋体" w:cs="宋体" w:hint="eastAsia"/>
                <w:b/>
                <w:bCs/>
                <w:sz w:val="24"/>
                <w:szCs w:val="24"/>
                <w:lang w:eastAsia="zh-CN"/>
              </w:rPr>
              <w:t>绿化服务</w:t>
            </w:r>
          </w:p>
        </w:tc>
        <w:tc>
          <w:tcPr>
            <w:tcW w:w="796" w:type="pct"/>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sz w:val="24"/>
                <w:szCs w:val="24"/>
                <w:lang w:eastAsia="zh-CN"/>
              </w:rPr>
              <w:t>绿化</w:t>
            </w:r>
            <w:proofErr w:type="gramStart"/>
            <w:r>
              <w:rPr>
                <w:rFonts w:ascii="宋体" w:eastAsia="宋体" w:hAnsi="宋体" w:cs="宋体" w:hint="eastAsia"/>
                <w:sz w:val="24"/>
                <w:szCs w:val="24"/>
                <w:lang w:eastAsia="zh-CN"/>
              </w:rPr>
              <w:t>养护员</w:t>
            </w:r>
            <w:proofErr w:type="gramEnd"/>
          </w:p>
        </w:tc>
        <w:tc>
          <w:tcPr>
            <w:tcW w:w="605" w:type="pct"/>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sz w:val="24"/>
                <w:szCs w:val="24"/>
                <w:lang w:eastAsia="zh-CN"/>
              </w:rPr>
              <w:t>1</w:t>
            </w:r>
          </w:p>
        </w:tc>
        <w:tc>
          <w:tcPr>
            <w:tcW w:w="2989" w:type="pct"/>
            <w:vAlign w:val="center"/>
          </w:tcPr>
          <w:p w:rsidR="00D15811" w:rsidRDefault="00F408DC">
            <w:pPr>
              <w:ind w:leftChars="100" w:left="210"/>
              <w:rPr>
                <w:rFonts w:ascii="宋体" w:eastAsia="宋体" w:hAnsi="宋体" w:cs="宋体"/>
                <w:sz w:val="24"/>
                <w:szCs w:val="24"/>
                <w:lang w:eastAsia="zh-CN"/>
              </w:rPr>
            </w:pPr>
            <w:r>
              <w:rPr>
                <w:rFonts w:ascii="宋体" w:eastAsia="宋体" w:hAnsi="宋体" w:cs="宋体" w:hint="eastAsia"/>
                <w:sz w:val="24"/>
                <w:szCs w:val="24"/>
                <w:lang w:eastAsia="zh-CN"/>
              </w:rPr>
              <w:t>正常班，男女不限，年龄55周岁（含）以下，</w:t>
            </w:r>
            <w:r>
              <w:rPr>
                <w:rFonts w:ascii="宋体" w:eastAsia="宋体" w:hAnsi="宋体" w:cs="宋体" w:hint="eastAsia"/>
                <w:color w:val="000000" w:themeColor="text1"/>
                <w:sz w:val="24"/>
                <w:szCs w:val="24"/>
                <w:shd w:val="clear" w:color="auto" w:fill="FFFFFF"/>
                <w:lang w:eastAsia="zh-CN"/>
              </w:rPr>
              <w:t>具有专业绿化养护知识，具有相关工作经验，爱岗敬业，吃苦耐劳，责任心强。</w:t>
            </w:r>
          </w:p>
        </w:tc>
      </w:tr>
      <w:tr w:rsidR="00D15811" w:rsidTr="00396208">
        <w:trPr>
          <w:trHeight w:val="1077"/>
          <w:jc w:val="center"/>
        </w:trPr>
        <w:tc>
          <w:tcPr>
            <w:tcW w:w="610" w:type="pct"/>
            <w:vMerge w:val="restart"/>
            <w:vAlign w:val="center"/>
          </w:tcPr>
          <w:p w:rsidR="00D15811" w:rsidRDefault="00F408DC">
            <w:pPr>
              <w:jc w:val="center"/>
              <w:rPr>
                <w:rFonts w:ascii="宋体" w:eastAsia="宋体" w:hAnsi="宋体" w:cs="宋体"/>
                <w:b/>
                <w:bCs/>
                <w:sz w:val="24"/>
                <w:szCs w:val="24"/>
                <w:lang w:eastAsia="zh-CN"/>
              </w:rPr>
            </w:pPr>
            <w:r>
              <w:rPr>
                <w:rFonts w:ascii="宋体" w:eastAsia="宋体" w:hAnsi="宋体" w:cs="宋体" w:hint="eastAsia"/>
                <w:b/>
                <w:bCs/>
                <w:sz w:val="24"/>
                <w:szCs w:val="24"/>
                <w:lang w:eastAsia="zh-CN"/>
              </w:rPr>
              <w:t>保洁服务</w:t>
            </w:r>
          </w:p>
        </w:tc>
        <w:tc>
          <w:tcPr>
            <w:tcW w:w="796" w:type="pct"/>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sz w:val="24"/>
                <w:szCs w:val="24"/>
                <w:lang w:eastAsia="zh-CN"/>
              </w:rPr>
              <w:t>公区保洁员</w:t>
            </w:r>
          </w:p>
        </w:tc>
        <w:tc>
          <w:tcPr>
            <w:tcW w:w="605" w:type="pct"/>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sz w:val="24"/>
                <w:szCs w:val="24"/>
                <w:lang w:eastAsia="zh-CN"/>
              </w:rPr>
              <w:t>19</w:t>
            </w:r>
          </w:p>
        </w:tc>
        <w:tc>
          <w:tcPr>
            <w:tcW w:w="2989" w:type="pct"/>
            <w:vAlign w:val="center"/>
          </w:tcPr>
          <w:p w:rsidR="00D15811" w:rsidRDefault="00F408DC">
            <w:pPr>
              <w:ind w:leftChars="100" w:left="210"/>
              <w:rPr>
                <w:rFonts w:ascii="宋体" w:eastAsia="宋体" w:hAnsi="宋体" w:cs="宋体"/>
                <w:sz w:val="24"/>
                <w:szCs w:val="24"/>
                <w:lang w:eastAsia="zh-CN"/>
              </w:rPr>
            </w:pPr>
            <w:r>
              <w:rPr>
                <w:rFonts w:ascii="宋体" w:eastAsia="宋体" w:hAnsi="宋体" w:cs="宋体" w:hint="eastAsia"/>
                <w:sz w:val="24"/>
                <w:szCs w:val="24"/>
                <w:lang w:eastAsia="zh-CN"/>
              </w:rPr>
              <w:t>正常班，女性，年龄55周岁（含）以下，相貌端庄，作风正派；爱岗敬业，服从管理，有吃苦耐劳精神，责任心强，掌握保洁基本常识。</w:t>
            </w:r>
          </w:p>
        </w:tc>
      </w:tr>
      <w:tr w:rsidR="00D15811" w:rsidTr="00396208">
        <w:trPr>
          <w:trHeight w:val="1077"/>
          <w:jc w:val="center"/>
        </w:trPr>
        <w:tc>
          <w:tcPr>
            <w:tcW w:w="610" w:type="pct"/>
            <w:vMerge/>
            <w:vAlign w:val="center"/>
          </w:tcPr>
          <w:p w:rsidR="00D15811" w:rsidRDefault="00D15811">
            <w:pPr>
              <w:jc w:val="center"/>
              <w:rPr>
                <w:rFonts w:ascii="宋体" w:eastAsia="宋体" w:hAnsi="宋体" w:cs="宋体"/>
                <w:b/>
                <w:bCs/>
                <w:sz w:val="24"/>
                <w:szCs w:val="24"/>
                <w:lang w:eastAsia="zh-CN"/>
              </w:rPr>
            </w:pPr>
          </w:p>
        </w:tc>
        <w:tc>
          <w:tcPr>
            <w:tcW w:w="796" w:type="pct"/>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sz w:val="24"/>
                <w:szCs w:val="24"/>
                <w:lang w:eastAsia="zh-CN"/>
              </w:rPr>
              <w:t>外保洁员</w:t>
            </w:r>
          </w:p>
        </w:tc>
        <w:tc>
          <w:tcPr>
            <w:tcW w:w="605" w:type="pct"/>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sz w:val="24"/>
                <w:szCs w:val="24"/>
                <w:lang w:eastAsia="zh-CN"/>
              </w:rPr>
              <w:t>3</w:t>
            </w:r>
          </w:p>
        </w:tc>
        <w:tc>
          <w:tcPr>
            <w:tcW w:w="2989" w:type="pct"/>
            <w:vAlign w:val="center"/>
          </w:tcPr>
          <w:p w:rsidR="00D15811" w:rsidRDefault="00F408DC">
            <w:pPr>
              <w:ind w:leftChars="100" w:left="210"/>
              <w:rPr>
                <w:rFonts w:ascii="宋体" w:eastAsia="宋体" w:hAnsi="宋体" w:cs="宋体"/>
                <w:sz w:val="24"/>
                <w:szCs w:val="24"/>
                <w:lang w:eastAsia="zh-CN"/>
              </w:rPr>
            </w:pPr>
            <w:r>
              <w:rPr>
                <w:rFonts w:ascii="宋体" w:eastAsia="宋体" w:hAnsi="宋体" w:cs="宋体" w:hint="eastAsia"/>
                <w:sz w:val="24"/>
                <w:szCs w:val="24"/>
                <w:lang w:eastAsia="zh-CN"/>
              </w:rPr>
              <w:t>正常班，年龄55周岁（含）以下，作风正派；爱岗敬业，服从管理，有吃苦耐劳精神，责任心强。</w:t>
            </w:r>
          </w:p>
        </w:tc>
      </w:tr>
      <w:tr w:rsidR="00D15811" w:rsidTr="00396208">
        <w:trPr>
          <w:trHeight w:val="1134"/>
          <w:jc w:val="center"/>
        </w:trPr>
        <w:tc>
          <w:tcPr>
            <w:tcW w:w="610" w:type="pct"/>
            <w:vMerge w:val="restart"/>
            <w:tcBorders>
              <w:top w:val="single" w:sz="4" w:space="0" w:color="auto"/>
              <w:left w:val="single" w:sz="4" w:space="0" w:color="auto"/>
              <w:right w:val="single" w:sz="4" w:space="0" w:color="auto"/>
            </w:tcBorders>
            <w:shd w:val="clear" w:color="auto" w:fill="auto"/>
            <w:vAlign w:val="center"/>
          </w:tcPr>
          <w:p w:rsidR="00D15811" w:rsidRDefault="00F408DC">
            <w:pPr>
              <w:jc w:val="center"/>
              <w:rPr>
                <w:rFonts w:ascii="宋体" w:eastAsia="宋体" w:hAnsi="宋体" w:cs="宋体"/>
                <w:b/>
                <w:bCs/>
                <w:sz w:val="24"/>
                <w:szCs w:val="24"/>
                <w:lang w:eastAsia="zh-CN"/>
              </w:rPr>
            </w:pPr>
            <w:r>
              <w:rPr>
                <w:rFonts w:ascii="宋体" w:eastAsia="宋体" w:hAnsi="宋体" w:cs="宋体" w:hint="eastAsia"/>
                <w:b/>
                <w:bCs/>
                <w:sz w:val="24"/>
                <w:szCs w:val="24"/>
                <w:lang w:eastAsia="zh-CN"/>
              </w:rPr>
              <w:t>保安服务</w:t>
            </w:r>
          </w:p>
        </w:tc>
        <w:tc>
          <w:tcPr>
            <w:tcW w:w="796" w:type="pct"/>
            <w:tcBorders>
              <w:left w:val="single" w:sz="4" w:space="0" w:color="auto"/>
            </w:tcBorders>
            <w:shd w:val="clear" w:color="auto" w:fill="auto"/>
            <w:vAlign w:val="center"/>
          </w:tcPr>
          <w:p w:rsidR="00D15811" w:rsidRDefault="00F408DC">
            <w:pPr>
              <w:jc w:val="center"/>
              <w:rPr>
                <w:rFonts w:ascii="宋体" w:eastAsia="宋体" w:hAnsi="宋体" w:cs="宋体"/>
                <w:sz w:val="24"/>
                <w:szCs w:val="24"/>
                <w:lang w:eastAsia="zh-CN"/>
              </w:rPr>
            </w:pPr>
            <w:proofErr w:type="gramStart"/>
            <w:r>
              <w:rPr>
                <w:rFonts w:ascii="宋体" w:eastAsia="宋体" w:hAnsi="宋体" w:cs="宋体" w:hint="eastAsia"/>
                <w:sz w:val="24"/>
                <w:szCs w:val="24"/>
                <w:lang w:eastAsia="zh-CN"/>
              </w:rPr>
              <w:t>门勤兼</w:t>
            </w:r>
            <w:proofErr w:type="gramEnd"/>
            <w:r>
              <w:rPr>
                <w:rFonts w:ascii="宋体" w:eastAsia="宋体" w:hAnsi="宋体" w:cs="宋体" w:hint="eastAsia"/>
                <w:sz w:val="24"/>
                <w:szCs w:val="24"/>
                <w:lang w:eastAsia="zh-CN"/>
              </w:rPr>
              <w:t>收发员</w:t>
            </w:r>
          </w:p>
        </w:tc>
        <w:tc>
          <w:tcPr>
            <w:tcW w:w="605" w:type="pct"/>
            <w:shd w:val="clear" w:color="auto" w:fill="auto"/>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sz w:val="24"/>
                <w:szCs w:val="24"/>
                <w:lang w:eastAsia="zh-CN"/>
              </w:rPr>
              <w:t>2</w:t>
            </w:r>
          </w:p>
        </w:tc>
        <w:tc>
          <w:tcPr>
            <w:tcW w:w="2989" w:type="pct"/>
            <w:shd w:val="clear" w:color="auto" w:fill="auto"/>
            <w:vAlign w:val="center"/>
          </w:tcPr>
          <w:p w:rsidR="00D15811" w:rsidRDefault="00F408DC">
            <w:pPr>
              <w:ind w:leftChars="100" w:left="210"/>
              <w:rPr>
                <w:rFonts w:ascii="宋体" w:eastAsia="宋体" w:hAnsi="宋体" w:cs="宋体"/>
                <w:sz w:val="24"/>
                <w:szCs w:val="24"/>
                <w:lang w:eastAsia="zh-CN"/>
              </w:rPr>
            </w:pPr>
            <w:r>
              <w:rPr>
                <w:rFonts w:ascii="宋体" w:eastAsia="宋体" w:hAnsi="宋体" w:cs="宋体" w:hint="eastAsia"/>
                <w:sz w:val="24"/>
                <w:szCs w:val="24"/>
                <w:lang w:eastAsia="zh-CN"/>
              </w:rPr>
              <w:t>正常班，年龄55周岁（含）以下，作风正派；爱岗敬业，服从管理，有吃苦耐劳精神，责任心强。</w:t>
            </w:r>
          </w:p>
        </w:tc>
      </w:tr>
      <w:tr w:rsidR="00D15811" w:rsidTr="00396208">
        <w:trPr>
          <w:trHeight w:val="1134"/>
          <w:jc w:val="center"/>
        </w:trPr>
        <w:tc>
          <w:tcPr>
            <w:tcW w:w="610" w:type="pct"/>
            <w:vMerge/>
            <w:tcBorders>
              <w:left w:val="single" w:sz="4" w:space="0" w:color="auto"/>
              <w:right w:val="single" w:sz="4" w:space="0" w:color="auto"/>
            </w:tcBorders>
            <w:shd w:val="clear" w:color="auto" w:fill="auto"/>
            <w:vAlign w:val="center"/>
          </w:tcPr>
          <w:p w:rsidR="00D15811" w:rsidRDefault="00D15811">
            <w:pPr>
              <w:jc w:val="center"/>
              <w:rPr>
                <w:rFonts w:ascii="宋体" w:eastAsia="宋体" w:hAnsi="宋体" w:cs="宋体"/>
                <w:b/>
                <w:bCs/>
                <w:sz w:val="24"/>
                <w:szCs w:val="24"/>
                <w:lang w:eastAsia="zh-CN"/>
              </w:rPr>
            </w:pPr>
          </w:p>
        </w:tc>
        <w:tc>
          <w:tcPr>
            <w:tcW w:w="796" w:type="pct"/>
            <w:tcBorders>
              <w:left w:val="single" w:sz="4" w:space="0" w:color="auto"/>
            </w:tcBorders>
            <w:shd w:val="clear" w:color="auto" w:fill="auto"/>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sz w:val="24"/>
                <w:szCs w:val="24"/>
                <w:lang w:eastAsia="zh-CN"/>
              </w:rPr>
              <w:t>信访保安员</w:t>
            </w:r>
          </w:p>
        </w:tc>
        <w:tc>
          <w:tcPr>
            <w:tcW w:w="605" w:type="pct"/>
            <w:shd w:val="clear" w:color="auto" w:fill="auto"/>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sz w:val="24"/>
                <w:szCs w:val="24"/>
                <w:lang w:eastAsia="zh-CN"/>
              </w:rPr>
              <w:t>1</w:t>
            </w:r>
          </w:p>
        </w:tc>
        <w:tc>
          <w:tcPr>
            <w:tcW w:w="2989" w:type="pct"/>
            <w:shd w:val="clear" w:color="auto" w:fill="auto"/>
            <w:vAlign w:val="center"/>
          </w:tcPr>
          <w:p w:rsidR="00D15811" w:rsidRDefault="00F408DC">
            <w:pPr>
              <w:ind w:leftChars="100" w:left="210"/>
              <w:rPr>
                <w:rFonts w:ascii="宋体" w:eastAsia="宋体" w:hAnsi="宋体" w:cs="宋体"/>
                <w:sz w:val="24"/>
                <w:szCs w:val="24"/>
                <w:lang w:eastAsia="zh-CN"/>
              </w:rPr>
            </w:pPr>
            <w:r>
              <w:rPr>
                <w:rFonts w:ascii="宋体" w:eastAsia="宋体" w:hAnsi="宋体" w:cs="宋体" w:hint="eastAsia"/>
                <w:sz w:val="24"/>
                <w:szCs w:val="24"/>
                <w:lang w:eastAsia="zh-CN"/>
              </w:rPr>
              <w:t>常白班，年龄45周岁（含）以下，相貌端庄，作风正派；爱岗敬业，服从管理，有吃苦耐劳精神，责任心强。</w:t>
            </w:r>
          </w:p>
        </w:tc>
      </w:tr>
      <w:tr w:rsidR="00D15811" w:rsidTr="00396208">
        <w:trPr>
          <w:trHeight w:val="1341"/>
          <w:jc w:val="center"/>
        </w:trPr>
        <w:tc>
          <w:tcPr>
            <w:tcW w:w="610" w:type="pct"/>
            <w:vMerge w:val="restart"/>
            <w:tcBorders>
              <w:top w:val="single" w:sz="4" w:space="0" w:color="auto"/>
              <w:left w:val="single" w:sz="4" w:space="0" w:color="auto"/>
              <w:right w:val="single" w:sz="4" w:space="0" w:color="auto"/>
            </w:tcBorders>
            <w:shd w:val="clear" w:color="auto" w:fill="auto"/>
            <w:vAlign w:val="center"/>
          </w:tcPr>
          <w:p w:rsidR="00D15811" w:rsidRDefault="00F408DC">
            <w:pPr>
              <w:jc w:val="center"/>
              <w:rPr>
                <w:rFonts w:ascii="宋体" w:eastAsia="宋体" w:hAnsi="宋体" w:cs="宋体"/>
                <w:b/>
                <w:bCs/>
                <w:sz w:val="24"/>
                <w:szCs w:val="24"/>
                <w:lang w:eastAsia="zh-CN"/>
              </w:rPr>
            </w:pPr>
            <w:r>
              <w:rPr>
                <w:rFonts w:ascii="宋体" w:eastAsia="宋体" w:hAnsi="宋体" w:cs="宋体" w:hint="eastAsia"/>
                <w:b/>
                <w:bCs/>
                <w:sz w:val="24"/>
                <w:szCs w:val="24"/>
                <w:lang w:eastAsia="zh-CN"/>
              </w:rPr>
              <w:t>会议服务</w:t>
            </w:r>
          </w:p>
        </w:tc>
        <w:tc>
          <w:tcPr>
            <w:tcW w:w="796" w:type="pct"/>
            <w:tcBorders>
              <w:left w:val="single" w:sz="4" w:space="0" w:color="auto"/>
            </w:tcBorders>
            <w:shd w:val="clear" w:color="auto" w:fill="auto"/>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sz w:val="24"/>
                <w:szCs w:val="24"/>
                <w:lang w:eastAsia="zh-CN"/>
              </w:rPr>
              <w:t>礼宾主管</w:t>
            </w:r>
          </w:p>
        </w:tc>
        <w:tc>
          <w:tcPr>
            <w:tcW w:w="605" w:type="pct"/>
            <w:shd w:val="clear" w:color="auto" w:fill="auto"/>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sz w:val="24"/>
                <w:szCs w:val="24"/>
                <w:lang w:eastAsia="zh-CN"/>
              </w:rPr>
              <w:t>1</w:t>
            </w:r>
          </w:p>
        </w:tc>
        <w:tc>
          <w:tcPr>
            <w:tcW w:w="2989" w:type="pct"/>
            <w:shd w:val="clear" w:color="auto" w:fill="auto"/>
            <w:vAlign w:val="center"/>
          </w:tcPr>
          <w:p w:rsidR="00D15811" w:rsidRDefault="00F408DC">
            <w:pPr>
              <w:ind w:leftChars="100" w:left="210"/>
              <w:rPr>
                <w:rFonts w:ascii="宋体" w:eastAsia="宋体" w:hAnsi="宋体" w:cs="宋体"/>
                <w:sz w:val="24"/>
                <w:szCs w:val="24"/>
                <w:lang w:eastAsia="zh-CN"/>
              </w:rPr>
            </w:pPr>
            <w:r>
              <w:rPr>
                <w:rFonts w:ascii="宋体" w:eastAsia="宋体" w:hAnsi="宋体" w:cs="宋体" w:hint="eastAsia"/>
                <w:sz w:val="24"/>
                <w:szCs w:val="24"/>
                <w:lang w:eastAsia="zh-CN"/>
              </w:rPr>
              <w:t>正常班，女性，年龄35周岁（含）以下，相貌端庄，作风正派；爱岗敬业，有吃苦耐劳精神，责任心强。熟悉礼宾服务流程，具备团队管理及礼宾服务经验。</w:t>
            </w:r>
          </w:p>
        </w:tc>
      </w:tr>
      <w:tr w:rsidR="00D15811" w:rsidTr="00396208">
        <w:trPr>
          <w:trHeight w:val="1698"/>
          <w:jc w:val="center"/>
        </w:trPr>
        <w:tc>
          <w:tcPr>
            <w:tcW w:w="610" w:type="pct"/>
            <w:vMerge/>
            <w:tcBorders>
              <w:left w:val="single" w:sz="4" w:space="0" w:color="auto"/>
              <w:right w:val="single" w:sz="4" w:space="0" w:color="auto"/>
            </w:tcBorders>
            <w:shd w:val="clear" w:color="auto" w:fill="auto"/>
            <w:vAlign w:val="center"/>
          </w:tcPr>
          <w:p w:rsidR="00D15811" w:rsidRDefault="00D15811">
            <w:pPr>
              <w:jc w:val="center"/>
              <w:rPr>
                <w:rFonts w:ascii="宋体" w:eastAsia="宋体" w:hAnsi="宋体" w:cs="宋体"/>
                <w:b/>
                <w:bCs/>
                <w:sz w:val="24"/>
                <w:szCs w:val="24"/>
                <w:lang w:eastAsia="zh-CN"/>
              </w:rPr>
            </w:pPr>
          </w:p>
        </w:tc>
        <w:tc>
          <w:tcPr>
            <w:tcW w:w="796" w:type="pct"/>
            <w:tcBorders>
              <w:left w:val="single" w:sz="4" w:space="0" w:color="auto"/>
            </w:tcBorders>
            <w:shd w:val="clear" w:color="auto" w:fill="auto"/>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sz w:val="24"/>
                <w:szCs w:val="24"/>
                <w:lang w:eastAsia="zh-CN"/>
              </w:rPr>
              <w:t>会议礼宾</w:t>
            </w:r>
          </w:p>
        </w:tc>
        <w:tc>
          <w:tcPr>
            <w:tcW w:w="605" w:type="pct"/>
            <w:shd w:val="clear" w:color="auto" w:fill="auto"/>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sz w:val="24"/>
                <w:szCs w:val="24"/>
                <w:lang w:eastAsia="zh-CN"/>
              </w:rPr>
              <w:t>7</w:t>
            </w:r>
          </w:p>
        </w:tc>
        <w:tc>
          <w:tcPr>
            <w:tcW w:w="2989" w:type="pct"/>
            <w:shd w:val="clear" w:color="auto" w:fill="auto"/>
            <w:vAlign w:val="center"/>
          </w:tcPr>
          <w:p w:rsidR="00D15811" w:rsidRDefault="00F408DC">
            <w:pPr>
              <w:ind w:leftChars="100" w:left="210"/>
              <w:rPr>
                <w:rFonts w:ascii="宋体" w:eastAsia="宋体" w:hAnsi="宋体" w:cs="宋体"/>
                <w:sz w:val="24"/>
                <w:szCs w:val="24"/>
                <w:lang w:eastAsia="zh-CN"/>
              </w:rPr>
            </w:pPr>
            <w:r>
              <w:rPr>
                <w:rFonts w:ascii="宋体" w:eastAsia="宋体" w:hAnsi="宋体" w:cs="宋体" w:hint="eastAsia"/>
                <w:sz w:val="24"/>
                <w:szCs w:val="24"/>
                <w:lang w:eastAsia="zh-CN"/>
              </w:rPr>
              <w:t>正常班，女性，年龄28周岁（含）以下，相貌端庄，作风正派；爱岗敬业，服从管理，有吃苦耐劳精神，责任心强。全面掌握服务礼仪，服务意识强。沟通能力强，具备较强的语言表达能力</w:t>
            </w:r>
            <w:r>
              <w:rPr>
                <w:rFonts w:ascii="宋体" w:eastAsia="宋体" w:hAnsi="宋体" w:cs="宋体" w:hint="eastAsia"/>
                <w:color w:val="2C3E50"/>
                <w:sz w:val="24"/>
                <w:szCs w:val="24"/>
                <w:shd w:val="clear" w:color="auto" w:fill="FFFFFF"/>
                <w:lang w:eastAsia="zh-CN"/>
              </w:rPr>
              <w:t>。</w:t>
            </w:r>
          </w:p>
        </w:tc>
      </w:tr>
      <w:tr w:rsidR="00D15811" w:rsidTr="00396208">
        <w:trPr>
          <w:trHeight w:val="683"/>
          <w:jc w:val="center"/>
        </w:trPr>
        <w:tc>
          <w:tcPr>
            <w:tcW w:w="1406" w:type="pct"/>
            <w:gridSpan w:val="2"/>
            <w:vAlign w:val="center"/>
          </w:tcPr>
          <w:p w:rsidR="00D15811" w:rsidRDefault="00F408DC">
            <w:pPr>
              <w:jc w:val="center"/>
              <w:rPr>
                <w:rFonts w:ascii="宋体" w:eastAsia="宋体" w:hAnsi="宋体" w:cs="宋体"/>
                <w:b/>
                <w:bCs/>
                <w:sz w:val="24"/>
                <w:szCs w:val="24"/>
                <w:lang w:eastAsia="zh-CN"/>
              </w:rPr>
            </w:pPr>
            <w:r>
              <w:rPr>
                <w:rFonts w:ascii="宋体" w:eastAsia="宋体" w:hAnsi="宋体" w:cs="宋体" w:hint="eastAsia"/>
                <w:b/>
                <w:bCs/>
                <w:sz w:val="24"/>
                <w:szCs w:val="24"/>
                <w:lang w:eastAsia="zh-CN"/>
              </w:rPr>
              <w:t>合计</w:t>
            </w:r>
          </w:p>
        </w:tc>
        <w:tc>
          <w:tcPr>
            <w:tcW w:w="605" w:type="pct"/>
            <w:vAlign w:val="center"/>
          </w:tcPr>
          <w:p w:rsidR="00D15811" w:rsidRDefault="00F408DC">
            <w:pPr>
              <w:jc w:val="center"/>
              <w:rPr>
                <w:rFonts w:ascii="宋体" w:eastAsia="宋体" w:hAnsi="宋体" w:cs="宋体"/>
                <w:b/>
                <w:bCs/>
                <w:sz w:val="24"/>
                <w:szCs w:val="24"/>
                <w:lang w:eastAsia="zh-CN"/>
              </w:rPr>
            </w:pPr>
            <w:r>
              <w:rPr>
                <w:rFonts w:ascii="宋体" w:eastAsia="宋体" w:hAnsi="宋体" w:cs="宋体" w:hint="eastAsia"/>
                <w:b/>
                <w:bCs/>
                <w:sz w:val="24"/>
                <w:szCs w:val="24"/>
                <w:lang w:eastAsia="zh-CN"/>
              </w:rPr>
              <w:t>36</w:t>
            </w:r>
          </w:p>
        </w:tc>
        <w:tc>
          <w:tcPr>
            <w:tcW w:w="2989" w:type="pct"/>
            <w:vAlign w:val="center"/>
          </w:tcPr>
          <w:p w:rsidR="00D15811" w:rsidRDefault="00D15811">
            <w:pPr>
              <w:ind w:leftChars="100" w:left="210"/>
              <w:rPr>
                <w:rFonts w:ascii="宋体" w:eastAsia="宋体" w:hAnsi="宋体" w:cs="宋体"/>
                <w:sz w:val="24"/>
                <w:szCs w:val="24"/>
                <w:lang w:eastAsia="zh-CN"/>
              </w:rPr>
            </w:pPr>
          </w:p>
        </w:tc>
      </w:tr>
    </w:tbl>
    <w:p w:rsidR="00396208" w:rsidRDefault="00396208" w:rsidP="00396208">
      <w:pPr>
        <w:spacing w:before="90" w:line="185" w:lineRule="auto"/>
        <w:outlineLvl w:val="1"/>
        <w:rPr>
          <w:rFonts w:ascii="宋体" w:eastAsia="宋体" w:hAnsi="宋体" w:cs="宋体"/>
          <w:sz w:val="24"/>
          <w:szCs w:val="24"/>
          <w:lang w:eastAsia="zh-CN"/>
        </w:rPr>
      </w:pPr>
      <w:r>
        <w:rPr>
          <w:rFonts w:ascii="宋体" w:eastAsia="宋体" w:hAnsi="宋体" w:cs="宋体" w:hint="eastAsia"/>
          <w:b/>
          <w:bCs/>
          <w:spacing w:val="-1"/>
          <w:sz w:val="24"/>
          <w:szCs w:val="24"/>
          <w:lang w:eastAsia="zh-CN"/>
        </w:rPr>
        <w:t>3</w:t>
      </w:r>
      <w:r>
        <w:rPr>
          <w:rFonts w:ascii="宋体" w:eastAsia="宋体" w:hAnsi="宋体" w:cs="宋体" w:hint="eastAsia"/>
          <w:b/>
          <w:bCs/>
          <w:spacing w:val="-1"/>
          <w:sz w:val="24"/>
          <w:szCs w:val="24"/>
        </w:rPr>
        <w:t>.</w:t>
      </w:r>
      <w:r>
        <w:rPr>
          <w:rFonts w:ascii="宋体" w:eastAsia="宋体" w:hAnsi="宋体" w:cs="宋体" w:hint="eastAsia"/>
          <w:b/>
          <w:bCs/>
          <w:spacing w:val="-1"/>
          <w:sz w:val="24"/>
          <w:szCs w:val="24"/>
          <w:lang w:eastAsia="zh-CN"/>
        </w:rPr>
        <w:t>费用界定</w:t>
      </w:r>
    </w:p>
    <w:p w:rsidR="00396208" w:rsidRDefault="00396208" w:rsidP="00396208">
      <w:pPr>
        <w:spacing w:before="90" w:line="360" w:lineRule="auto"/>
        <w:outlineLvl w:val="2"/>
        <w:rPr>
          <w:rFonts w:ascii="宋体" w:eastAsia="宋体" w:hAnsi="宋体" w:cs="宋体"/>
          <w:sz w:val="24"/>
          <w:szCs w:val="24"/>
          <w:lang w:eastAsia="zh-CN"/>
        </w:rPr>
      </w:pPr>
      <w:r>
        <w:rPr>
          <w:rFonts w:ascii="宋体" w:eastAsia="宋体" w:hAnsi="宋体" w:cs="宋体" w:hint="eastAsia"/>
          <w:b/>
          <w:bCs/>
          <w:spacing w:val="-7"/>
          <w:sz w:val="24"/>
          <w:szCs w:val="24"/>
          <w:lang w:eastAsia="zh-CN"/>
        </w:rPr>
        <w:lastRenderedPageBreak/>
        <w:t>3.1 采购人提供供应商使用的场地、设施、设备、材料及承担的费用</w:t>
      </w:r>
    </w:p>
    <w:p w:rsidR="00396208" w:rsidRDefault="00396208" w:rsidP="00396208">
      <w:pPr>
        <w:pStyle w:val="a4"/>
        <w:spacing w:before="91" w:line="360" w:lineRule="auto"/>
        <w:ind w:firstLineChars="200" w:firstLine="480"/>
        <w:rPr>
          <w:rFonts w:ascii="宋体" w:eastAsia="宋体" w:hAnsi="宋体" w:cs="宋体"/>
          <w:color w:val="auto"/>
          <w:sz w:val="24"/>
          <w:szCs w:val="24"/>
          <w:lang w:eastAsia="zh-CN"/>
        </w:rPr>
      </w:pPr>
      <w:r>
        <w:rPr>
          <w:rFonts w:ascii="宋体" w:eastAsia="宋体" w:hAnsi="宋体" w:cs="宋体" w:hint="eastAsia"/>
          <w:color w:val="auto"/>
          <w:sz w:val="24"/>
          <w:szCs w:val="24"/>
          <w:lang w:eastAsia="zh-CN"/>
        </w:rPr>
        <w:t>采购人拥有与物业管理服务有关的且可以无偿提供给供应商在本项目中使用的设施、设备、材料、场地等，可在此列明。例如：</w:t>
      </w:r>
    </w:p>
    <w:p w:rsidR="00396208" w:rsidRDefault="00396208" w:rsidP="00396208">
      <w:pPr>
        <w:pStyle w:val="a4"/>
        <w:spacing w:before="91" w:line="360" w:lineRule="auto"/>
        <w:ind w:firstLineChars="200" w:firstLine="480"/>
        <w:rPr>
          <w:rFonts w:ascii="宋体" w:eastAsia="宋体" w:hAnsi="宋体" w:cs="宋体"/>
          <w:color w:val="000000" w:themeColor="text1"/>
          <w:sz w:val="24"/>
          <w:szCs w:val="24"/>
          <w:lang w:eastAsia="zh-CN"/>
        </w:rPr>
      </w:pPr>
      <w:r>
        <w:rPr>
          <w:rFonts w:ascii="宋体" w:eastAsia="宋体" w:hAnsi="宋体" w:cs="宋体" w:hint="eastAsia"/>
          <w:color w:val="000000" w:themeColor="text1"/>
          <w:sz w:val="24"/>
          <w:szCs w:val="24"/>
          <w:lang w:eastAsia="zh-CN"/>
        </w:rPr>
        <w:t>（1）办公用品用具等（提供办公房间、电话机、办公桌椅、网络等）；</w:t>
      </w:r>
    </w:p>
    <w:p w:rsidR="00396208" w:rsidRDefault="00396208" w:rsidP="00396208">
      <w:pPr>
        <w:pStyle w:val="a4"/>
        <w:spacing w:before="91" w:line="360" w:lineRule="auto"/>
        <w:ind w:firstLineChars="200" w:firstLine="480"/>
        <w:rPr>
          <w:rFonts w:ascii="宋体" w:eastAsia="宋体" w:hAnsi="宋体" w:cs="宋体"/>
          <w:color w:val="000000" w:themeColor="text1"/>
          <w:spacing w:val="-2"/>
          <w:sz w:val="24"/>
          <w:szCs w:val="24"/>
          <w:lang w:eastAsia="zh-CN"/>
        </w:rPr>
      </w:pPr>
      <w:r>
        <w:rPr>
          <w:rFonts w:ascii="宋体" w:eastAsia="宋体" w:hAnsi="宋体" w:cs="宋体" w:hint="eastAsia"/>
          <w:color w:val="000000" w:themeColor="text1"/>
          <w:sz w:val="24"/>
          <w:szCs w:val="24"/>
          <w:lang w:eastAsia="zh-CN"/>
        </w:rPr>
        <w:t>（2）</w:t>
      </w:r>
      <w:r>
        <w:rPr>
          <w:rFonts w:ascii="宋体" w:eastAsia="宋体" w:hAnsi="宋体" w:cs="宋体" w:hint="eastAsia"/>
          <w:color w:val="000000" w:themeColor="text1"/>
          <w:spacing w:val="-2"/>
          <w:sz w:val="24"/>
          <w:szCs w:val="24"/>
          <w:lang w:eastAsia="zh-CN"/>
        </w:rPr>
        <w:t>负担水、电、暖、气等能源费用。</w:t>
      </w:r>
    </w:p>
    <w:p w:rsidR="00396208" w:rsidRDefault="00396208" w:rsidP="00396208">
      <w:pPr>
        <w:spacing w:before="90" w:line="360" w:lineRule="auto"/>
        <w:outlineLvl w:val="2"/>
        <w:rPr>
          <w:rFonts w:ascii="宋体" w:eastAsia="宋体" w:hAnsi="宋体" w:cs="宋体"/>
          <w:b/>
          <w:bCs/>
          <w:spacing w:val="-7"/>
          <w:sz w:val="24"/>
          <w:szCs w:val="24"/>
          <w:lang w:eastAsia="zh-CN"/>
        </w:rPr>
      </w:pPr>
      <w:r>
        <w:rPr>
          <w:rFonts w:ascii="宋体" w:eastAsia="宋体" w:hAnsi="宋体" w:cs="宋体" w:hint="eastAsia"/>
          <w:b/>
          <w:bCs/>
          <w:spacing w:val="-7"/>
          <w:sz w:val="24"/>
          <w:szCs w:val="24"/>
          <w:lang w:eastAsia="zh-CN"/>
        </w:rPr>
        <w:t>3.2 供应商承担的费用</w:t>
      </w:r>
    </w:p>
    <w:p w:rsidR="00396208" w:rsidRDefault="00396208" w:rsidP="00396208">
      <w:pPr>
        <w:spacing w:before="53" w:line="360" w:lineRule="auto"/>
        <w:ind w:right="78" w:firstLine="434"/>
        <w:rPr>
          <w:rFonts w:ascii="宋体" w:eastAsia="宋体" w:hAnsi="宋体" w:cs="宋体"/>
          <w:color w:val="auto"/>
          <w:spacing w:val="1"/>
          <w:sz w:val="24"/>
          <w:szCs w:val="24"/>
          <w:lang w:eastAsia="zh-CN"/>
        </w:rPr>
      </w:pPr>
      <w:r>
        <w:rPr>
          <w:rFonts w:ascii="宋体" w:eastAsia="宋体" w:hAnsi="宋体" w:cs="宋体" w:hint="eastAsia"/>
          <w:color w:val="auto"/>
          <w:spacing w:val="1"/>
          <w:sz w:val="24"/>
          <w:szCs w:val="24"/>
          <w:lang w:eastAsia="zh-CN"/>
        </w:rPr>
        <w:t>报价费用须</w:t>
      </w:r>
      <w:r>
        <w:rPr>
          <w:rFonts w:ascii="宋体" w:eastAsia="宋体" w:hAnsi="宋体" w:cs="宋体"/>
          <w:color w:val="auto"/>
          <w:spacing w:val="1"/>
          <w:sz w:val="24"/>
          <w:szCs w:val="24"/>
          <w:lang w:eastAsia="zh-CN"/>
        </w:rPr>
        <w:t>包含但不限于以下内容：</w:t>
      </w:r>
    </w:p>
    <w:p w:rsidR="00396208" w:rsidRDefault="00396208" w:rsidP="00396208">
      <w:pPr>
        <w:spacing w:before="53" w:line="360" w:lineRule="auto"/>
        <w:ind w:right="78" w:firstLine="434"/>
        <w:rPr>
          <w:rFonts w:ascii="宋体" w:eastAsia="宋体" w:hAnsi="宋体" w:cs="宋体"/>
          <w:color w:val="auto"/>
          <w:spacing w:val="1"/>
          <w:sz w:val="24"/>
          <w:szCs w:val="24"/>
          <w:lang w:eastAsia="zh-CN"/>
        </w:rPr>
      </w:pPr>
      <w:r>
        <w:rPr>
          <w:rFonts w:ascii="宋体" w:eastAsia="宋体" w:hAnsi="宋体" w:cs="宋体" w:hint="eastAsia"/>
          <w:color w:val="auto"/>
          <w:spacing w:val="1"/>
          <w:sz w:val="24"/>
          <w:szCs w:val="24"/>
          <w:lang w:eastAsia="zh-CN"/>
        </w:rPr>
        <w:t>★</w:t>
      </w:r>
      <w:r>
        <w:rPr>
          <w:rFonts w:ascii="宋体" w:eastAsia="宋体" w:hAnsi="宋体" w:cs="宋体" w:hint="eastAsia"/>
          <w:color w:val="auto"/>
          <w:sz w:val="24"/>
          <w:szCs w:val="24"/>
          <w:lang w:eastAsia="zh-CN"/>
        </w:rPr>
        <w:t>（1）</w:t>
      </w:r>
      <w:r>
        <w:rPr>
          <w:rFonts w:ascii="宋体" w:eastAsia="宋体" w:hAnsi="宋体" w:cs="宋体"/>
          <w:color w:val="auto"/>
          <w:spacing w:val="1"/>
          <w:sz w:val="24"/>
          <w:szCs w:val="24"/>
          <w:lang w:eastAsia="zh-CN"/>
        </w:rPr>
        <w:t>人员工资:根据《内蒙古自治区人民政府办公厅关于调整自治区最低工资标准的通知》（内政办发〔2025〕40号）文件规定的，人员工资不低于呼和浩特市一类</w:t>
      </w:r>
      <w:proofErr w:type="gramStart"/>
      <w:r>
        <w:rPr>
          <w:rFonts w:ascii="宋体" w:eastAsia="宋体" w:hAnsi="宋体" w:cs="宋体"/>
          <w:color w:val="auto"/>
          <w:spacing w:val="1"/>
          <w:sz w:val="24"/>
          <w:szCs w:val="24"/>
          <w:lang w:eastAsia="zh-CN"/>
        </w:rPr>
        <w:t>地区月</w:t>
      </w:r>
      <w:proofErr w:type="gramEnd"/>
      <w:r>
        <w:rPr>
          <w:rFonts w:ascii="宋体" w:eastAsia="宋体" w:hAnsi="宋体" w:cs="宋体"/>
          <w:color w:val="auto"/>
          <w:spacing w:val="1"/>
          <w:sz w:val="24"/>
          <w:szCs w:val="24"/>
          <w:lang w:eastAsia="zh-CN"/>
        </w:rPr>
        <w:t>最低标准。</w:t>
      </w:r>
    </w:p>
    <w:p w:rsidR="00396208" w:rsidRDefault="00396208" w:rsidP="00396208">
      <w:pPr>
        <w:spacing w:before="53" w:line="360" w:lineRule="auto"/>
        <w:ind w:right="78" w:firstLine="434"/>
        <w:rPr>
          <w:rFonts w:ascii="宋体" w:eastAsia="宋体" w:hAnsi="宋体" w:cs="宋体"/>
          <w:color w:val="auto"/>
          <w:spacing w:val="1"/>
          <w:sz w:val="24"/>
          <w:szCs w:val="24"/>
          <w:lang w:eastAsia="zh-CN"/>
        </w:rPr>
      </w:pPr>
      <w:r>
        <w:rPr>
          <w:rFonts w:ascii="宋体" w:eastAsia="宋体" w:hAnsi="宋体" w:cs="宋体" w:hint="eastAsia"/>
          <w:color w:val="auto"/>
          <w:spacing w:val="1"/>
          <w:sz w:val="24"/>
          <w:szCs w:val="24"/>
          <w:lang w:eastAsia="zh-CN"/>
        </w:rPr>
        <w:t>★</w:t>
      </w:r>
      <w:r>
        <w:rPr>
          <w:rFonts w:ascii="宋体" w:eastAsia="宋体" w:hAnsi="宋体" w:cs="宋体" w:hint="eastAsia"/>
          <w:color w:val="auto"/>
          <w:sz w:val="24"/>
          <w:szCs w:val="24"/>
          <w:lang w:eastAsia="zh-CN"/>
        </w:rPr>
        <w:t>（2）</w:t>
      </w:r>
      <w:r>
        <w:rPr>
          <w:rFonts w:ascii="宋体" w:eastAsia="宋体" w:hAnsi="宋体" w:cs="宋体"/>
          <w:color w:val="auto"/>
          <w:spacing w:val="1"/>
          <w:sz w:val="24"/>
          <w:szCs w:val="24"/>
          <w:lang w:eastAsia="zh-CN"/>
        </w:rPr>
        <w:t>社会保险费：中标人必须严格按照《中华人民共和国劳动法》《中华人民共和国劳动合同法》相关条款，为全体服务人员按内蒙古自治区呼和浩特市最新社保缴费基数购买社会保险</w:t>
      </w:r>
      <w:r>
        <w:rPr>
          <w:rFonts w:ascii="宋体" w:eastAsia="宋体" w:hAnsi="宋体" w:cs="宋体" w:hint="eastAsia"/>
          <w:color w:val="auto"/>
          <w:spacing w:val="1"/>
          <w:sz w:val="24"/>
          <w:szCs w:val="24"/>
          <w:lang w:eastAsia="zh-CN"/>
        </w:rPr>
        <w:t>（五险）</w:t>
      </w:r>
      <w:r>
        <w:rPr>
          <w:rFonts w:ascii="宋体" w:eastAsia="宋体" w:hAnsi="宋体" w:cs="宋体"/>
          <w:color w:val="auto"/>
          <w:spacing w:val="1"/>
          <w:sz w:val="24"/>
          <w:szCs w:val="24"/>
          <w:lang w:eastAsia="zh-CN"/>
        </w:rPr>
        <w:t>。</w:t>
      </w:r>
    </w:p>
    <w:p w:rsidR="00396208" w:rsidRDefault="00396208" w:rsidP="00396208">
      <w:pPr>
        <w:spacing w:before="53" w:line="360" w:lineRule="auto"/>
        <w:ind w:right="78" w:firstLine="434"/>
        <w:rPr>
          <w:rFonts w:ascii="宋体" w:eastAsia="宋体" w:hAnsi="宋体" w:cs="宋体"/>
          <w:color w:val="000000" w:themeColor="text1"/>
          <w:spacing w:val="1"/>
          <w:sz w:val="24"/>
          <w:szCs w:val="24"/>
          <w:lang w:eastAsia="zh-CN"/>
        </w:rPr>
      </w:pPr>
      <w:r>
        <w:rPr>
          <w:rFonts w:ascii="宋体" w:eastAsia="宋体" w:hAnsi="宋体" w:cs="宋体" w:hint="eastAsia"/>
          <w:color w:val="000000" w:themeColor="text1"/>
          <w:spacing w:val="1"/>
          <w:sz w:val="24"/>
          <w:szCs w:val="24"/>
          <w:lang w:eastAsia="zh-CN"/>
        </w:rPr>
        <w:t>★</w:t>
      </w:r>
      <w:r>
        <w:rPr>
          <w:rFonts w:ascii="宋体" w:eastAsia="宋体" w:hAnsi="宋体" w:cs="宋体" w:hint="eastAsia"/>
          <w:color w:val="000000" w:themeColor="text1"/>
          <w:spacing w:val="-1"/>
          <w:sz w:val="24"/>
          <w:szCs w:val="24"/>
          <w:lang w:eastAsia="zh-CN"/>
        </w:rPr>
        <w:t>（3）</w:t>
      </w:r>
      <w:r>
        <w:rPr>
          <w:rFonts w:ascii="宋体" w:eastAsia="宋体" w:hAnsi="宋体" w:cs="宋体"/>
          <w:color w:val="000000" w:themeColor="text1"/>
          <w:spacing w:val="1"/>
          <w:sz w:val="24"/>
          <w:szCs w:val="24"/>
          <w:lang w:eastAsia="zh-CN"/>
        </w:rPr>
        <w:t>固定支出费用：</w:t>
      </w:r>
      <w:r>
        <w:rPr>
          <w:rFonts w:ascii="宋体" w:eastAsia="宋体" w:hAnsi="宋体" w:cs="宋体" w:hint="eastAsia"/>
          <w:color w:val="000000" w:themeColor="text1"/>
          <w:spacing w:val="1"/>
          <w:sz w:val="24"/>
          <w:szCs w:val="24"/>
          <w:lang w:eastAsia="zh-CN"/>
        </w:rPr>
        <w:t>绿化</w:t>
      </w:r>
      <w:r>
        <w:rPr>
          <w:rFonts w:ascii="宋体" w:eastAsia="宋体" w:hAnsi="宋体" w:cs="宋体"/>
          <w:color w:val="000000" w:themeColor="text1"/>
          <w:spacing w:val="1"/>
          <w:sz w:val="24"/>
          <w:szCs w:val="24"/>
          <w:lang w:eastAsia="zh-CN"/>
        </w:rPr>
        <w:t>养护</w:t>
      </w:r>
      <w:r>
        <w:rPr>
          <w:rFonts w:ascii="宋体" w:eastAsia="宋体" w:hAnsi="宋体" w:cs="宋体" w:hint="eastAsia"/>
          <w:color w:val="000000" w:themeColor="text1"/>
          <w:spacing w:val="1"/>
          <w:sz w:val="24"/>
          <w:szCs w:val="24"/>
          <w:lang w:eastAsia="zh-CN"/>
        </w:rPr>
        <w:t>费用20000</w:t>
      </w:r>
      <w:r>
        <w:rPr>
          <w:rFonts w:ascii="宋体" w:eastAsia="宋体" w:hAnsi="宋体" w:cs="宋体"/>
          <w:color w:val="000000" w:themeColor="text1"/>
          <w:spacing w:val="1"/>
          <w:sz w:val="24"/>
          <w:szCs w:val="24"/>
          <w:lang w:eastAsia="zh-CN"/>
        </w:rPr>
        <w:t>元/年</w:t>
      </w:r>
      <w:r>
        <w:rPr>
          <w:rFonts w:ascii="宋体" w:eastAsia="宋体" w:hAnsi="宋体" w:cs="宋体" w:hint="eastAsia"/>
          <w:color w:val="000000" w:themeColor="text1"/>
          <w:spacing w:val="1"/>
          <w:sz w:val="24"/>
          <w:szCs w:val="24"/>
          <w:lang w:eastAsia="zh-CN"/>
        </w:rPr>
        <w:t>，</w:t>
      </w:r>
      <w:r>
        <w:rPr>
          <w:rFonts w:ascii="宋体" w:eastAsia="宋体" w:hAnsi="宋体" w:cs="宋体"/>
          <w:color w:val="000000" w:themeColor="text1"/>
          <w:spacing w:val="1"/>
          <w:sz w:val="24"/>
          <w:szCs w:val="24"/>
          <w:lang w:eastAsia="zh-CN"/>
        </w:rPr>
        <w:t>化粪池清掏费用</w:t>
      </w:r>
      <w:r>
        <w:rPr>
          <w:rFonts w:ascii="宋体" w:eastAsia="宋体" w:hAnsi="宋体" w:cs="宋体" w:hint="eastAsia"/>
          <w:color w:val="000000" w:themeColor="text1"/>
          <w:spacing w:val="1"/>
          <w:sz w:val="24"/>
          <w:szCs w:val="24"/>
          <w:lang w:eastAsia="zh-CN"/>
        </w:rPr>
        <w:t>20000</w:t>
      </w:r>
      <w:r>
        <w:rPr>
          <w:rFonts w:ascii="宋体" w:eastAsia="宋体" w:hAnsi="宋体" w:cs="宋体"/>
          <w:color w:val="000000" w:themeColor="text1"/>
          <w:spacing w:val="1"/>
          <w:sz w:val="24"/>
          <w:szCs w:val="24"/>
          <w:lang w:eastAsia="zh-CN"/>
        </w:rPr>
        <w:t>元/年</w:t>
      </w:r>
      <w:r>
        <w:rPr>
          <w:rFonts w:ascii="宋体" w:eastAsia="宋体" w:hAnsi="宋体" w:cs="宋体" w:hint="eastAsia"/>
          <w:color w:val="000000" w:themeColor="text1"/>
          <w:spacing w:val="1"/>
          <w:sz w:val="24"/>
          <w:szCs w:val="24"/>
          <w:lang w:eastAsia="zh-CN"/>
        </w:rPr>
        <w:t>，</w:t>
      </w:r>
      <w:r>
        <w:rPr>
          <w:rFonts w:ascii="宋体" w:eastAsia="宋体" w:hAnsi="宋体" w:cs="宋体"/>
          <w:color w:val="000000" w:themeColor="text1"/>
          <w:spacing w:val="1"/>
          <w:sz w:val="24"/>
          <w:szCs w:val="24"/>
          <w:lang w:eastAsia="zh-CN"/>
        </w:rPr>
        <w:t>清洁工具及低值易耗品</w:t>
      </w:r>
      <w:r>
        <w:rPr>
          <w:rFonts w:ascii="宋体" w:eastAsia="宋体" w:hAnsi="宋体" w:cs="宋体" w:hint="eastAsia"/>
          <w:color w:val="000000" w:themeColor="text1"/>
          <w:spacing w:val="1"/>
          <w:sz w:val="24"/>
          <w:szCs w:val="24"/>
          <w:lang w:eastAsia="zh-CN"/>
        </w:rPr>
        <w:t>120000元/年，</w:t>
      </w:r>
      <w:r>
        <w:rPr>
          <w:rFonts w:ascii="宋体" w:eastAsia="宋体" w:hAnsi="宋体" w:cs="宋体"/>
          <w:color w:val="000000" w:themeColor="text1"/>
          <w:spacing w:val="1"/>
          <w:sz w:val="24"/>
          <w:szCs w:val="24"/>
          <w:lang w:eastAsia="zh-CN"/>
        </w:rPr>
        <w:t>会议用茶</w:t>
      </w:r>
      <w:r>
        <w:rPr>
          <w:rFonts w:ascii="宋体" w:eastAsia="宋体" w:hAnsi="宋体" w:cs="宋体" w:hint="eastAsia"/>
          <w:color w:val="000000" w:themeColor="text1"/>
          <w:spacing w:val="1"/>
          <w:sz w:val="24"/>
          <w:szCs w:val="24"/>
          <w:lang w:eastAsia="zh-CN"/>
        </w:rPr>
        <w:t>费用30000元/年。服务人员体检费27000元/年，服务人员工龄工资约6500元/年，服务人员法定节假日加班费108000元/年。（总计331500元）</w:t>
      </w:r>
    </w:p>
    <w:p w:rsidR="00396208" w:rsidRDefault="00396208" w:rsidP="00396208">
      <w:pPr>
        <w:spacing w:before="53" w:line="360" w:lineRule="auto"/>
        <w:ind w:right="78" w:firstLine="434"/>
        <w:rPr>
          <w:rFonts w:ascii="宋体" w:eastAsia="宋体" w:hAnsi="宋体" w:cs="宋体"/>
          <w:color w:val="auto"/>
          <w:spacing w:val="1"/>
          <w:sz w:val="24"/>
          <w:szCs w:val="24"/>
          <w:lang w:eastAsia="zh-CN"/>
        </w:rPr>
      </w:pPr>
      <w:r>
        <w:rPr>
          <w:rFonts w:ascii="宋体" w:eastAsia="宋体" w:hAnsi="宋体" w:cs="宋体" w:hint="eastAsia"/>
          <w:color w:val="auto"/>
          <w:spacing w:val="-2"/>
          <w:sz w:val="24"/>
          <w:szCs w:val="24"/>
          <w:lang w:eastAsia="zh-CN"/>
        </w:rPr>
        <w:t>（4）公积金、</w:t>
      </w:r>
      <w:r>
        <w:rPr>
          <w:rFonts w:ascii="宋体" w:eastAsia="宋体" w:hAnsi="宋体" w:cs="宋体"/>
          <w:color w:val="auto"/>
          <w:spacing w:val="1"/>
          <w:sz w:val="24"/>
          <w:szCs w:val="24"/>
          <w:lang w:eastAsia="zh-CN"/>
        </w:rPr>
        <w:t>教育工会经费、福利费等相关法律法规规定其它用工成本费用</w:t>
      </w:r>
      <w:r>
        <w:rPr>
          <w:rFonts w:ascii="宋体" w:eastAsia="宋体" w:hAnsi="宋体" w:cs="宋体" w:hint="eastAsia"/>
          <w:color w:val="auto"/>
          <w:spacing w:val="1"/>
          <w:sz w:val="24"/>
          <w:szCs w:val="24"/>
          <w:lang w:eastAsia="zh-CN"/>
        </w:rPr>
        <w:t>；</w:t>
      </w:r>
    </w:p>
    <w:p w:rsidR="00396208" w:rsidRDefault="00396208" w:rsidP="00396208">
      <w:pPr>
        <w:spacing w:before="53" w:line="360" w:lineRule="auto"/>
        <w:ind w:right="78" w:firstLine="434"/>
        <w:rPr>
          <w:rFonts w:ascii="宋体" w:eastAsia="宋体" w:hAnsi="宋体" w:cs="宋体"/>
          <w:color w:val="auto"/>
          <w:spacing w:val="1"/>
          <w:sz w:val="24"/>
          <w:szCs w:val="24"/>
          <w:lang w:eastAsia="zh-CN"/>
        </w:rPr>
      </w:pPr>
      <w:r>
        <w:rPr>
          <w:rFonts w:ascii="宋体" w:eastAsia="宋体" w:hAnsi="宋体" w:cs="宋体" w:hint="eastAsia"/>
          <w:color w:val="auto"/>
          <w:spacing w:val="-2"/>
          <w:sz w:val="24"/>
          <w:szCs w:val="24"/>
          <w:lang w:eastAsia="zh-CN"/>
        </w:rPr>
        <w:t>（5）</w:t>
      </w:r>
      <w:r>
        <w:rPr>
          <w:rFonts w:ascii="宋体" w:eastAsia="宋体" w:hAnsi="宋体" w:cs="宋体"/>
          <w:color w:val="auto"/>
          <w:spacing w:val="1"/>
          <w:sz w:val="24"/>
          <w:szCs w:val="24"/>
          <w:lang w:eastAsia="zh-CN"/>
        </w:rPr>
        <w:t>办公费（指日常办公消耗品、电话通讯）</w:t>
      </w:r>
      <w:r>
        <w:rPr>
          <w:rFonts w:ascii="宋体" w:eastAsia="宋体" w:hAnsi="宋体" w:cs="宋体" w:hint="eastAsia"/>
          <w:color w:val="auto"/>
          <w:spacing w:val="1"/>
          <w:sz w:val="24"/>
          <w:szCs w:val="24"/>
          <w:lang w:eastAsia="zh-CN"/>
        </w:rPr>
        <w:t>、服装费等；</w:t>
      </w:r>
    </w:p>
    <w:p w:rsidR="00396208" w:rsidRDefault="00396208" w:rsidP="00396208">
      <w:pPr>
        <w:spacing w:before="53" w:line="360" w:lineRule="auto"/>
        <w:ind w:right="78" w:firstLine="434"/>
        <w:rPr>
          <w:rFonts w:ascii="宋体" w:eastAsia="宋体" w:hAnsi="宋体" w:cs="宋体"/>
          <w:color w:val="auto"/>
          <w:spacing w:val="1"/>
          <w:sz w:val="24"/>
          <w:szCs w:val="24"/>
          <w:lang w:eastAsia="zh-CN"/>
        </w:rPr>
      </w:pPr>
      <w:r>
        <w:rPr>
          <w:rFonts w:ascii="宋体" w:eastAsia="宋体" w:hAnsi="宋体" w:cs="宋体" w:hint="eastAsia"/>
          <w:color w:val="auto"/>
          <w:spacing w:val="-2"/>
          <w:sz w:val="24"/>
          <w:szCs w:val="24"/>
          <w:lang w:eastAsia="zh-CN"/>
        </w:rPr>
        <w:t>（6）</w:t>
      </w:r>
      <w:r>
        <w:rPr>
          <w:rFonts w:ascii="宋体" w:eastAsia="宋体" w:hAnsi="宋体" w:cs="宋体" w:hint="eastAsia"/>
          <w:color w:val="auto"/>
          <w:spacing w:val="1"/>
          <w:sz w:val="24"/>
          <w:szCs w:val="24"/>
          <w:lang w:eastAsia="zh-CN"/>
        </w:rPr>
        <w:t>企业</w:t>
      </w:r>
      <w:r>
        <w:rPr>
          <w:rFonts w:ascii="宋体" w:eastAsia="宋体" w:hAnsi="宋体" w:cs="宋体"/>
          <w:color w:val="auto"/>
          <w:spacing w:val="1"/>
          <w:sz w:val="24"/>
          <w:szCs w:val="24"/>
          <w:lang w:eastAsia="zh-CN"/>
        </w:rPr>
        <w:t>运营管理费、利润</w:t>
      </w:r>
      <w:r>
        <w:rPr>
          <w:rFonts w:ascii="宋体" w:eastAsia="宋体" w:hAnsi="宋体" w:cs="宋体" w:hint="eastAsia"/>
          <w:color w:val="auto"/>
          <w:spacing w:val="1"/>
          <w:sz w:val="24"/>
          <w:szCs w:val="24"/>
          <w:lang w:eastAsia="zh-CN"/>
        </w:rPr>
        <w:t>；</w:t>
      </w:r>
    </w:p>
    <w:p w:rsidR="00396208" w:rsidRDefault="00396208" w:rsidP="00396208">
      <w:pPr>
        <w:spacing w:before="53" w:line="360" w:lineRule="auto"/>
        <w:ind w:right="78" w:firstLine="434"/>
        <w:rPr>
          <w:rFonts w:ascii="宋体" w:eastAsia="宋体" w:hAnsi="宋体" w:cs="宋体"/>
          <w:color w:val="auto"/>
          <w:spacing w:val="1"/>
          <w:sz w:val="24"/>
          <w:szCs w:val="24"/>
          <w:lang w:eastAsia="zh-CN"/>
        </w:rPr>
      </w:pPr>
      <w:r>
        <w:rPr>
          <w:rFonts w:ascii="宋体" w:eastAsia="宋体" w:hAnsi="宋体" w:cs="宋体" w:hint="eastAsia"/>
          <w:color w:val="auto"/>
          <w:spacing w:val="-2"/>
          <w:sz w:val="24"/>
          <w:szCs w:val="24"/>
          <w:lang w:eastAsia="zh-CN"/>
        </w:rPr>
        <w:t>（7）</w:t>
      </w:r>
      <w:r>
        <w:rPr>
          <w:rFonts w:ascii="宋体" w:eastAsia="宋体" w:hAnsi="宋体" w:cs="宋体"/>
          <w:color w:val="auto"/>
          <w:spacing w:val="1"/>
          <w:sz w:val="24"/>
          <w:szCs w:val="24"/>
          <w:lang w:eastAsia="zh-CN"/>
        </w:rPr>
        <w:t>法定税金</w:t>
      </w:r>
      <w:r>
        <w:rPr>
          <w:rFonts w:ascii="宋体" w:eastAsia="宋体" w:hAnsi="宋体" w:cs="宋体" w:hint="eastAsia"/>
          <w:color w:val="auto"/>
          <w:spacing w:val="1"/>
          <w:sz w:val="24"/>
          <w:szCs w:val="24"/>
          <w:lang w:eastAsia="zh-CN"/>
        </w:rPr>
        <w:t>；</w:t>
      </w:r>
    </w:p>
    <w:p w:rsidR="00396208" w:rsidRDefault="00396208" w:rsidP="00396208">
      <w:pPr>
        <w:spacing w:before="53" w:line="360" w:lineRule="auto"/>
        <w:ind w:right="78" w:firstLine="434"/>
        <w:rPr>
          <w:rFonts w:ascii="宋体" w:eastAsia="宋体" w:hAnsi="宋体" w:cs="宋体"/>
          <w:b/>
          <w:bCs/>
          <w:spacing w:val="-1"/>
          <w:sz w:val="24"/>
          <w:szCs w:val="24"/>
          <w:lang w:eastAsia="zh-CN"/>
        </w:rPr>
      </w:pPr>
      <w:r>
        <w:rPr>
          <w:rFonts w:ascii="宋体" w:eastAsia="宋体" w:hAnsi="宋体" w:cs="宋体" w:hint="eastAsia"/>
          <w:color w:val="auto"/>
          <w:spacing w:val="-2"/>
          <w:sz w:val="24"/>
          <w:szCs w:val="24"/>
          <w:lang w:eastAsia="zh-CN"/>
        </w:rPr>
        <w:t>（8）</w:t>
      </w:r>
      <w:proofErr w:type="gramStart"/>
      <w:r>
        <w:rPr>
          <w:rFonts w:ascii="宋体" w:eastAsia="宋体" w:hAnsi="宋体" w:cs="宋体"/>
          <w:color w:val="auto"/>
          <w:spacing w:val="1"/>
          <w:sz w:val="24"/>
          <w:szCs w:val="24"/>
          <w:lang w:eastAsia="zh-CN"/>
        </w:rPr>
        <w:t>其他提供</w:t>
      </w:r>
      <w:proofErr w:type="gramEnd"/>
      <w:r>
        <w:rPr>
          <w:rFonts w:ascii="宋体" w:eastAsia="宋体" w:hAnsi="宋体" w:cs="宋体"/>
          <w:color w:val="auto"/>
          <w:spacing w:val="1"/>
          <w:sz w:val="24"/>
          <w:szCs w:val="24"/>
          <w:lang w:eastAsia="zh-CN"/>
        </w:rPr>
        <w:t>服务所必须承担的相关费用。</w:t>
      </w:r>
    </w:p>
    <w:p w:rsidR="00396208" w:rsidRDefault="00396208" w:rsidP="00396208">
      <w:pPr>
        <w:spacing w:before="90" w:line="360" w:lineRule="auto"/>
        <w:outlineLvl w:val="2"/>
        <w:rPr>
          <w:rFonts w:ascii="宋体" w:eastAsia="宋体" w:hAnsi="宋体" w:cs="宋体"/>
          <w:b/>
          <w:bCs/>
          <w:spacing w:val="-7"/>
          <w:sz w:val="24"/>
          <w:szCs w:val="24"/>
          <w:lang w:eastAsia="zh-CN"/>
        </w:rPr>
      </w:pPr>
      <w:r>
        <w:rPr>
          <w:rFonts w:ascii="宋体" w:eastAsia="宋体" w:hAnsi="宋体" w:cs="宋体" w:hint="eastAsia"/>
          <w:b/>
          <w:bCs/>
          <w:spacing w:val="-7"/>
          <w:sz w:val="24"/>
          <w:szCs w:val="24"/>
          <w:lang w:eastAsia="zh-CN"/>
        </w:rPr>
        <w:t>3.3考核方式及物业服务费用支付标准</w:t>
      </w:r>
    </w:p>
    <w:p w:rsidR="00396208" w:rsidRDefault="00396208" w:rsidP="00396208">
      <w:pPr>
        <w:spacing w:before="53" w:line="360" w:lineRule="auto"/>
        <w:ind w:right="78" w:firstLine="434"/>
        <w:rPr>
          <w:rFonts w:ascii="宋体" w:eastAsia="宋体" w:hAnsi="宋体" w:cs="宋体"/>
          <w:color w:val="auto"/>
          <w:spacing w:val="-2"/>
          <w:sz w:val="24"/>
          <w:szCs w:val="24"/>
          <w:lang w:eastAsia="zh-CN"/>
        </w:rPr>
      </w:pPr>
      <w:r>
        <w:rPr>
          <w:rFonts w:ascii="宋体" w:eastAsia="宋体" w:hAnsi="宋体" w:cs="宋体" w:hint="eastAsia"/>
          <w:color w:val="auto"/>
          <w:spacing w:val="-2"/>
          <w:sz w:val="24"/>
          <w:szCs w:val="24"/>
          <w:lang w:eastAsia="zh-CN"/>
        </w:rPr>
        <w:t>考核方式：通过定期检查与调查问卷相结合的形式，对物业服务情况进行综合测评，其中定期检查占比70％，调查问卷占比30％。</w:t>
      </w:r>
    </w:p>
    <w:p w:rsidR="00396208" w:rsidRDefault="00396208" w:rsidP="00396208">
      <w:pPr>
        <w:spacing w:before="53" w:line="360" w:lineRule="auto"/>
        <w:ind w:right="78"/>
        <w:rPr>
          <w:rFonts w:ascii="宋体" w:eastAsia="宋体" w:hAnsi="宋体" w:cs="宋体"/>
          <w:color w:val="auto"/>
          <w:spacing w:val="-2"/>
          <w:sz w:val="24"/>
          <w:szCs w:val="24"/>
          <w:lang w:eastAsia="zh-CN"/>
        </w:rPr>
      </w:pPr>
      <w:r>
        <w:rPr>
          <w:rFonts w:ascii="宋体" w:eastAsia="宋体" w:hAnsi="宋体" w:cs="宋体" w:hint="eastAsia"/>
          <w:color w:val="auto"/>
          <w:spacing w:val="-2"/>
          <w:sz w:val="24"/>
          <w:szCs w:val="24"/>
          <w:lang w:eastAsia="zh-CN"/>
        </w:rPr>
        <w:t xml:space="preserve">   （一）定期检查：机关综合保障中心开展日常检查工作，每月至少对所有项目检查一遍。发现存在问题通知物业项目负责人赴现场确认并整改落实，形成检查记录，每季度进行评分。</w:t>
      </w:r>
    </w:p>
    <w:p w:rsidR="00396208" w:rsidRDefault="00396208" w:rsidP="00396208">
      <w:pPr>
        <w:spacing w:before="53" w:line="360" w:lineRule="auto"/>
        <w:ind w:right="78"/>
        <w:rPr>
          <w:rFonts w:ascii="宋体" w:eastAsia="宋体" w:hAnsi="宋体" w:cs="宋体"/>
          <w:color w:val="auto"/>
          <w:spacing w:val="-2"/>
          <w:sz w:val="24"/>
          <w:szCs w:val="24"/>
          <w:lang w:eastAsia="zh-CN"/>
        </w:rPr>
      </w:pPr>
      <w:r>
        <w:rPr>
          <w:rFonts w:ascii="宋体" w:eastAsia="宋体" w:hAnsi="宋体" w:cs="宋体" w:hint="eastAsia"/>
          <w:color w:val="auto"/>
          <w:spacing w:val="-2"/>
          <w:sz w:val="24"/>
          <w:szCs w:val="24"/>
          <w:lang w:eastAsia="zh-CN"/>
        </w:rPr>
        <w:lastRenderedPageBreak/>
        <w:t xml:space="preserve">   （二）调查问卷：由中心工作人员在钉钉上发送调查问卷，对物业服务情况进行全面调查、反馈。</w:t>
      </w:r>
    </w:p>
    <w:p w:rsidR="00396208" w:rsidRDefault="00396208" w:rsidP="00396208">
      <w:pPr>
        <w:spacing w:before="53" w:line="360" w:lineRule="auto"/>
        <w:ind w:right="78" w:firstLine="434"/>
        <w:rPr>
          <w:rFonts w:ascii="宋体" w:eastAsia="宋体" w:hAnsi="宋体" w:cs="宋体"/>
          <w:color w:val="auto"/>
          <w:spacing w:val="-2"/>
          <w:sz w:val="24"/>
          <w:szCs w:val="24"/>
          <w:lang w:eastAsia="zh-CN"/>
        </w:rPr>
      </w:pPr>
      <w:r>
        <w:rPr>
          <w:rFonts w:ascii="宋体" w:eastAsia="宋体" w:hAnsi="宋体" w:cs="宋体" w:hint="eastAsia"/>
          <w:color w:val="auto"/>
          <w:spacing w:val="-2"/>
          <w:sz w:val="24"/>
          <w:szCs w:val="24"/>
          <w:lang w:eastAsia="zh-CN"/>
        </w:rPr>
        <w:t>（三）物业服务费用支付标准</w:t>
      </w:r>
    </w:p>
    <w:p w:rsidR="00396208" w:rsidRDefault="00396208" w:rsidP="00396208">
      <w:pPr>
        <w:spacing w:before="53" w:line="360" w:lineRule="auto"/>
        <w:ind w:right="78" w:firstLine="434"/>
        <w:rPr>
          <w:rFonts w:ascii="宋体" w:eastAsia="宋体" w:hAnsi="宋体" w:cs="宋体"/>
          <w:color w:val="auto"/>
          <w:spacing w:val="-2"/>
          <w:sz w:val="24"/>
          <w:szCs w:val="24"/>
          <w:lang w:eastAsia="zh-CN"/>
        </w:rPr>
      </w:pPr>
      <w:r>
        <w:rPr>
          <w:rFonts w:ascii="宋体" w:eastAsia="宋体" w:hAnsi="宋体" w:cs="宋体" w:hint="eastAsia"/>
          <w:color w:val="auto"/>
          <w:spacing w:val="-2"/>
          <w:sz w:val="24"/>
          <w:szCs w:val="24"/>
          <w:lang w:eastAsia="zh-CN"/>
        </w:rPr>
        <w:t xml:space="preserve"> 机关综合保障中心将以上考核内容进行季度汇总，根据考核情况，按以下标准支付物业服务费用：95分及以上，甲方全额支付物业服务费用；90-95分，甲方按1000-2000元扣服务费；85-90分，甲方按2000-3000元扣服务费；80-85分，甲方按3000-5000元扣服务费，同时，要求乙方限期整改，整改仍达不到标准要求，甲方有权解除本合同。</w:t>
      </w:r>
    </w:p>
    <w:p w:rsidR="00396208" w:rsidRPr="00396208" w:rsidRDefault="00396208">
      <w:pPr>
        <w:spacing w:before="91" w:line="185" w:lineRule="auto"/>
        <w:outlineLvl w:val="2"/>
        <w:rPr>
          <w:rFonts w:ascii="宋体" w:eastAsia="宋体" w:hAnsi="宋体" w:cs="宋体"/>
          <w:b/>
          <w:bCs/>
          <w:spacing w:val="-1"/>
          <w:sz w:val="24"/>
          <w:szCs w:val="24"/>
          <w:lang w:eastAsia="zh-CN"/>
        </w:rPr>
      </w:pPr>
    </w:p>
    <w:p w:rsidR="00D15811" w:rsidRDefault="00396208">
      <w:pPr>
        <w:spacing w:before="91" w:line="185" w:lineRule="auto"/>
        <w:outlineLvl w:val="2"/>
        <w:rPr>
          <w:rFonts w:ascii="宋体" w:eastAsia="宋体" w:hAnsi="宋体" w:cs="宋体"/>
          <w:b/>
          <w:bCs/>
          <w:spacing w:val="-1"/>
          <w:sz w:val="24"/>
          <w:szCs w:val="24"/>
          <w:lang w:eastAsia="zh-CN"/>
        </w:rPr>
      </w:pPr>
      <w:r>
        <w:rPr>
          <w:rFonts w:ascii="宋体" w:eastAsia="宋体" w:hAnsi="宋体" w:cs="宋体" w:hint="eastAsia"/>
          <w:b/>
          <w:bCs/>
          <w:spacing w:val="-1"/>
          <w:sz w:val="24"/>
          <w:szCs w:val="24"/>
          <w:lang w:eastAsia="zh-CN"/>
        </w:rPr>
        <w:t>4.4</w:t>
      </w:r>
      <w:r w:rsidR="00F408DC">
        <w:rPr>
          <w:rFonts w:ascii="宋体" w:eastAsia="宋体" w:hAnsi="宋体" w:cs="宋体" w:hint="eastAsia"/>
          <w:b/>
          <w:bCs/>
          <w:spacing w:val="-1"/>
          <w:sz w:val="24"/>
          <w:szCs w:val="24"/>
          <w:lang w:eastAsia="zh-CN"/>
        </w:rPr>
        <w:t>验收标准与要求</w:t>
      </w:r>
    </w:p>
    <w:p w:rsidR="00D15811" w:rsidRDefault="00D15811">
      <w:pPr>
        <w:spacing w:before="91" w:line="185" w:lineRule="auto"/>
        <w:outlineLvl w:val="2"/>
        <w:rPr>
          <w:rFonts w:ascii="宋体" w:eastAsia="宋体" w:hAnsi="宋体" w:cs="宋体"/>
          <w:b/>
          <w:bCs/>
          <w:spacing w:val="-1"/>
          <w:sz w:val="24"/>
          <w:szCs w:val="24"/>
          <w:lang w:eastAsia="zh-CN"/>
        </w:rPr>
      </w:pPr>
    </w:p>
    <w:tbl>
      <w:tblPr>
        <w:tblStyle w:val="a8"/>
        <w:tblW w:w="4996" w:type="pct"/>
        <w:jc w:val="center"/>
        <w:tblLayout w:type="fixed"/>
        <w:tblLook w:val="04A0" w:firstRow="1" w:lastRow="0" w:firstColumn="1" w:lastColumn="0" w:noHBand="0" w:noVBand="1"/>
      </w:tblPr>
      <w:tblGrid>
        <w:gridCol w:w="740"/>
        <w:gridCol w:w="26"/>
        <w:gridCol w:w="911"/>
        <w:gridCol w:w="742"/>
        <w:gridCol w:w="6862"/>
      </w:tblGrid>
      <w:tr w:rsidR="00D15811">
        <w:trPr>
          <w:trHeight w:val="510"/>
          <w:jc w:val="center"/>
        </w:trPr>
        <w:tc>
          <w:tcPr>
            <w:tcW w:w="5000" w:type="pct"/>
            <w:gridSpan w:val="5"/>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b/>
                <w:bCs/>
                <w:sz w:val="24"/>
                <w:szCs w:val="24"/>
                <w:lang w:eastAsia="zh-CN"/>
              </w:rPr>
              <w:t>（一）管理岗位考核细则（占比5%）</w:t>
            </w:r>
          </w:p>
        </w:tc>
      </w:tr>
      <w:tr w:rsidR="00D15811">
        <w:trPr>
          <w:trHeight w:val="510"/>
          <w:jc w:val="center"/>
        </w:trPr>
        <w:tc>
          <w:tcPr>
            <w:tcW w:w="903" w:type="pct"/>
            <w:gridSpan w:val="3"/>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考核类别</w:t>
            </w:r>
            <w:proofErr w:type="spellEnd"/>
          </w:p>
        </w:tc>
        <w:tc>
          <w:tcPr>
            <w:tcW w:w="400" w:type="pct"/>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分值</w:t>
            </w:r>
            <w:proofErr w:type="spellEnd"/>
          </w:p>
        </w:tc>
        <w:tc>
          <w:tcPr>
            <w:tcW w:w="3695" w:type="pct"/>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考核项目</w:t>
            </w:r>
            <w:proofErr w:type="spellEnd"/>
          </w:p>
        </w:tc>
      </w:tr>
      <w:tr w:rsidR="00D15811">
        <w:trPr>
          <w:jc w:val="center"/>
        </w:trPr>
        <w:tc>
          <w:tcPr>
            <w:tcW w:w="412" w:type="pct"/>
            <w:gridSpan w:val="2"/>
            <w:vMerge w:val="restart"/>
            <w:vAlign w:val="center"/>
          </w:tcPr>
          <w:p w:rsidR="00D15811" w:rsidRDefault="00D15811">
            <w:pPr>
              <w:jc w:val="center"/>
              <w:rPr>
                <w:rFonts w:ascii="宋体" w:eastAsia="宋体" w:hAnsi="宋体" w:cs="宋体"/>
                <w:sz w:val="24"/>
                <w:szCs w:val="24"/>
              </w:rPr>
            </w:pPr>
          </w:p>
          <w:p w:rsidR="00D15811" w:rsidRDefault="00D15811">
            <w:pPr>
              <w:jc w:val="center"/>
              <w:rPr>
                <w:rFonts w:ascii="宋体" w:eastAsia="宋体" w:hAnsi="宋体" w:cs="宋体"/>
                <w:sz w:val="24"/>
                <w:szCs w:val="24"/>
              </w:rPr>
            </w:pPr>
          </w:p>
          <w:p w:rsidR="00D15811" w:rsidRDefault="00D15811">
            <w:pPr>
              <w:jc w:val="center"/>
              <w:rPr>
                <w:rFonts w:ascii="宋体" w:eastAsia="宋体" w:hAnsi="宋体" w:cs="宋体"/>
                <w:sz w:val="24"/>
                <w:szCs w:val="24"/>
              </w:rPr>
            </w:pPr>
          </w:p>
          <w:p w:rsidR="00D15811" w:rsidRDefault="00D15811">
            <w:pPr>
              <w:jc w:val="center"/>
              <w:rPr>
                <w:rFonts w:ascii="宋体" w:eastAsia="宋体" w:hAnsi="宋体" w:cs="宋体"/>
                <w:sz w:val="24"/>
                <w:szCs w:val="24"/>
              </w:rPr>
            </w:pPr>
          </w:p>
          <w:p w:rsidR="00D15811" w:rsidRDefault="00D15811">
            <w:pPr>
              <w:rPr>
                <w:rFonts w:ascii="宋体" w:eastAsia="宋体" w:hAnsi="宋体" w:cs="宋体"/>
                <w:sz w:val="24"/>
                <w:szCs w:val="24"/>
              </w:rPr>
            </w:pPr>
          </w:p>
          <w:p w:rsidR="00D15811" w:rsidRDefault="00F408DC">
            <w:pPr>
              <w:jc w:val="center"/>
              <w:rPr>
                <w:rFonts w:ascii="宋体" w:eastAsia="宋体" w:hAnsi="宋体" w:cs="宋体"/>
                <w:sz w:val="24"/>
                <w:szCs w:val="24"/>
              </w:rPr>
            </w:pPr>
            <w:r>
              <w:rPr>
                <w:rFonts w:ascii="宋体" w:eastAsia="宋体" w:hAnsi="宋体" w:cs="宋体" w:hint="eastAsia"/>
                <w:sz w:val="24"/>
                <w:szCs w:val="24"/>
              </w:rPr>
              <w:t>管</w:t>
            </w:r>
          </w:p>
          <w:p w:rsidR="00D15811" w:rsidRDefault="00F408DC">
            <w:pPr>
              <w:jc w:val="center"/>
              <w:rPr>
                <w:rFonts w:ascii="宋体" w:eastAsia="宋体" w:hAnsi="宋体" w:cs="宋体"/>
                <w:sz w:val="24"/>
                <w:szCs w:val="24"/>
              </w:rPr>
            </w:pPr>
            <w:r>
              <w:rPr>
                <w:rFonts w:ascii="宋体" w:eastAsia="宋体" w:hAnsi="宋体" w:cs="宋体" w:hint="eastAsia"/>
                <w:sz w:val="24"/>
                <w:szCs w:val="24"/>
              </w:rPr>
              <w:t>理</w:t>
            </w:r>
          </w:p>
          <w:p w:rsidR="00D15811" w:rsidRDefault="00F408DC">
            <w:pPr>
              <w:jc w:val="center"/>
              <w:rPr>
                <w:rFonts w:ascii="宋体" w:eastAsia="宋体" w:hAnsi="宋体" w:cs="宋体"/>
                <w:sz w:val="24"/>
                <w:szCs w:val="24"/>
              </w:rPr>
            </w:pPr>
            <w:r>
              <w:rPr>
                <w:rFonts w:ascii="宋体" w:eastAsia="宋体" w:hAnsi="宋体" w:cs="宋体" w:hint="eastAsia"/>
                <w:sz w:val="24"/>
                <w:szCs w:val="24"/>
              </w:rPr>
              <w:t>工</w:t>
            </w:r>
          </w:p>
          <w:p w:rsidR="00D15811" w:rsidRDefault="00F408DC">
            <w:pPr>
              <w:jc w:val="center"/>
              <w:rPr>
                <w:rFonts w:ascii="宋体" w:eastAsia="宋体" w:hAnsi="宋体" w:cs="宋体"/>
                <w:sz w:val="24"/>
                <w:szCs w:val="24"/>
              </w:rPr>
            </w:pPr>
            <w:r>
              <w:rPr>
                <w:rFonts w:ascii="宋体" w:eastAsia="宋体" w:hAnsi="宋体" w:cs="宋体" w:hint="eastAsia"/>
                <w:sz w:val="24"/>
                <w:szCs w:val="24"/>
              </w:rPr>
              <w:t>作</w:t>
            </w:r>
          </w:p>
          <w:p w:rsidR="00D15811" w:rsidRDefault="00D15811">
            <w:pPr>
              <w:jc w:val="center"/>
              <w:rPr>
                <w:rFonts w:ascii="宋体" w:eastAsia="宋体" w:hAnsi="宋体" w:cs="宋体"/>
                <w:sz w:val="24"/>
                <w:szCs w:val="24"/>
              </w:rPr>
            </w:pPr>
          </w:p>
          <w:p w:rsidR="00D15811" w:rsidRDefault="00D15811">
            <w:pPr>
              <w:jc w:val="center"/>
              <w:rPr>
                <w:rFonts w:ascii="宋体" w:eastAsia="宋体" w:hAnsi="宋体" w:cs="宋体"/>
                <w:sz w:val="24"/>
                <w:szCs w:val="24"/>
              </w:rPr>
            </w:pPr>
          </w:p>
          <w:p w:rsidR="00D15811" w:rsidRDefault="00D15811">
            <w:pPr>
              <w:jc w:val="center"/>
              <w:rPr>
                <w:rFonts w:ascii="宋体" w:eastAsia="宋体" w:hAnsi="宋体" w:cs="宋体"/>
                <w:sz w:val="24"/>
                <w:szCs w:val="24"/>
              </w:rPr>
            </w:pPr>
          </w:p>
          <w:p w:rsidR="00D15811" w:rsidRDefault="00D15811">
            <w:pPr>
              <w:jc w:val="center"/>
              <w:rPr>
                <w:rFonts w:ascii="宋体" w:eastAsia="宋体" w:hAnsi="宋体" w:cs="宋体"/>
                <w:sz w:val="24"/>
                <w:szCs w:val="24"/>
              </w:rPr>
            </w:pPr>
          </w:p>
          <w:p w:rsidR="00D15811" w:rsidRDefault="00D15811">
            <w:pPr>
              <w:jc w:val="center"/>
              <w:rPr>
                <w:rFonts w:ascii="宋体" w:eastAsia="宋体" w:hAnsi="宋体" w:cs="宋体"/>
                <w:sz w:val="24"/>
                <w:szCs w:val="24"/>
              </w:rPr>
            </w:pPr>
          </w:p>
          <w:p w:rsidR="00D15811" w:rsidRDefault="00D15811">
            <w:pPr>
              <w:jc w:val="center"/>
              <w:rPr>
                <w:rFonts w:ascii="宋体" w:eastAsia="宋体" w:hAnsi="宋体" w:cs="宋体"/>
                <w:sz w:val="24"/>
                <w:szCs w:val="24"/>
              </w:rPr>
            </w:pPr>
          </w:p>
          <w:p w:rsidR="00D15811" w:rsidRDefault="00D15811">
            <w:pPr>
              <w:jc w:val="center"/>
              <w:rPr>
                <w:rFonts w:ascii="宋体" w:eastAsia="宋体" w:hAnsi="宋体" w:cs="宋体"/>
                <w:sz w:val="24"/>
                <w:szCs w:val="24"/>
              </w:rPr>
            </w:pPr>
          </w:p>
          <w:p w:rsidR="00D15811" w:rsidRDefault="00D15811">
            <w:pPr>
              <w:jc w:val="center"/>
              <w:rPr>
                <w:rFonts w:ascii="宋体" w:eastAsia="宋体" w:hAnsi="宋体" w:cs="宋体"/>
                <w:sz w:val="24"/>
                <w:szCs w:val="24"/>
              </w:rPr>
            </w:pPr>
          </w:p>
          <w:p w:rsidR="00D15811" w:rsidRDefault="00D15811">
            <w:pPr>
              <w:jc w:val="center"/>
              <w:rPr>
                <w:rFonts w:ascii="宋体" w:eastAsia="宋体" w:hAnsi="宋体" w:cs="宋体"/>
                <w:sz w:val="24"/>
                <w:szCs w:val="24"/>
              </w:rPr>
            </w:pPr>
          </w:p>
        </w:tc>
        <w:tc>
          <w:tcPr>
            <w:tcW w:w="491" w:type="pct"/>
            <w:vMerge w:val="restart"/>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项目经理岗位</w:t>
            </w:r>
            <w:proofErr w:type="spellEnd"/>
          </w:p>
        </w:tc>
        <w:tc>
          <w:tcPr>
            <w:tcW w:w="400" w:type="pct"/>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rPr>
              <w:t>0.7分</w:t>
            </w:r>
          </w:p>
        </w:tc>
        <w:tc>
          <w:tcPr>
            <w:tcW w:w="3695" w:type="pct"/>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1、未及时对新入职员工发放工牌、工作服等（扣0.1分）；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2、应急预案制定不完整、不规范、不合格（扣0.1分）；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3、未对新员工进行保密制度的培训（扣0.1分）；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4、未召开部门每月两次的员工会议（扣0.1分）；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5、未组织部门每月两次的员工培训（扣0.1分）；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6、未对部门工作进行检查（扣0.1分）；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7、节假日没有值班经理值班检查记录表（扣0.1分）。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以上每有一项不合格扣0.1分</w:t>
            </w:r>
          </w:p>
        </w:tc>
      </w:tr>
      <w:tr w:rsidR="00D15811">
        <w:trPr>
          <w:jc w:val="center"/>
        </w:trPr>
        <w:tc>
          <w:tcPr>
            <w:tcW w:w="412" w:type="pct"/>
            <w:gridSpan w:val="2"/>
            <w:vMerge/>
            <w:vAlign w:val="center"/>
          </w:tcPr>
          <w:p w:rsidR="00D15811" w:rsidRDefault="00D15811">
            <w:pPr>
              <w:jc w:val="center"/>
              <w:rPr>
                <w:rFonts w:ascii="宋体" w:eastAsia="宋体" w:hAnsi="宋体" w:cs="宋体"/>
                <w:sz w:val="24"/>
                <w:szCs w:val="24"/>
                <w:lang w:eastAsia="zh-CN"/>
              </w:rPr>
            </w:pPr>
          </w:p>
        </w:tc>
        <w:tc>
          <w:tcPr>
            <w:tcW w:w="491" w:type="pct"/>
            <w:vMerge/>
            <w:vAlign w:val="center"/>
          </w:tcPr>
          <w:p w:rsidR="00D15811" w:rsidRDefault="00D15811">
            <w:pPr>
              <w:jc w:val="center"/>
              <w:rPr>
                <w:rFonts w:ascii="宋体" w:eastAsia="宋体" w:hAnsi="宋体" w:cs="宋体"/>
                <w:sz w:val="24"/>
                <w:szCs w:val="24"/>
                <w:lang w:eastAsia="zh-CN"/>
              </w:rPr>
            </w:pPr>
          </w:p>
        </w:tc>
        <w:tc>
          <w:tcPr>
            <w:tcW w:w="400" w:type="pct"/>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rPr>
              <w:t>2分</w:t>
            </w:r>
          </w:p>
        </w:tc>
        <w:tc>
          <w:tcPr>
            <w:tcW w:w="3695" w:type="pct"/>
            <w:vAlign w:val="center"/>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1、管理人员未穿工作服（扣0.5分）；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2、设施设备需维修的未向业主上报（扣1分）；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3、节假日</w:t>
            </w:r>
            <w:proofErr w:type="gramStart"/>
            <w:r>
              <w:rPr>
                <w:rFonts w:ascii="宋体" w:eastAsia="宋体" w:hAnsi="宋体" w:cs="宋体" w:hint="eastAsia"/>
                <w:sz w:val="24"/>
                <w:szCs w:val="24"/>
                <w:lang w:eastAsia="zh-CN"/>
              </w:rPr>
              <w:t>前项目</w:t>
            </w:r>
            <w:proofErr w:type="gramEnd"/>
            <w:r>
              <w:rPr>
                <w:rFonts w:ascii="宋体" w:eastAsia="宋体" w:hAnsi="宋体" w:cs="宋体" w:hint="eastAsia"/>
                <w:sz w:val="24"/>
                <w:szCs w:val="24"/>
                <w:lang w:eastAsia="zh-CN"/>
              </w:rPr>
              <w:t>部未进行安全检查（扣0.5分）；</w:t>
            </w:r>
          </w:p>
        </w:tc>
      </w:tr>
      <w:tr w:rsidR="00D15811">
        <w:trPr>
          <w:jc w:val="center"/>
        </w:trPr>
        <w:tc>
          <w:tcPr>
            <w:tcW w:w="412" w:type="pct"/>
            <w:gridSpan w:val="2"/>
            <w:vMerge/>
            <w:vAlign w:val="center"/>
          </w:tcPr>
          <w:p w:rsidR="00D15811" w:rsidRDefault="00D15811">
            <w:pPr>
              <w:rPr>
                <w:rFonts w:ascii="宋体" w:eastAsia="宋体" w:hAnsi="宋体" w:cs="宋体"/>
                <w:sz w:val="24"/>
                <w:szCs w:val="24"/>
                <w:lang w:eastAsia="zh-CN"/>
              </w:rPr>
            </w:pPr>
          </w:p>
        </w:tc>
        <w:tc>
          <w:tcPr>
            <w:tcW w:w="491" w:type="pct"/>
            <w:vMerge/>
            <w:vAlign w:val="center"/>
          </w:tcPr>
          <w:p w:rsidR="00D15811" w:rsidRDefault="00D15811">
            <w:pPr>
              <w:rPr>
                <w:rFonts w:ascii="宋体" w:eastAsia="宋体" w:hAnsi="宋体" w:cs="宋体"/>
                <w:sz w:val="24"/>
                <w:szCs w:val="24"/>
                <w:lang w:eastAsia="zh-CN"/>
              </w:rPr>
            </w:pPr>
          </w:p>
        </w:tc>
        <w:tc>
          <w:tcPr>
            <w:tcW w:w="400" w:type="pct"/>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rPr>
              <w:t>2分</w:t>
            </w:r>
          </w:p>
        </w:tc>
        <w:tc>
          <w:tcPr>
            <w:tcW w:w="3695" w:type="pct"/>
            <w:vAlign w:val="center"/>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1、项目部部门、管理人员、员工岗位职责及制度未上墙（扣0.5分）；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2、经理未每月两次对项目部进行月检（扣0.5分）；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3、项目部负责人脱岗（扣0.5分）；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4、项目部经理未履行工作职责（扣0.5分）。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以上每有一项不合格扣0.5分</w:t>
            </w:r>
          </w:p>
        </w:tc>
      </w:tr>
      <w:tr w:rsidR="00D15811">
        <w:trPr>
          <w:jc w:val="center"/>
        </w:trPr>
        <w:tc>
          <w:tcPr>
            <w:tcW w:w="412" w:type="pct"/>
            <w:gridSpan w:val="2"/>
            <w:vMerge/>
          </w:tcPr>
          <w:p w:rsidR="00D15811" w:rsidRDefault="00D15811">
            <w:pPr>
              <w:rPr>
                <w:rFonts w:ascii="宋体" w:eastAsia="宋体" w:hAnsi="宋体" w:cs="宋体"/>
                <w:sz w:val="24"/>
                <w:szCs w:val="24"/>
                <w:lang w:eastAsia="zh-CN"/>
              </w:rPr>
            </w:pPr>
          </w:p>
        </w:tc>
        <w:tc>
          <w:tcPr>
            <w:tcW w:w="491" w:type="pct"/>
            <w:vMerge w:val="restart"/>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主管岗位</w:t>
            </w:r>
            <w:proofErr w:type="spellEnd"/>
          </w:p>
        </w:tc>
        <w:tc>
          <w:tcPr>
            <w:tcW w:w="400" w:type="pct"/>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rPr>
              <w:t>0.1分</w:t>
            </w:r>
          </w:p>
        </w:tc>
        <w:tc>
          <w:tcPr>
            <w:tcW w:w="3695" w:type="pct"/>
            <w:vAlign w:val="center"/>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主管日检记录与实际情况不符，缺少相关记录表（扣0.1分）；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以上每有一项不合格扣0.1分</w:t>
            </w:r>
          </w:p>
        </w:tc>
      </w:tr>
      <w:tr w:rsidR="00D15811">
        <w:trPr>
          <w:jc w:val="center"/>
        </w:trPr>
        <w:tc>
          <w:tcPr>
            <w:tcW w:w="412" w:type="pct"/>
            <w:gridSpan w:val="2"/>
            <w:vMerge/>
          </w:tcPr>
          <w:p w:rsidR="00D15811" w:rsidRDefault="00D15811">
            <w:pPr>
              <w:rPr>
                <w:rFonts w:ascii="宋体" w:eastAsia="宋体" w:hAnsi="宋体" w:cs="宋体"/>
                <w:sz w:val="24"/>
                <w:szCs w:val="24"/>
                <w:lang w:eastAsia="zh-CN"/>
              </w:rPr>
            </w:pPr>
          </w:p>
        </w:tc>
        <w:tc>
          <w:tcPr>
            <w:tcW w:w="491" w:type="pct"/>
            <w:vMerge/>
            <w:vAlign w:val="center"/>
          </w:tcPr>
          <w:p w:rsidR="00D15811" w:rsidRDefault="00D15811">
            <w:pPr>
              <w:jc w:val="center"/>
              <w:rPr>
                <w:rFonts w:ascii="宋体" w:eastAsia="宋体" w:hAnsi="宋体" w:cs="宋体"/>
                <w:sz w:val="24"/>
                <w:szCs w:val="24"/>
                <w:lang w:eastAsia="zh-CN"/>
              </w:rPr>
            </w:pPr>
          </w:p>
        </w:tc>
        <w:tc>
          <w:tcPr>
            <w:tcW w:w="400" w:type="pct"/>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rPr>
              <w:t>0.2分</w:t>
            </w:r>
          </w:p>
        </w:tc>
        <w:tc>
          <w:tcPr>
            <w:tcW w:w="3695" w:type="pct"/>
            <w:vAlign w:val="center"/>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1、未对员工进行业务培训，员工业务技能普遍偏低（扣0.1分）；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w:t>
            </w:r>
            <w:proofErr w:type="gramStart"/>
            <w:r>
              <w:rPr>
                <w:rFonts w:ascii="宋体" w:eastAsia="宋体" w:hAnsi="宋体" w:cs="宋体" w:hint="eastAsia"/>
                <w:sz w:val="24"/>
                <w:szCs w:val="24"/>
                <w:lang w:eastAsia="zh-CN"/>
              </w:rPr>
              <w:t>每日未</w:t>
            </w:r>
            <w:proofErr w:type="gramEnd"/>
            <w:r>
              <w:rPr>
                <w:rFonts w:ascii="宋体" w:eastAsia="宋体" w:hAnsi="宋体" w:cs="宋体" w:hint="eastAsia"/>
                <w:sz w:val="24"/>
                <w:szCs w:val="24"/>
                <w:lang w:eastAsia="zh-CN"/>
              </w:rPr>
              <w:t>进行日检工作（扣0.1分）；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以上每有一项不合格扣0.1分</w:t>
            </w:r>
          </w:p>
        </w:tc>
      </w:tr>
      <w:tr w:rsidR="00D15811">
        <w:trPr>
          <w:trHeight w:val="510"/>
          <w:jc w:val="center"/>
        </w:trPr>
        <w:tc>
          <w:tcPr>
            <w:tcW w:w="903" w:type="pct"/>
            <w:gridSpan w:val="3"/>
            <w:vAlign w:val="center"/>
          </w:tcPr>
          <w:p w:rsidR="00D15811" w:rsidRDefault="00F408DC">
            <w:pPr>
              <w:jc w:val="center"/>
              <w:rPr>
                <w:rFonts w:ascii="宋体" w:eastAsia="宋体" w:hAnsi="宋体" w:cs="宋体"/>
                <w:b/>
                <w:bCs/>
                <w:sz w:val="24"/>
                <w:szCs w:val="24"/>
              </w:rPr>
            </w:pPr>
            <w:proofErr w:type="spellStart"/>
            <w:r>
              <w:rPr>
                <w:rFonts w:ascii="宋体" w:eastAsia="宋体" w:hAnsi="宋体" w:cs="宋体" w:hint="eastAsia"/>
                <w:b/>
                <w:bCs/>
                <w:sz w:val="24"/>
                <w:szCs w:val="24"/>
              </w:rPr>
              <w:t>合计</w:t>
            </w:r>
            <w:proofErr w:type="spellEnd"/>
          </w:p>
        </w:tc>
        <w:tc>
          <w:tcPr>
            <w:tcW w:w="400" w:type="pct"/>
            <w:vAlign w:val="center"/>
          </w:tcPr>
          <w:p w:rsidR="00D15811" w:rsidRDefault="00F408DC">
            <w:pPr>
              <w:jc w:val="center"/>
              <w:rPr>
                <w:rFonts w:ascii="宋体" w:eastAsia="宋体" w:hAnsi="宋体" w:cs="宋体"/>
                <w:b/>
                <w:bCs/>
                <w:sz w:val="24"/>
                <w:szCs w:val="24"/>
              </w:rPr>
            </w:pPr>
            <w:r>
              <w:rPr>
                <w:rFonts w:ascii="宋体" w:eastAsia="宋体" w:hAnsi="宋体" w:cs="宋体" w:hint="eastAsia"/>
                <w:b/>
                <w:bCs/>
                <w:sz w:val="24"/>
                <w:szCs w:val="24"/>
              </w:rPr>
              <w:t>5分</w:t>
            </w:r>
          </w:p>
        </w:tc>
        <w:tc>
          <w:tcPr>
            <w:tcW w:w="3695" w:type="pct"/>
            <w:vAlign w:val="center"/>
          </w:tcPr>
          <w:p w:rsidR="00D15811" w:rsidRDefault="00F408DC">
            <w:pPr>
              <w:jc w:val="center"/>
              <w:rPr>
                <w:rFonts w:ascii="宋体" w:eastAsia="宋体" w:hAnsi="宋体" w:cs="宋体"/>
                <w:b/>
                <w:bCs/>
                <w:sz w:val="24"/>
                <w:szCs w:val="24"/>
              </w:rPr>
            </w:pPr>
            <w:r>
              <w:rPr>
                <w:rFonts w:ascii="宋体" w:eastAsia="宋体" w:hAnsi="宋体" w:cs="宋体" w:hint="eastAsia"/>
                <w:b/>
                <w:bCs/>
                <w:sz w:val="24"/>
                <w:szCs w:val="24"/>
              </w:rPr>
              <w:t>/</w:t>
            </w:r>
          </w:p>
        </w:tc>
      </w:tr>
      <w:tr w:rsidR="00D15811">
        <w:trPr>
          <w:jc w:val="center"/>
        </w:trPr>
        <w:tc>
          <w:tcPr>
            <w:tcW w:w="5000" w:type="pct"/>
            <w:gridSpan w:val="5"/>
            <w:vAlign w:val="center"/>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 项目经理包括</w:t>
            </w:r>
            <w:proofErr w:type="gramStart"/>
            <w:r>
              <w:rPr>
                <w:rFonts w:ascii="宋体" w:eastAsia="宋体" w:hAnsi="宋体" w:cs="宋体" w:hint="eastAsia"/>
                <w:sz w:val="24"/>
                <w:szCs w:val="24"/>
                <w:lang w:eastAsia="zh-CN"/>
              </w:rPr>
              <w:t>各项目部经理</w:t>
            </w:r>
            <w:proofErr w:type="gramEnd"/>
            <w:r>
              <w:rPr>
                <w:rFonts w:ascii="宋体" w:eastAsia="宋体" w:hAnsi="宋体" w:cs="宋体" w:hint="eastAsia"/>
                <w:sz w:val="24"/>
                <w:szCs w:val="24"/>
                <w:lang w:eastAsia="zh-CN"/>
              </w:rPr>
              <w:t>、副经理、助理</w:t>
            </w:r>
          </w:p>
          <w:p w:rsidR="00D15811" w:rsidRDefault="00F408DC">
            <w:pPr>
              <w:ind w:firstLineChars="100" w:firstLine="240"/>
              <w:rPr>
                <w:rFonts w:ascii="宋体" w:eastAsia="宋体" w:hAnsi="宋体" w:cs="宋体"/>
                <w:sz w:val="24"/>
                <w:szCs w:val="24"/>
                <w:lang w:eastAsia="zh-CN"/>
              </w:rPr>
            </w:pPr>
            <w:r>
              <w:rPr>
                <w:rFonts w:ascii="宋体" w:eastAsia="宋体" w:hAnsi="宋体" w:cs="宋体" w:hint="eastAsia"/>
                <w:sz w:val="24"/>
                <w:szCs w:val="24"/>
                <w:lang w:eastAsia="zh-CN"/>
              </w:rPr>
              <w:t>主管岗位包括各岗位主管</w:t>
            </w:r>
          </w:p>
        </w:tc>
      </w:tr>
      <w:tr w:rsidR="00D15811">
        <w:trPr>
          <w:trHeight w:val="510"/>
          <w:jc w:val="center"/>
        </w:trPr>
        <w:tc>
          <w:tcPr>
            <w:tcW w:w="5000" w:type="pct"/>
            <w:gridSpan w:val="5"/>
            <w:vAlign w:val="center"/>
          </w:tcPr>
          <w:p w:rsidR="00D15811" w:rsidRDefault="00F408DC">
            <w:pPr>
              <w:jc w:val="center"/>
              <w:rPr>
                <w:rFonts w:ascii="宋体" w:eastAsia="宋体" w:hAnsi="宋体" w:cs="宋体"/>
                <w:sz w:val="24"/>
                <w:szCs w:val="24"/>
                <w:lang w:eastAsia="zh-CN"/>
              </w:rPr>
            </w:pPr>
            <w:r>
              <w:rPr>
                <w:rFonts w:ascii="宋体" w:eastAsia="宋体" w:hAnsi="宋体" w:cs="宋体" w:hint="eastAsia"/>
                <w:b/>
                <w:bCs/>
                <w:sz w:val="24"/>
                <w:szCs w:val="24"/>
                <w:lang w:eastAsia="zh-CN"/>
              </w:rPr>
              <w:lastRenderedPageBreak/>
              <w:t>（二）保洁岗位考核细则（占比47%）</w:t>
            </w:r>
          </w:p>
        </w:tc>
      </w:tr>
      <w:tr w:rsidR="00D15811">
        <w:trPr>
          <w:trHeight w:val="510"/>
          <w:jc w:val="center"/>
        </w:trPr>
        <w:tc>
          <w:tcPr>
            <w:tcW w:w="903" w:type="pct"/>
            <w:gridSpan w:val="3"/>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考核类别</w:t>
            </w:r>
            <w:proofErr w:type="spellEnd"/>
          </w:p>
        </w:tc>
        <w:tc>
          <w:tcPr>
            <w:tcW w:w="400" w:type="pct"/>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扣分</w:t>
            </w:r>
            <w:proofErr w:type="spellEnd"/>
          </w:p>
        </w:tc>
        <w:tc>
          <w:tcPr>
            <w:tcW w:w="3695" w:type="pct"/>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考核项目</w:t>
            </w:r>
            <w:proofErr w:type="spellEnd"/>
          </w:p>
        </w:tc>
      </w:tr>
      <w:tr w:rsidR="00D15811">
        <w:trPr>
          <w:jc w:val="center"/>
        </w:trPr>
        <w:tc>
          <w:tcPr>
            <w:tcW w:w="412" w:type="pct"/>
            <w:gridSpan w:val="2"/>
            <w:vMerge w:val="restart"/>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日常工作</w:t>
            </w:r>
            <w:proofErr w:type="spellEnd"/>
          </w:p>
          <w:p w:rsidR="00D15811" w:rsidRDefault="00D15811">
            <w:pPr>
              <w:jc w:val="center"/>
              <w:rPr>
                <w:rFonts w:ascii="宋体" w:eastAsia="宋体" w:hAnsi="宋体" w:cs="宋体"/>
                <w:sz w:val="24"/>
                <w:szCs w:val="24"/>
              </w:rPr>
            </w:pPr>
          </w:p>
        </w:tc>
        <w:tc>
          <w:tcPr>
            <w:tcW w:w="491" w:type="pct"/>
            <w:vMerge w:val="restart"/>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楼内</w:t>
            </w:r>
            <w:proofErr w:type="spellEnd"/>
          </w:p>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公共</w:t>
            </w:r>
            <w:proofErr w:type="spellEnd"/>
          </w:p>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区域</w:t>
            </w:r>
            <w:proofErr w:type="spellEnd"/>
          </w:p>
        </w:tc>
        <w:tc>
          <w:tcPr>
            <w:tcW w:w="400" w:type="pct"/>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rPr>
              <w:t>2分</w:t>
            </w:r>
          </w:p>
        </w:tc>
        <w:tc>
          <w:tcPr>
            <w:tcW w:w="3695" w:type="pct"/>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1、公共区域内目视地面不干净、有轻微灰尘（扣0.5分）；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2、公共区域内墙面、玻璃目视不干净、有轻微灰尘（扣0.5分）；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3、公共区域内有较少杂物（扣0.5分）；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4、其他楼内附属设施设备表面有轻微污渍，灰尘；公共区域</w:t>
            </w:r>
            <w:proofErr w:type="gramStart"/>
            <w:r>
              <w:rPr>
                <w:rFonts w:ascii="宋体" w:eastAsia="宋体" w:hAnsi="宋体" w:cs="宋体" w:hint="eastAsia"/>
                <w:sz w:val="24"/>
                <w:szCs w:val="24"/>
                <w:lang w:eastAsia="zh-CN"/>
              </w:rPr>
              <w:t>内绿植</w:t>
            </w:r>
            <w:proofErr w:type="gramEnd"/>
            <w:r>
              <w:rPr>
                <w:rFonts w:ascii="宋体" w:eastAsia="宋体" w:hAnsi="宋体" w:cs="宋体" w:hint="eastAsia"/>
                <w:sz w:val="24"/>
                <w:szCs w:val="24"/>
                <w:lang w:eastAsia="zh-CN"/>
              </w:rPr>
              <w:t>叶片不干净、有灰尘（扣0.5分）；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以上每有一项不合格扣0.5分</w:t>
            </w:r>
          </w:p>
        </w:tc>
      </w:tr>
      <w:tr w:rsidR="00D15811">
        <w:trPr>
          <w:jc w:val="center"/>
        </w:trPr>
        <w:tc>
          <w:tcPr>
            <w:tcW w:w="412" w:type="pct"/>
            <w:gridSpan w:val="2"/>
            <w:vMerge/>
            <w:vAlign w:val="center"/>
          </w:tcPr>
          <w:p w:rsidR="00D15811" w:rsidRDefault="00D15811">
            <w:pPr>
              <w:jc w:val="center"/>
              <w:rPr>
                <w:rFonts w:ascii="宋体" w:eastAsia="宋体" w:hAnsi="宋体" w:cs="宋体"/>
                <w:sz w:val="24"/>
                <w:szCs w:val="24"/>
                <w:lang w:eastAsia="zh-CN"/>
              </w:rPr>
            </w:pPr>
          </w:p>
        </w:tc>
        <w:tc>
          <w:tcPr>
            <w:tcW w:w="491" w:type="pct"/>
            <w:vMerge/>
            <w:vAlign w:val="center"/>
          </w:tcPr>
          <w:p w:rsidR="00D15811" w:rsidRDefault="00D15811">
            <w:pPr>
              <w:jc w:val="center"/>
              <w:rPr>
                <w:rFonts w:ascii="宋体" w:eastAsia="宋体" w:hAnsi="宋体" w:cs="宋体"/>
                <w:sz w:val="24"/>
                <w:szCs w:val="24"/>
                <w:lang w:eastAsia="zh-CN"/>
              </w:rPr>
            </w:pPr>
          </w:p>
        </w:tc>
        <w:tc>
          <w:tcPr>
            <w:tcW w:w="400" w:type="pct"/>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rPr>
              <w:t>13分</w:t>
            </w:r>
          </w:p>
        </w:tc>
        <w:tc>
          <w:tcPr>
            <w:tcW w:w="3695" w:type="pct"/>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1、公共区域内目视地面不干净、有污渍、有较厚灰尘（扣1分）；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2、公共区域内墙面、玻璃目视不干净、有污渍、有较厚灰尘（扣1分）；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3、公共区域内有较多杂物（扣1分）；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4、公共卫生间洁具、镜面目视有水渍、擦痕、灰尘（扣1分）；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5、其他楼内附属设施设备表面有污渍、灰尘（扣1分）；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6、公共区域内垃圾桶满溢（扣1分）；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7、公共区域内垃圾桶目视表面不干净（扣1分）；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8、电梯轿厢内未定期进行消毒（扣1分）；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9、公共区域内卫生间保洁备品缺失（扣1分）；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10、公共区域内卫生间有异味（扣1分）；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11、公共区域内盆景有枯黄叶片未清理（扣1分）；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12、公共区域内花盆内有较多烟头（扣1分）；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13、卫生间备品配备不及时、不齐全（扣1分）；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以上每有一项不合格扣1分</w:t>
            </w:r>
          </w:p>
        </w:tc>
      </w:tr>
      <w:tr w:rsidR="00D15811">
        <w:trPr>
          <w:jc w:val="center"/>
        </w:trPr>
        <w:tc>
          <w:tcPr>
            <w:tcW w:w="412" w:type="pct"/>
            <w:gridSpan w:val="2"/>
            <w:vMerge/>
            <w:vAlign w:val="center"/>
          </w:tcPr>
          <w:p w:rsidR="00D15811" w:rsidRDefault="00D15811">
            <w:pPr>
              <w:jc w:val="center"/>
              <w:rPr>
                <w:rFonts w:ascii="宋体" w:eastAsia="宋体" w:hAnsi="宋体" w:cs="宋体"/>
                <w:sz w:val="24"/>
                <w:szCs w:val="24"/>
                <w:lang w:eastAsia="zh-CN"/>
              </w:rPr>
            </w:pPr>
          </w:p>
        </w:tc>
        <w:tc>
          <w:tcPr>
            <w:tcW w:w="491" w:type="pct"/>
            <w:vMerge w:val="restart"/>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楼外</w:t>
            </w:r>
            <w:proofErr w:type="spellEnd"/>
          </w:p>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公共</w:t>
            </w:r>
            <w:proofErr w:type="spellEnd"/>
          </w:p>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区域</w:t>
            </w:r>
            <w:proofErr w:type="spellEnd"/>
          </w:p>
        </w:tc>
        <w:tc>
          <w:tcPr>
            <w:tcW w:w="400" w:type="pct"/>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rPr>
              <w:t>2分</w:t>
            </w:r>
          </w:p>
        </w:tc>
        <w:tc>
          <w:tcPr>
            <w:tcW w:w="3695" w:type="pct"/>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1、外围公共区域路面、停车场、绿化带内有少量落叶（扣0.5分）；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2、外围公共区域路面、停车场、绿化带内有少量垃圾未清理（扣0.5分）；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3、外围装饰物、雕塑表面有灰尘（扣1分）。</w:t>
            </w:r>
          </w:p>
        </w:tc>
      </w:tr>
      <w:tr w:rsidR="00D15811">
        <w:trPr>
          <w:jc w:val="center"/>
        </w:trPr>
        <w:tc>
          <w:tcPr>
            <w:tcW w:w="412" w:type="pct"/>
            <w:gridSpan w:val="2"/>
            <w:vMerge/>
          </w:tcPr>
          <w:p w:rsidR="00D15811" w:rsidRDefault="00D15811">
            <w:pPr>
              <w:jc w:val="center"/>
              <w:rPr>
                <w:rFonts w:ascii="宋体" w:eastAsia="宋体" w:hAnsi="宋体" w:cs="宋体"/>
                <w:sz w:val="24"/>
                <w:szCs w:val="24"/>
                <w:lang w:eastAsia="zh-CN"/>
              </w:rPr>
            </w:pPr>
          </w:p>
        </w:tc>
        <w:tc>
          <w:tcPr>
            <w:tcW w:w="491" w:type="pct"/>
            <w:vMerge/>
          </w:tcPr>
          <w:p w:rsidR="00D15811" w:rsidRDefault="00D15811">
            <w:pPr>
              <w:jc w:val="center"/>
              <w:rPr>
                <w:rFonts w:ascii="宋体" w:eastAsia="宋体" w:hAnsi="宋体" w:cs="宋体"/>
                <w:sz w:val="24"/>
                <w:szCs w:val="24"/>
                <w:lang w:eastAsia="zh-CN"/>
              </w:rPr>
            </w:pPr>
          </w:p>
        </w:tc>
        <w:tc>
          <w:tcPr>
            <w:tcW w:w="400" w:type="pct"/>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rPr>
              <w:t>8分</w:t>
            </w:r>
          </w:p>
        </w:tc>
        <w:tc>
          <w:tcPr>
            <w:tcW w:w="3695" w:type="pct"/>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1、外围公共区域路面、停车场、绿化带内有较多落叶（扣1分）；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2、外围公共区域路面、停车场、绿化带内有垃圾未清理（扣1分）；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3、外围公共区域路面、停车场地面有积水（扣1分）；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4、外围垃圾箱满溢、未及时清运垃圾（扣1分）；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5、外围垃圾箱表面较脏、不光亮（扣1分）；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6、外围垃圾箱未定期进行消毒（扣1分）；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7、外围公共区域随意堆放杂物、清扫用具随意摆放（扣1分）；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8、外围公共区域隐蔽处积水未清理（扣1分）；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以上每有一项不合格扣1分</w:t>
            </w:r>
          </w:p>
        </w:tc>
      </w:tr>
      <w:tr w:rsidR="00D15811">
        <w:trPr>
          <w:jc w:val="center"/>
        </w:trPr>
        <w:tc>
          <w:tcPr>
            <w:tcW w:w="412" w:type="pct"/>
            <w:gridSpan w:val="2"/>
            <w:vMerge/>
            <w:vAlign w:val="center"/>
          </w:tcPr>
          <w:p w:rsidR="00D15811" w:rsidRDefault="00D15811">
            <w:pPr>
              <w:jc w:val="center"/>
              <w:rPr>
                <w:rFonts w:ascii="宋体" w:eastAsia="宋体" w:hAnsi="宋体" w:cs="宋体"/>
                <w:sz w:val="24"/>
                <w:szCs w:val="24"/>
                <w:lang w:eastAsia="zh-CN"/>
              </w:rPr>
            </w:pPr>
          </w:p>
        </w:tc>
        <w:tc>
          <w:tcPr>
            <w:tcW w:w="491" w:type="pct"/>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入室</w:t>
            </w:r>
            <w:proofErr w:type="spellEnd"/>
          </w:p>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保洁</w:t>
            </w:r>
            <w:proofErr w:type="spellEnd"/>
          </w:p>
          <w:p w:rsidR="00D15811" w:rsidRDefault="00D15811">
            <w:pPr>
              <w:jc w:val="center"/>
              <w:rPr>
                <w:rFonts w:ascii="宋体" w:eastAsia="宋体" w:hAnsi="宋体" w:cs="宋体"/>
                <w:sz w:val="24"/>
                <w:szCs w:val="24"/>
              </w:rPr>
            </w:pPr>
          </w:p>
        </w:tc>
        <w:tc>
          <w:tcPr>
            <w:tcW w:w="400" w:type="pct"/>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rPr>
              <w:lastRenderedPageBreak/>
              <w:t>18分</w:t>
            </w:r>
          </w:p>
        </w:tc>
        <w:tc>
          <w:tcPr>
            <w:tcW w:w="3695" w:type="pct"/>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1、办公室区、会议室内目视不干净整洁、有灰尘（扣1分）；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2、办公室区域玻璃不明亮有尘土、污迹（扣1分）；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lastRenderedPageBreak/>
              <w:t>3、办公室区域垃圾桶满溢（扣1分）；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4、办公室区域垃圾桶表面有污渍、不光亮（扣1分）；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5、办公室区域烟灰缸内有较多烟头（扣1分）；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6、办公室区域卫生间洁具、镜面目视有水渍、擦痕、灰尘（扣1分）；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7、办公室区域卫生间未定期进行消毒（扣1分）；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8、办公室区域卫生间有异味（扣1分）；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9、办公室区域卫生间保洁备品缺失（扣1分）；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10、办公室区域、会议室内盆景有枯黄叶片未清理（扣1分）；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11、办公室区域、会议室内花盆内有较多烟头（扣1分）；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12、办公室区域、会议室</w:t>
            </w:r>
            <w:proofErr w:type="gramStart"/>
            <w:r>
              <w:rPr>
                <w:rFonts w:ascii="宋体" w:eastAsia="宋体" w:hAnsi="宋体" w:cs="宋体" w:hint="eastAsia"/>
                <w:sz w:val="24"/>
                <w:szCs w:val="24"/>
                <w:lang w:eastAsia="zh-CN"/>
              </w:rPr>
              <w:t>内绿植</w:t>
            </w:r>
            <w:proofErr w:type="gramEnd"/>
            <w:r>
              <w:rPr>
                <w:rFonts w:ascii="宋体" w:eastAsia="宋体" w:hAnsi="宋体" w:cs="宋体" w:hint="eastAsia"/>
                <w:sz w:val="24"/>
                <w:szCs w:val="24"/>
                <w:lang w:eastAsia="zh-CN"/>
              </w:rPr>
              <w:t xml:space="preserve">叶片不干净、有灰尘（扣1分）；  </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13、办公室区域内窗帘、沙发套、床单、被罩、目视有污迹（扣1分）；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14、会议室内桌椅、空调表面不干净、有灰尘（扣1分）；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15、会议室内配套设施表面不干净、有灰尘（扣1分）；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16、会议室地毯表面不干净，有污渍（扣1分）；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17、会议室内备品未清洗、清洗不干净（扣1分）；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18、卫生间备品配备不及时齐全（扣1分）；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以上每有一项不合格扣1分</w:t>
            </w:r>
          </w:p>
        </w:tc>
      </w:tr>
      <w:tr w:rsidR="00D15811">
        <w:trPr>
          <w:jc w:val="center"/>
        </w:trPr>
        <w:tc>
          <w:tcPr>
            <w:tcW w:w="903" w:type="pct"/>
            <w:gridSpan w:val="3"/>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lastRenderedPageBreak/>
              <w:t>工具</w:t>
            </w:r>
            <w:proofErr w:type="spellEnd"/>
          </w:p>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管理</w:t>
            </w:r>
            <w:proofErr w:type="spellEnd"/>
          </w:p>
        </w:tc>
        <w:tc>
          <w:tcPr>
            <w:tcW w:w="400" w:type="pct"/>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rPr>
              <w:t>2分</w:t>
            </w:r>
          </w:p>
        </w:tc>
        <w:tc>
          <w:tcPr>
            <w:tcW w:w="3695" w:type="pct"/>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1、保洁工具未见区分使用区域标识（扣0.5分）；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2、保洁工具未定期进行消毒（扣0.5分）；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3、保洁工具随意、随处摆放、表现杂乱（扣0.5分）；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4、保洁工具车身脏、随意摆放（扣0.5分）;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以上每有一项不合格扣0.5分</w:t>
            </w:r>
          </w:p>
        </w:tc>
      </w:tr>
      <w:tr w:rsidR="00D15811">
        <w:trPr>
          <w:jc w:val="center"/>
        </w:trPr>
        <w:tc>
          <w:tcPr>
            <w:tcW w:w="903" w:type="pct"/>
            <w:gridSpan w:val="3"/>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岗位</w:t>
            </w:r>
            <w:proofErr w:type="spellEnd"/>
          </w:p>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技能</w:t>
            </w:r>
            <w:proofErr w:type="spellEnd"/>
          </w:p>
        </w:tc>
        <w:tc>
          <w:tcPr>
            <w:tcW w:w="400" w:type="pct"/>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rPr>
              <w:t>2分</w:t>
            </w:r>
          </w:p>
        </w:tc>
        <w:tc>
          <w:tcPr>
            <w:tcW w:w="3695" w:type="pct"/>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1、保洁主管人员对岗位职责、工作流程不明确、不熟悉（扣0.5分）；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2、保洁员对清洁工具使用方法、操作规程不清楚、不了解、不正确（扣0.5分）；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3、保洁员对楼内外清洁、养护内容及标准不熟悉（扣0.5分）；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4、保洁员对消杀程序、消</w:t>
            </w:r>
            <w:proofErr w:type="gramStart"/>
            <w:r>
              <w:rPr>
                <w:rFonts w:ascii="宋体" w:eastAsia="宋体" w:hAnsi="宋体" w:cs="宋体" w:hint="eastAsia"/>
                <w:sz w:val="24"/>
                <w:szCs w:val="24"/>
                <w:lang w:eastAsia="zh-CN"/>
              </w:rPr>
              <w:t>杀内容</w:t>
            </w:r>
            <w:proofErr w:type="gramEnd"/>
            <w:r>
              <w:rPr>
                <w:rFonts w:ascii="宋体" w:eastAsia="宋体" w:hAnsi="宋体" w:cs="宋体" w:hint="eastAsia"/>
                <w:sz w:val="24"/>
                <w:szCs w:val="24"/>
                <w:lang w:eastAsia="zh-CN"/>
              </w:rPr>
              <w:t>不清楚（扣0.5分）；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以上每有一项不合格扣0.5分</w:t>
            </w:r>
          </w:p>
        </w:tc>
      </w:tr>
      <w:tr w:rsidR="00D15811">
        <w:trPr>
          <w:trHeight w:val="510"/>
          <w:jc w:val="center"/>
        </w:trPr>
        <w:tc>
          <w:tcPr>
            <w:tcW w:w="903" w:type="pct"/>
            <w:gridSpan w:val="3"/>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b/>
                <w:bCs/>
                <w:sz w:val="24"/>
                <w:szCs w:val="24"/>
              </w:rPr>
              <w:t>合计</w:t>
            </w:r>
            <w:proofErr w:type="spellEnd"/>
          </w:p>
        </w:tc>
        <w:tc>
          <w:tcPr>
            <w:tcW w:w="400" w:type="pct"/>
            <w:vAlign w:val="center"/>
          </w:tcPr>
          <w:p w:rsidR="00D15811" w:rsidRDefault="00F408DC">
            <w:pPr>
              <w:jc w:val="center"/>
              <w:rPr>
                <w:rFonts w:ascii="宋体" w:eastAsia="宋体" w:hAnsi="宋体" w:cs="宋体"/>
                <w:sz w:val="24"/>
                <w:szCs w:val="24"/>
              </w:rPr>
            </w:pPr>
            <w:r>
              <w:rPr>
                <w:rFonts w:ascii="宋体" w:eastAsia="宋体" w:hAnsi="宋体" w:cs="宋体" w:hint="eastAsia"/>
                <w:b/>
                <w:bCs/>
                <w:sz w:val="24"/>
                <w:szCs w:val="24"/>
              </w:rPr>
              <w:t>47分</w:t>
            </w:r>
          </w:p>
        </w:tc>
        <w:tc>
          <w:tcPr>
            <w:tcW w:w="3695" w:type="pct"/>
            <w:vAlign w:val="center"/>
          </w:tcPr>
          <w:p w:rsidR="00D15811" w:rsidRDefault="00F408DC">
            <w:pPr>
              <w:jc w:val="center"/>
              <w:rPr>
                <w:rFonts w:ascii="宋体" w:eastAsia="宋体" w:hAnsi="宋体" w:cs="宋体"/>
                <w:sz w:val="24"/>
                <w:szCs w:val="24"/>
              </w:rPr>
            </w:pPr>
            <w:r>
              <w:rPr>
                <w:rFonts w:ascii="宋体" w:eastAsia="宋体" w:hAnsi="宋体" w:cs="宋体" w:hint="eastAsia"/>
                <w:b/>
                <w:bCs/>
                <w:sz w:val="24"/>
                <w:szCs w:val="24"/>
              </w:rPr>
              <w:t>/</w:t>
            </w:r>
          </w:p>
        </w:tc>
      </w:tr>
      <w:tr w:rsidR="00D15811">
        <w:trPr>
          <w:trHeight w:val="510"/>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rsidR="00D15811" w:rsidRDefault="00F408DC">
            <w:pPr>
              <w:jc w:val="center"/>
              <w:rPr>
                <w:rFonts w:ascii="宋体" w:eastAsia="宋体" w:hAnsi="宋体" w:cs="宋体"/>
                <w:bCs/>
                <w:sz w:val="24"/>
                <w:szCs w:val="24"/>
                <w:lang w:eastAsia="zh-CN"/>
              </w:rPr>
            </w:pPr>
            <w:r>
              <w:rPr>
                <w:rFonts w:ascii="宋体" w:eastAsia="宋体" w:hAnsi="宋体" w:cs="宋体" w:hint="eastAsia"/>
                <w:b/>
                <w:bCs/>
                <w:sz w:val="24"/>
                <w:szCs w:val="24"/>
                <w:lang w:eastAsia="zh-CN"/>
              </w:rPr>
              <w:t>（三）保安岗位考核细则（占比14%）</w:t>
            </w:r>
          </w:p>
        </w:tc>
      </w:tr>
      <w:tr w:rsidR="00D15811">
        <w:trPr>
          <w:trHeight w:val="510"/>
          <w:jc w:val="center"/>
        </w:trPr>
        <w:tc>
          <w:tcPr>
            <w:tcW w:w="903" w:type="pct"/>
            <w:gridSpan w:val="3"/>
            <w:tcBorders>
              <w:top w:val="single" w:sz="4" w:space="0" w:color="auto"/>
              <w:left w:val="single" w:sz="4" w:space="0" w:color="auto"/>
              <w:bottom w:val="single" w:sz="4" w:space="0" w:color="auto"/>
              <w:right w:val="single" w:sz="4" w:space="0" w:color="auto"/>
            </w:tcBorders>
            <w:vAlign w:val="center"/>
          </w:tcPr>
          <w:p w:rsidR="00D15811" w:rsidRDefault="00F408DC">
            <w:pPr>
              <w:jc w:val="center"/>
              <w:rPr>
                <w:rFonts w:ascii="宋体" w:eastAsia="宋体" w:hAnsi="宋体" w:cs="宋体"/>
                <w:bCs/>
                <w:sz w:val="24"/>
                <w:szCs w:val="24"/>
              </w:rPr>
            </w:pPr>
            <w:proofErr w:type="spellStart"/>
            <w:r>
              <w:rPr>
                <w:rFonts w:ascii="宋体" w:eastAsia="宋体" w:hAnsi="宋体" w:cs="宋体" w:hint="eastAsia"/>
                <w:bCs/>
                <w:sz w:val="24"/>
                <w:szCs w:val="24"/>
              </w:rPr>
              <w:t>考核类别</w:t>
            </w:r>
            <w:proofErr w:type="spellEnd"/>
          </w:p>
        </w:tc>
        <w:tc>
          <w:tcPr>
            <w:tcW w:w="400" w:type="pct"/>
            <w:tcBorders>
              <w:top w:val="single" w:sz="4" w:space="0" w:color="auto"/>
              <w:left w:val="single" w:sz="4" w:space="0" w:color="auto"/>
              <w:bottom w:val="single" w:sz="4" w:space="0" w:color="auto"/>
              <w:right w:val="single" w:sz="4" w:space="0" w:color="auto"/>
            </w:tcBorders>
            <w:vAlign w:val="center"/>
          </w:tcPr>
          <w:p w:rsidR="00D15811" w:rsidRDefault="00F408DC">
            <w:pPr>
              <w:jc w:val="center"/>
              <w:rPr>
                <w:rFonts w:ascii="宋体" w:eastAsia="宋体" w:hAnsi="宋体" w:cs="宋体"/>
                <w:bCs/>
                <w:sz w:val="24"/>
                <w:szCs w:val="24"/>
              </w:rPr>
            </w:pPr>
            <w:proofErr w:type="spellStart"/>
            <w:r>
              <w:rPr>
                <w:rFonts w:ascii="宋体" w:eastAsia="宋体" w:hAnsi="宋体" w:cs="宋体" w:hint="eastAsia"/>
                <w:bCs/>
                <w:sz w:val="24"/>
                <w:szCs w:val="24"/>
              </w:rPr>
              <w:t>扣分</w:t>
            </w:r>
            <w:proofErr w:type="spellEnd"/>
          </w:p>
        </w:tc>
        <w:tc>
          <w:tcPr>
            <w:tcW w:w="3695" w:type="pct"/>
            <w:tcBorders>
              <w:top w:val="single" w:sz="4" w:space="0" w:color="auto"/>
              <w:left w:val="single" w:sz="4" w:space="0" w:color="auto"/>
              <w:bottom w:val="single" w:sz="4" w:space="0" w:color="auto"/>
              <w:right w:val="single" w:sz="4" w:space="0" w:color="auto"/>
            </w:tcBorders>
            <w:vAlign w:val="center"/>
          </w:tcPr>
          <w:p w:rsidR="00D15811" w:rsidRDefault="00F408DC">
            <w:pPr>
              <w:jc w:val="center"/>
              <w:rPr>
                <w:rFonts w:ascii="宋体" w:eastAsia="宋体" w:hAnsi="宋体" w:cs="宋体"/>
                <w:bCs/>
                <w:sz w:val="24"/>
                <w:szCs w:val="24"/>
              </w:rPr>
            </w:pPr>
            <w:proofErr w:type="spellStart"/>
            <w:r>
              <w:rPr>
                <w:rFonts w:ascii="宋体" w:eastAsia="宋体" w:hAnsi="宋体" w:cs="宋体" w:hint="eastAsia"/>
                <w:bCs/>
                <w:sz w:val="24"/>
                <w:szCs w:val="24"/>
              </w:rPr>
              <w:t>扣分标准</w:t>
            </w:r>
            <w:proofErr w:type="spellEnd"/>
          </w:p>
        </w:tc>
      </w:tr>
      <w:tr w:rsidR="00D15811">
        <w:trPr>
          <w:jc w:val="center"/>
        </w:trPr>
        <w:tc>
          <w:tcPr>
            <w:tcW w:w="398" w:type="pct"/>
            <w:vMerge w:val="restart"/>
            <w:tcBorders>
              <w:top w:val="single" w:sz="4" w:space="0" w:color="auto"/>
              <w:left w:val="single" w:sz="4" w:space="0" w:color="auto"/>
              <w:right w:val="single" w:sz="4" w:space="0" w:color="auto"/>
            </w:tcBorders>
            <w:vAlign w:val="center"/>
          </w:tcPr>
          <w:p w:rsidR="00D15811" w:rsidRDefault="00F408DC">
            <w:pPr>
              <w:jc w:val="center"/>
              <w:rPr>
                <w:rFonts w:ascii="宋体" w:eastAsia="宋体" w:hAnsi="宋体" w:cs="宋体"/>
                <w:bCs/>
                <w:sz w:val="24"/>
                <w:szCs w:val="24"/>
              </w:rPr>
            </w:pPr>
            <w:proofErr w:type="spellStart"/>
            <w:r>
              <w:rPr>
                <w:rFonts w:ascii="宋体" w:eastAsia="宋体" w:hAnsi="宋体" w:cs="宋体" w:hint="eastAsia"/>
                <w:bCs/>
                <w:sz w:val="24"/>
                <w:szCs w:val="24"/>
              </w:rPr>
              <w:t>岗位技能</w:t>
            </w:r>
            <w:proofErr w:type="spellEnd"/>
          </w:p>
        </w:tc>
        <w:tc>
          <w:tcPr>
            <w:tcW w:w="504" w:type="pct"/>
            <w:gridSpan w:val="2"/>
            <w:tcBorders>
              <w:top w:val="single" w:sz="4" w:space="0" w:color="auto"/>
              <w:left w:val="single" w:sz="4" w:space="0" w:color="auto"/>
              <w:right w:val="single" w:sz="4" w:space="0" w:color="auto"/>
            </w:tcBorders>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基本动作</w:t>
            </w:r>
            <w:proofErr w:type="spellEnd"/>
          </w:p>
        </w:tc>
        <w:tc>
          <w:tcPr>
            <w:tcW w:w="400" w:type="pct"/>
            <w:tcBorders>
              <w:top w:val="single" w:sz="4" w:space="0" w:color="auto"/>
              <w:left w:val="single" w:sz="4" w:space="0" w:color="auto"/>
              <w:right w:val="single" w:sz="4" w:space="0" w:color="auto"/>
            </w:tcBorders>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lang w:eastAsia="zh-CN"/>
              </w:rPr>
              <w:t>2</w:t>
            </w:r>
            <w:r>
              <w:rPr>
                <w:rFonts w:ascii="宋体" w:eastAsia="宋体" w:hAnsi="宋体" w:cs="宋体" w:hint="eastAsia"/>
                <w:sz w:val="24"/>
                <w:szCs w:val="24"/>
              </w:rPr>
              <w:t>分</w:t>
            </w:r>
          </w:p>
        </w:tc>
        <w:tc>
          <w:tcPr>
            <w:tcW w:w="3695" w:type="pct"/>
            <w:tcBorders>
              <w:top w:val="single" w:sz="4" w:space="0" w:color="auto"/>
              <w:left w:val="single" w:sz="4" w:space="0" w:color="auto"/>
              <w:right w:val="single" w:sz="4" w:space="0" w:color="auto"/>
            </w:tcBorders>
            <w:vAlign w:val="center"/>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1、拦截手势不符合标准（扣1分）；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2、来客请登记手势不符合标准（扣1分）；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以上每有一项不合格扣1分</w:t>
            </w:r>
          </w:p>
        </w:tc>
      </w:tr>
      <w:tr w:rsidR="00D15811">
        <w:trPr>
          <w:jc w:val="center"/>
        </w:trPr>
        <w:tc>
          <w:tcPr>
            <w:tcW w:w="398" w:type="pct"/>
            <w:vMerge/>
            <w:tcBorders>
              <w:left w:val="single" w:sz="4" w:space="0" w:color="auto"/>
              <w:right w:val="single" w:sz="4" w:space="0" w:color="auto"/>
            </w:tcBorders>
            <w:vAlign w:val="center"/>
          </w:tcPr>
          <w:p w:rsidR="00D15811" w:rsidRDefault="00D15811">
            <w:pPr>
              <w:jc w:val="center"/>
              <w:rPr>
                <w:rFonts w:ascii="宋体" w:eastAsia="宋体" w:hAnsi="宋体" w:cs="宋体"/>
                <w:bCs/>
                <w:sz w:val="24"/>
                <w:szCs w:val="24"/>
                <w:lang w:eastAsia="zh-CN"/>
              </w:rPr>
            </w:pPr>
          </w:p>
        </w:tc>
        <w:tc>
          <w:tcPr>
            <w:tcW w:w="504" w:type="pct"/>
            <w:gridSpan w:val="2"/>
            <w:tcBorders>
              <w:left w:val="single" w:sz="4" w:space="0" w:color="auto"/>
              <w:right w:val="single" w:sz="4" w:space="0" w:color="auto"/>
            </w:tcBorders>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人员出入管理工作</w:t>
            </w:r>
            <w:proofErr w:type="spellEnd"/>
          </w:p>
        </w:tc>
        <w:tc>
          <w:tcPr>
            <w:tcW w:w="400" w:type="pct"/>
            <w:tcBorders>
              <w:left w:val="single" w:sz="4" w:space="0" w:color="auto"/>
              <w:right w:val="single" w:sz="4" w:space="0" w:color="auto"/>
            </w:tcBorders>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rPr>
              <w:t>4分</w:t>
            </w:r>
          </w:p>
        </w:tc>
        <w:tc>
          <w:tcPr>
            <w:tcW w:w="3695" w:type="pct"/>
            <w:tcBorders>
              <w:left w:val="single" w:sz="4" w:space="0" w:color="auto"/>
              <w:right w:val="single" w:sz="4" w:space="0" w:color="auto"/>
            </w:tcBorders>
            <w:vAlign w:val="center"/>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1、门岗值勤人员对外来人员出入未进行登记（扣2分）；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2、对推销、拾荒、小商小贩等闲杂人员出入未管理（扣2分）；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以上每有一项不合格扣2分</w:t>
            </w:r>
          </w:p>
        </w:tc>
      </w:tr>
      <w:tr w:rsidR="00D15811">
        <w:trPr>
          <w:jc w:val="center"/>
        </w:trPr>
        <w:tc>
          <w:tcPr>
            <w:tcW w:w="398" w:type="pct"/>
            <w:vMerge/>
            <w:tcBorders>
              <w:left w:val="single" w:sz="4" w:space="0" w:color="auto"/>
              <w:right w:val="single" w:sz="4" w:space="0" w:color="auto"/>
            </w:tcBorders>
            <w:vAlign w:val="center"/>
          </w:tcPr>
          <w:p w:rsidR="00D15811" w:rsidRDefault="00D15811">
            <w:pPr>
              <w:jc w:val="center"/>
              <w:rPr>
                <w:rFonts w:ascii="宋体" w:eastAsia="宋体" w:hAnsi="宋体" w:cs="宋体"/>
                <w:bCs/>
                <w:sz w:val="24"/>
                <w:szCs w:val="24"/>
                <w:lang w:eastAsia="zh-CN"/>
              </w:rPr>
            </w:pPr>
          </w:p>
        </w:tc>
        <w:tc>
          <w:tcPr>
            <w:tcW w:w="504" w:type="pct"/>
            <w:gridSpan w:val="2"/>
            <w:tcBorders>
              <w:left w:val="single" w:sz="4" w:space="0" w:color="auto"/>
              <w:right w:val="single" w:sz="4" w:space="0" w:color="auto"/>
            </w:tcBorders>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lang w:eastAsia="zh-CN"/>
              </w:rPr>
              <w:t>信报</w:t>
            </w:r>
            <w:proofErr w:type="spellStart"/>
            <w:r>
              <w:rPr>
                <w:rFonts w:ascii="宋体" w:eastAsia="宋体" w:hAnsi="宋体" w:cs="宋体" w:hint="eastAsia"/>
                <w:sz w:val="24"/>
                <w:szCs w:val="24"/>
              </w:rPr>
              <w:t>收发管理工作</w:t>
            </w:r>
            <w:proofErr w:type="spellEnd"/>
          </w:p>
        </w:tc>
        <w:tc>
          <w:tcPr>
            <w:tcW w:w="400" w:type="pct"/>
            <w:tcBorders>
              <w:left w:val="single" w:sz="4" w:space="0" w:color="auto"/>
              <w:right w:val="single" w:sz="4" w:space="0" w:color="auto"/>
            </w:tcBorders>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rPr>
              <w:t>3分</w:t>
            </w:r>
          </w:p>
        </w:tc>
        <w:tc>
          <w:tcPr>
            <w:tcW w:w="3695" w:type="pct"/>
            <w:tcBorders>
              <w:left w:val="single" w:sz="4" w:space="0" w:color="auto"/>
              <w:right w:val="single" w:sz="4" w:space="0" w:color="auto"/>
            </w:tcBorders>
            <w:vAlign w:val="center"/>
          </w:tcPr>
          <w:p w:rsidR="00D15811" w:rsidRDefault="00F408DC">
            <w:pPr>
              <w:numPr>
                <w:ilvl w:val="0"/>
                <w:numId w:val="6"/>
              </w:numPr>
              <w:rPr>
                <w:rFonts w:ascii="宋体" w:eastAsia="宋体" w:hAnsi="宋体" w:cs="宋体"/>
                <w:sz w:val="24"/>
                <w:szCs w:val="24"/>
                <w:lang w:eastAsia="zh-CN"/>
              </w:rPr>
            </w:pPr>
            <w:r>
              <w:rPr>
                <w:rFonts w:ascii="宋体" w:eastAsia="宋体" w:hAnsi="宋体" w:cs="宋体" w:hint="eastAsia"/>
                <w:sz w:val="24"/>
                <w:szCs w:val="24"/>
                <w:lang w:eastAsia="zh-CN"/>
              </w:rPr>
              <w:t>报刊收发，未按规定时间送达（扣1分）；</w:t>
            </w:r>
          </w:p>
          <w:p w:rsidR="00D15811" w:rsidRDefault="00F408DC">
            <w:pPr>
              <w:numPr>
                <w:ilvl w:val="0"/>
                <w:numId w:val="6"/>
              </w:numPr>
              <w:rPr>
                <w:rFonts w:ascii="宋体" w:eastAsia="宋体" w:hAnsi="宋体" w:cs="宋体"/>
                <w:sz w:val="24"/>
                <w:szCs w:val="24"/>
                <w:lang w:eastAsia="zh-CN"/>
              </w:rPr>
            </w:pPr>
            <w:r>
              <w:rPr>
                <w:rFonts w:ascii="宋体" w:eastAsia="宋体" w:hAnsi="宋体" w:cs="宋体" w:hint="eastAsia"/>
                <w:sz w:val="24"/>
                <w:szCs w:val="24"/>
                <w:lang w:eastAsia="zh-CN"/>
              </w:rPr>
              <w:t>挂号信、特快专递未及时登记、第一时间送达（扣1分）；</w:t>
            </w:r>
          </w:p>
          <w:p w:rsidR="00D15811" w:rsidRDefault="00F408DC">
            <w:pPr>
              <w:numPr>
                <w:ilvl w:val="0"/>
                <w:numId w:val="6"/>
              </w:numPr>
              <w:rPr>
                <w:rFonts w:ascii="宋体" w:eastAsia="宋体" w:hAnsi="宋体" w:cs="宋体"/>
                <w:sz w:val="24"/>
                <w:szCs w:val="24"/>
                <w:lang w:eastAsia="zh-CN"/>
              </w:rPr>
            </w:pPr>
            <w:r>
              <w:rPr>
                <w:rFonts w:ascii="宋体" w:eastAsia="宋体" w:hAnsi="宋体" w:cs="宋体" w:hint="eastAsia"/>
                <w:sz w:val="24"/>
                <w:szCs w:val="24"/>
                <w:lang w:eastAsia="zh-CN"/>
              </w:rPr>
              <w:t>收取信件未登记收发详情（扣1分）；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lastRenderedPageBreak/>
              <w:t>以上每有一项不合格扣1分</w:t>
            </w:r>
          </w:p>
        </w:tc>
      </w:tr>
      <w:tr w:rsidR="00D15811">
        <w:trPr>
          <w:jc w:val="center"/>
        </w:trPr>
        <w:tc>
          <w:tcPr>
            <w:tcW w:w="398" w:type="pct"/>
            <w:vMerge/>
            <w:tcBorders>
              <w:left w:val="single" w:sz="4" w:space="0" w:color="auto"/>
              <w:right w:val="single" w:sz="4" w:space="0" w:color="auto"/>
            </w:tcBorders>
            <w:vAlign w:val="center"/>
          </w:tcPr>
          <w:p w:rsidR="00D15811" w:rsidRDefault="00D15811">
            <w:pPr>
              <w:jc w:val="center"/>
              <w:rPr>
                <w:rFonts w:ascii="宋体" w:eastAsia="宋体" w:hAnsi="宋体" w:cs="宋体"/>
                <w:bCs/>
                <w:sz w:val="24"/>
                <w:szCs w:val="24"/>
                <w:lang w:eastAsia="zh-CN"/>
              </w:rPr>
            </w:pPr>
          </w:p>
        </w:tc>
        <w:tc>
          <w:tcPr>
            <w:tcW w:w="504" w:type="pct"/>
            <w:gridSpan w:val="2"/>
            <w:tcBorders>
              <w:left w:val="single" w:sz="4" w:space="0" w:color="auto"/>
              <w:right w:val="single" w:sz="4" w:space="0" w:color="auto"/>
            </w:tcBorders>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车辆出入管理工作</w:t>
            </w:r>
            <w:proofErr w:type="spellEnd"/>
          </w:p>
        </w:tc>
        <w:tc>
          <w:tcPr>
            <w:tcW w:w="400" w:type="pct"/>
            <w:tcBorders>
              <w:left w:val="single" w:sz="4" w:space="0" w:color="auto"/>
              <w:right w:val="single" w:sz="4" w:space="0" w:color="auto"/>
            </w:tcBorders>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lang w:eastAsia="zh-CN"/>
              </w:rPr>
              <w:t>3</w:t>
            </w:r>
            <w:r>
              <w:rPr>
                <w:rFonts w:ascii="宋体" w:eastAsia="宋体" w:hAnsi="宋体" w:cs="宋体" w:hint="eastAsia"/>
                <w:sz w:val="24"/>
                <w:szCs w:val="24"/>
              </w:rPr>
              <w:t>分</w:t>
            </w:r>
          </w:p>
        </w:tc>
        <w:tc>
          <w:tcPr>
            <w:tcW w:w="3695" w:type="pct"/>
            <w:tcBorders>
              <w:left w:val="single" w:sz="4" w:space="0" w:color="auto"/>
              <w:right w:val="single" w:sz="4" w:space="0" w:color="auto"/>
            </w:tcBorders>
            <w:vAlign w:val="center"/>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1、门岗值勤人员对外来车辆出入未进行询问、登记（扣1分）；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2、辖区内车辆出入通道堵塞（扣1分）；</w:t>
            </w:r>
          </w:p>
          <w:p w:rsidR="00D15811" w:rsidRDefault="00F408DC">
            <w:pPr>
              <w:pStyle w:val="a7"/>
              <w:ind w:firstLineChars="0" w:firstLine="0"/>
              <w:rPr>
                <w:rFonts w:ascii="宋体" w:eastAsia="宋体" w:hAnsi="宋体" w:cs="宋体"/>
                <w:sz w:val="24"/>
                <w:szCs w:val="24"/>
                <w:lang w:eastAsia="zh-CN"/>
              </w:rPr>
            </w:pPr>
            <w:r>
              <w:rPr>
                <w:rFonts w:ascii="宋体" w:eastAsia="宋体" w:hAnsi="宋体" w:cs="宋体" w:hint="eastAsia"/>
                <w:sz w:val="24"/>
                <w:szCs w:val="24"/>
                <w:lang w:eastAsia="zh-CN"/>
              </w:rPr>
              <w:t>3、院内停放车辆堵塞、乱停，未及时通知挪动车辆（扣1分）；</w:t>
            </w:r>
          </w:p>
          <w:p w:rsidR="00D15811" w:rsidRDefault="00F408DC">
            <w:pPr>
              <w:pStyle w:val="a7"/>
              <w:ind w:firstLineChars="0" w:firstLine="0"/>
              <w:rPr>
                <w:rFonts w:ascii="宋体" w:eastAsia="宋体" w:hAnsi="宋体" w:cs="宋体"/>
                <w:sz w:val="24"/>
                <w:szCs w:val="24"/>
                <w:lang w:eastAsia="zh-CN"/>
              </w:rPr>
            </w:pPr>
            <w:r>
              <w:rPr>
                <w:rFonts w:ascii="宋体" w:eastAsia="宋体" w:hAnsi="宋体" w:cs="宋体" w:hint="eastAsia"/>
                <w:sz w:val="24"/>
                <w:szCs w:val="24"/>
                <w:lang w:eastAsia="zh-CN"/>
              </w:rPr>
              <w:t>以上每有一项不合格扣1分</w:t>
            </w:r>
          </w:p>
        </w:tc>
      </w:tr>
      <w:tr w:rsidR="00D15811">
        <w:trPr>
          <w:jc w:val="center"/>
        </w:trPr>
        <w:tc>
          <w:tcPr>
            <w:tcW w:w="398" w:type="pct"/>
            <w:vMerge/>
            <w:tcBorders>
              <w:left w:val="single" w:sz="4" w:space="0" w:color="auto"/>
              <w:right w:val="single" w:sz="4" w:space="0" w:color="auto"/>
            </w:tcBorders>
            <w:vAlign w:val="center"/>
          </w:tcPr>
          <w:p w:rsidR="00D15811" w:rsidRDefault="00D15811">
            <w:pPr>
              <w:jc w:val="center"/>
              <w:rPr>
                <w:rFonts w:ascii="宋体" w:eastAsia="宋体" w:hAnsi="宋体" w:cs="宋体"/>
                <w:bCs/>
                <w:sz w:val="24"/>
                <w:szCs w:val="24"/>
                <w:lang w:eastAsia="zh-CN"/>
              </w:rPr>
            </w:pPr>
          </w:p>
        </w:tc>
        <w:tc>
          <w:tcPr>
            <w:tcW w:w="504" w:type="pct"/>
            <w:gridSpan w:val="2"/>
            <w:tcBorders>
              <w:left w:val="single" w:sz="4" w:space="0" w:color="auto"/>
              <w:right w:val="single" w:sz="4" w:space="0" w:color="auto"/>
            </w:tcBorders>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lang w:eastAsia="zh-CN"/>
              </w:rPr>
              <w:t>外来作业</w:t>
            </w:r>
            <w:proofErr w:type="spellStart"/>
            <w:r>
              <w:rPr>
                <w:rFonts w:ascii="宋体" w:eastAsia="宋体" w:hAnsi="宋体" w:cs="宋体" w:hint="eastAsia"/>
                <w:sz w:val="24"/>
                <w:szCs w:val="24"/>
              </w:rPr>
              <w:t>管理</w:t>
            </w:r>
            <w:proofErr w:type="spellEnd"/>
          </w:p>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工作</w:t>
            </w:r>
            <w:proofErr w:type="spellEnd"/>
          </w:p>
        </w:tc>
        <w:tc>
          <w:tcPr>
            <w:tcW w:w="400" w:type="pct"/>
            <w:tcBorders>
              <w:left w:val="single" w:sz="4" w:space="0" w:color="auto"/>
              <w:right w:val="single" w:sz="4" w:space="0" w:color="auto"/>
            </w:tcBorders>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lang w:eastAsia="zh-CN"/>
              </w:rPr>
              <w:t>2</w:t>
            </w:r>
            <w:r>
              <w:rPr>
                <w:rFonts w:ascii="宋体" w:eastAsia="宋体" w:hAnsi="宋体" w:cs="宋体" w:hint="eastAsia"/>
                <w:sz w:val="24"/>
                <w:szCs w:val="24"/>
              </w:rPr>
              <w:t>分</w:t>
            </w:r>
          </w:p>
        </w:tc>
        <w:tc>
          <w:tcPr>
            <w:tcW w:w="3695" w:type="pct"/>
            <w:tcBorders>
              <w:left w:val="single" w:sz="4" w:space="0" w:color="auto"/>
              <w:right w:val="single" w:sz="4" w:space="0" w:color="auto"/>
            </w:tcBorders>
            <w:vAlign w:val="center"/>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1、对阻碍交通的装修运料车辆未及时管理或疏导（扣1分）；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2、对装修人员未实行验证放行（扣1分）；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以上每有一项不合格扣1分</w:t>
            </w:r>
          </w:p>
        </w:tc>
      </w:tr>
      <w:tr w:rsidR="00D15811">
        <w:trPr>
          <w:trHeight w:val="510"/>
          <w:jc w:val="center"/>
        </w:trPr>
        <w:tc>
          <w:tcPr>
            <w:tcW w:w="903" w:type="pct"/>
            <w:gridSpan w:val="3"/>
            <w:tcBorders>
              <w:left w:val="single" w:sz="4" w:space="0" w:color="auto"/>
              <w:right w:val="single" w:sz="4" w:space="0" w:color="auto"/>
            </w:tcBorders>
            <w:vAlign w:val="center"/>
          </w:tcPr>
          <w:p w:rsidR="00D15811" w:rsidRDefault="00F408DC">
            <w:pPr>
              <w:jc w:val="center"/>
              <w:rPr>
                <w:rFonts w:ascii="宋体" w:eastAsia="宋体" w:hAnsi="宋体" w:cs="宋体"/>
                <w:bCs/>
                <w:sz w:val="24"/>
                <w:szCs w:val="24"/>
              </w:rPr>
            </w:pPr>
            <w:proofErr w:type="spellStart"/>
            <w:r>
              <w:rPr>
                <w:rFonts w:ascii="宋体" w:eastAsia="宋体" w:hAnsi="宋体" w:cs="宋体" w:hint="eastAsia"/>
                <w:b/>
                <w:bCs/>
                <w:sz w:val="24"/>
                <w:szCs w:val="24"/>
              </w:rPr>
              <w:t>合计</w:t>
            </w:r>
            <w:proofErr w:type="spellEnd"/>
          </w:p>
        </w:tc>
        <w:tc>
          <w:tcPr>
            <w:tcW w:w="400" w:type="pct"/>
            <w:tcBorders>
              <w:left w:val="single" w:sz="4" w:space="0" w:color="auto"/>
              <w:right w:val="single" w:sz="4" w:space="0" w:color="auto"/>
            </w:tcBorders>
            <w:vAlign w:val="center"/>
          </w:tcPr>
          <w:p w:rsidR="00D15811" w:rsidRDefault="00F408DC">
            <w:pPr>
              <w:jc w:val="center"/>
              <w:rPr>
                <w:rFonts w:ascii="宋体" w:eastAsia="宋体" w:hAnsi="宋体" w:cs="宋体"/>
                <w:bCs/>
                <w:sz w:val="24"/>
                <w:szCs w:val="24"/>
              </w:rPr>
            </w:pPr>
            <w:r>
              <w:rPr>
                <w:rFonts w:ascii="宋体" w:eastAsia="宋体" w:hAnsi="宋体" w:cs="宋体" w:hint="eastAsia"/>
                <w:b/>
                <w:bCs/>
                <w:sz w:val="24"/>
                <w:szCs w:val="24"/>
                <w:lang w:eastAsia="zh-CN"/>
              </w:rPr>
              <w:t>14</w:t>
            </w:r>
            <w:r>
              <w:rPr>
                <w:rFonts w:ascii="宋体" w:eastAsia="宋体" w:hAnsi="宋体" w:cs="宋体" w:hint="eastAsia"/>
                <w:b/>
                <w:bCs/>
                <w:sz w:val="24"/>
                <w:szCs w:val="24"/>
              </w:rPr>
              <w:t>分</w:t>
            </w:r>
          </w:p>
        </w:tc>
        <w:tc>
          <w:tcPr>
            <w:tcW w:w="3695" w:type="pct"/>
            <w:tcBorders>
              <w:left w:val="single" w:sz="4" w:space="0" w:color="auto"/>
              <w:right w:val="single" w:sz="4" w:space="0" w:color="auto"/>
            </w:tcBorders>
            <w:vAlign w:val="center"/>
          </w:tcPr>
          <w:p w:rsidR="00D15811" w:rsidRDefault="00F408DC">
            <w:pPr>
              <w:jc w:val="center"/>
              <w:rPr>
                <w:rFonts w:ascii="宋体" w:eastAsia="宋体" w:hAnsi="宋体" w:cs="宋体"/>
                <w:bCs/>
                <w:sz w:val="24"/>
                <w:szCs w:val="24"/>
              </w:rPr>
            </w:pPr>
            <w:r>
              <w:rPr>
                <w:rFonts w:ascii="宋体" w:eastAsia="宋体" w:hAnsi="宋体" w:cs="宋体" w:hint="eastAsia"/>
                <w:b/>
                <w:bCs/>
                <w:sz w:val="24"/>
                <w:szCs w:val="24"/>
              </w:rPr>
              <w:t>/</w:t>
            </w:r>
          </w:p>
        </w:tc>
      </w:tr>
      <w:tr w:rsidR="00D15811">
        <w:trPr>
          <w:trHeight w:val="510"/>
          <w:jc w:val="center"/>
        </w:trPr>
        <w:tc>
          <w:tcPr>
            <w:tcW w:w="5000" w:type="pct"/>
            <w:gridSpan w:val="5"/>
            <w:tcBorders>
              <w:top w:val="single" w:sz="4" w:space="0" w:color="auto"/>
              <w:left w:val="single" w:sz="4" w:space="0" w:color="auto"/>
              <w:bottom w:val="single" w:sz="4" w:space="0" w:color="auto"/>
              <w:right w:val="single" w:sz="4" w:space="0" w:color="auto"/>
            </w:tcBorders>
            <w:noWrap/>
            <w:vAlign w:val="center"/>
          </w:tcPr>
          <w:p w:rsidR="00D15811" w:rsidRDefault="00F408DC">
            <w:pPr>
              <w:ind w:firstLine="562"/>
              <w:jc w:val="center"/>
              <w:rPr>
                <w:rFonts w:ascii="宋体" w:eastAsia="宋体" w:hAnsi="宋体" w:cs="宋体"/>
                <w:sz w:val="24"/>
                <w:szCs w:val="24"/>
                <w:lang w:eastAsia="zh-CN"/>
              </w:rPr>
            </w:pPr>
            <w:r>
              <w:rPr>
                <w:rFonts w:ascii="宋体" w:eastAsia="宋体" w:hAnsi="宋体" w:cs="宋体" w:hint="eastAsia"/>
                <w:b/>
                <w:bCs/>
                <w:sz w:val="24"/>
                <w:szCs w:val="24"/>
                <w:lang w:eastAsia="zh-CN"/>
              </w:rPr>
              <w:br w:type="page"/>
              <w:t>（四）会议服务岗位考核细则（占比24%）</w:t>
            </w:r>
          </w:p>
        </w:tc>
      </w:tr>
      <w:tr w:rsidR="00D15811">
        <w:trPr>
          <w:trHeight w:val="510"/>
          <w:jc w:val="center"/>
        </w:trPr>
        <w:tc>
          <w:tcPr>
            <w:tcW w:w="903" w:type="pct"/>
            <w:gridSpan w:val="3"/>
            <w:tcBorders>
              <w:top w:val="single" w:sz="4" w:space="0" w:color="auto"/>
              <w:left w:val="single" w:sz="4" w:space="0" w:color="auto"/>
              <w:bottom w:val="single" w:sz="4" w:space="0" w:color="auto"/>
              <w:right w:val="single" w:sz="4" w:space="0" w:color="auto"/>
            </w:tcBorders>
            <w:noWrap/>
            <w:vAlign w:val="center"/>
          </w:tcPr>
          <w:p w:rsidR="00D15811" w:rsidRDefault="00F408DC">
            <w:pPr>
              <w:jc w:val="center"/>
              <w:rPr>
                <w:rFonts w:ascii="宋体" w:eastAsia="宋体" w:hAnsi="宋体" w:cs="宋体"/>
                <w:b/>
                <w:sz w:val="24"/>
                <w:szCs w:val="24"/>
              </w:rPr>
            </w:pPr>
            <w:proofErr w:type="spellStart"/>
            <w:r>
              <w:rPr>
                <w:rFonts w:ascii="宋体" w:eastAsia="宋体" w:hAnsi="宋体" w:cs="宋体" w:hint="eastAsia"/>
                <w:sz w:val="24"/>
                <w:szCs w:val="24"/>
              </w:rPr>
              <w:t>考核类别</w:t>
            </w:r>
            <w:proofErr w:type="spellEnd"/>
          </w:p>
        </w:tc>
        <w:tc>
          <w:tcPr>
            <w:tcW w:w="400" w:type="pct"/>
            <w:tcBorders>
              <w:top w:val="single" w:sz="4" w:space="0" w:color="auto"/>
              <w:left w:val="single" w:sz="4" w:space="0" w:color="auto"/>
              <w:bottom w:val="single" w:sz="4" w:space="0" w:color="auto"/>
              <w:right w:val="single" w:sz="4" w:space="0" w:color="auto"/>
            </w:tcBorders>
            <w:noWrap/>
            <w:vAlign w:val="center"/>
          </w:tcPr>
          <w:p w:rsidR="00D15811" w:rsidRDefault="00F408DC">
            <w:pPr>
              <w:jc w:val="center"/>
              <w:rPr>
                <w:rFonts w:ascii="宋体" w:eastAsia="宋体" w:hAnsi="宋体" w:cs="宋体"/>
                <w:b/>
                <w:sz w:val="24"/>
                <w:szCs w:val="24"/>
              </w:rPr>
            </w:pPr>
            <w:proofErr w:type="spellStart"/>
            <w:r>
              <w:rPr>
                <w:rFonts w:ascii="宋体" w:eastAsia="宋体" w:hAnsi="宋体" w:cs="宋体" w:hint="eastAsia"/>
                <w:sz w:val="24"/>
                <w:szCs w:val="24"/>
              </w:rPr>
              <w:t>扣分</w:t>
            </w:r>
            <w:proofErr w:type="spellEnd"/>
          </w:p>
        </w:tc>
        <w:tc>
          <w:tcPr>
            <w:tcW w:w="3695" w:type="pct"/>
            <w:tcBorders>
              <w:top w:val="single" w:sz="4" w:space="0" w:color="auto"/>
              <w:left w:val="single" w:sz="4" w:space="0" w:color="auto"/>
              <w:bottom w:val="single" w:sz="4" w:space="0" w:color="auto"/>
              <w:right w:val="single" w:sz="4" w:space="0" w:color="auto"/>
            </w:tcBorders>
            <w:noWrap/>
            <w:vAlign w:val="center"/>
          </w:tcPr>
          <w:p w:rsidR="00D15811" w:rsidRDefault="00F408DC">
            <w:pPr>
              <w:jc w:val="center"/>
              <w:rPr>
                <w:rFonts w:ascii="宋体" w:eastAsia="宋体" w:hAnsi="宋体" w:cs="宋体"/>
                <w:b/>
                <w:sz w:val="24"/>
                <w:szCs w:val="24"/>
              </w:rPr>
            </w:pPr>
            <w:proofErr w:type="spellStart"/>
            <w:r>
              <w:rPr>
                <w:rFonts w:ascii="宋体" w:eastAsia="宋体" w:hAnsi="宋体" w:cs="宋体" w:hint="eastAsia"/>
                <w:sz w:val="24"/>
                <w:szCs w:val="24"/>
              </w:rPr>
              <w:t>考核项目</w:t>
            </w:r>
            <w:proofErr w:type="spellEnd"/>
          </w:p>
        </w:tc>
      </w:tr>
      <w:tr w:rsidR="00D15811">
        <w:trPr>
          <w:jc w:val="center"/>
        </w:trPr>
        <w:tc>
          <w:tcPr>
            <w:tcW w:w="398" w:type="pct"/>
            <w:vMerge w:val="restart"/>
            <w:tcBorders>
              <w:left w:val="single" w:sz="4" w:space="0" w:color="auto"/>
              <w:right w:val="single" w:sz="4" w:space="0" w:color="auto"/>
            </w:tcBorders>
            <w:noWrap/>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日常工作</w:t>
            </w:r>
            <w:proofErr w:type="spellEnd"/>
          </w:p>
        </w:tc>
        <w:tc>
          <w:tcPr>
            <w:tcW w:w="504" w:type="pct"/>
            <w:gridSpan w:val="2"/>
            <w:vMerge w:val="restart"/>
            <w:tcBorders>
              <w:top w:val="single" w:sz="4" w:space="0" w:color="auto"/>
              <w:left w:val="single" w:sz="4" w:space="0" w:color="auto"/>
              <w:right w:val="single" w:sz="4" w:space="0" w:color="auto"/>
            </w:tcBorders>
            <w:noWrap/>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会议</w:t>
            </w:r>
            <w:proofErr w:type="spellEnd"/>
          </w:p>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礼宾</w:t>
            </w:r>
            <w:proofErr w:type="spellEnd"/>
          </w:p>
        </w:tc>
        <w:tc>
          <w:tcPr>
            <w:tcW w:w="400" w:type="pct"/>
            <w:tcBorders>
              <w:top w:val="single" w:sz="4" w:space="0" w:color="auto"/>
              <w:left w:val="single" w:sz="4" w:space="0" w:color="auto"/>
              <w:bottom w:val="single" w:sz="4" w:space="0" w:color="auto"/>
              <w:right w:val="single" w:sz="4" w:space="0" w:color="auto"/>
            </w:tcBorders>
            <w:noWrap/>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lang w:eastAsia="zh-CN"/>
              </w:rPr>
              <w:t>5</w:t>
            </w:r>
            <w:r>
              <w:rPr>
                <w:rFonts w:ascii="宋体" w:eastAsia="宋体" w:hAnsi="宋体" w:cs="宋体" w:hint="eastAsia"/>
                <w:sz w:val="24"/>
                <w:szCs w:val="24"/>
              </w:rPr>
              <w:t>分</w:t>
            </w:r>
          </w:p>
        </w:tc>
        <w:tc>
          <w:tcPr>
            <w:tcW w:w="3695" w:type="pct"/>
            <w:tcBorders>
              <w:top w:val="single" w:sz="4" w:space="0" w:color="auto"/>
              <w:left w:val="single" w:sz="4" w:space="0" w:color="auto"/>
              <w:right w:val="single" w:sz="4" w:space="0" w:color="auto"/>
            </w:tcBorders>
            <w:noWrap/>
            <w:vAlign w:val="center"/>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1、会议室内备品缺失（扣0.5分）；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2、会议室内备品摆放较乱，器具损坏（扣0.5分）；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3、会前准备未根据会议要求准备会议备品（扣0.5分）；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4、会议备品摆放不规范、不整齐（扣0.5分）；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5、未在会议开始前15分钟进行立岗迎宾服务（扣0.5分）；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6、未在20分钟的间隔时间进行会场斟茶服务（扣0.5分）；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7、会后未及时清理会议室卫生及擦拭会议备品（扣0.5分）；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8、未使会议室时刻处于备用状态（扣0.5分）；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9、礼宾的8个基本动作其中一项不合格（扣0.5分）；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10、台签有污渍、灰尘（扣0.5分）；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以上每有一项不合格扣0.5分</w:t>
            </w:r>
          </w:p>
        </w:tc>
      </w:tr>
      <w:tr w:rsidR="00D15811">
        <w:trPr>
          <w:jc w:val="center"/>
        </w:trPr>
        <w:tc>
          <w:tcPr>
            <w:tcW w:w="398" w:type="pct"/>
            <w:vMerge/>
            <w:tcBorders>
              <w:left w:val="single" w:sz="4" w:space="0" w:color="auto"/>
              <w:right w:val="single" w:sz="4" w:space="0" w:color="auto"/>
            </w:tcBorders>
            <w:noWrap/>
            <w:vAlign w:val="center"/>
          </w:tcPr>
          <w:p w:rsidR="00D15811" w:rsidRDefault="00D15811">
            <w:pPr>
              <w:jc w:val="center"/>
              <w:rPr>
                <w:rFonts w:ascii="宋体" w:eastAsia="宋体" w:hAnsi="宋体" w:cs="宋体"/>
                <w:sz w:val="24"/>
                <w:szCs w:val="24"/>
                <w:lang w:eastAsia="zh-CN"/>
              </w:rPr>
            </w:pPr>
          </w:p>
        </w:tc>
        <w:tc>
          <w:tcPr>
            <w:tcW w:w="504" w:type="pct"/>
            <w:gridSpan w:val="2"/>
            <w:vMerge/>
            <w:tcBorders>
              <w:left w:val="single" w:sz="4" w:space="0" w:color="auto"/>
              <w:right w:val="single" w:sz="4" w:space="0" w:color="auto"/>
            </w:tcBorders>
            <w:noWrap/>
            <w:vAlign w:val="center"/>
          </w:tcPr>
          <w:p w:rsidR="00D15811" w:rsidRDefault="00D15811">
            <w:pPr>
              <w:jc w:val="center"/>
              <w:rPr>
                <w:rFonts w:ascii="宋体" w:eastAsia="宋体" w:hAnsi="宋体" w:cs="宋体"/>
                <w:sz w:val="24"/>
                <w:szCs w:val="24"/>
                <w:lang w:eastAsia="zh-CN"/>
              </w:rPr>
            </w:pPr>
          </w:p>
        </w:tc>
        <w:tc>
          <w:tcPr>
            <w:tcW w:w="400" w:type="pct"/>
            <w:tcBorders>
              <w:top w:val="single" w:sz="4" w:space="0" w:color="auto"/>
              <w:left w:val="single" w:sz="4" w:space="0" w:color="auto"/>
              <w:bottom w:val="single" w:sz="4" w:space="0" w:color="auto"/>
              <w:right w:val="single" w:sz="4" w:space="0" w:color="auto"/>
            </w:tcBorders>
            <w:noWrap/>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lang w:eastAsia="zh-CN"/>
              </w:rPr>
              <w:t>4</w:t>
            </w:r>
            <w:r>
              <w:rPr>
                <w:rFonts w:ascii="宋体" w:eastAsia="宋体" w:hAnsi="宋体" w:cs="宋体" w:hint="eastAsia"/>
                <w:sz w:val="24"/>
                <w:szCs w:val="24"/>
              </w:rPr>
              <w:t>分</w:t>
            </w:r>
          </w:p>
        </w:tc>
        <w:tc>
          <w:tcPr>
            <w:tcW w:w="3695" w:type="pct"/>
            <w:tcBorders>
              <w:top w:val="single" w:sz="4" w:space="0" w:color="auto"/>
              <w:left w:val="single" w:sz="4" w:space="0" w:color="auto"/>
              <w:right w:val="single" w:sz="4" w:space="0" w:color="auto"/>
            </w:tcBorders>
            <w:noWrap/>
            <w:vAlign w:val="center"/>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1、未会前调好会议室内温度，未开窗通风，未准备好服务接待工作（扣1分）；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2、未在会议结束后进行立岗送宾服</w:t>
            </w:r>
            <w:proofErr w:type="gramStart"/>
            <w:r>
              <w:rPr>
                <w:rFonts w:ascii="宋体" w:eastAsia="宋体" w:hAnsi="宋体" w:cs="宋体" w:hint="eastAsia"/>
                <w:sz w:val="24"/>
                <w:szCs w:val="24"/>
                <w:lang w:eastAsia="zh-CN"/>
              </w:rPr>
              <w:t>务</w:t>
            </w:r>
            <w:proofErr w:type="gramEnd"/>
            <w:r>
              <w:rPr>
                <w:rFonts w:ascii="宋体" w:eastAsia="宋体" w:hAnsi="宋体" w:cs="宋体" w:hint="eastAsia"/>
                <w:sz w:val="24"/>
                <w:szCs w:val="24"/>
                <w:lang w:eastAsia="zh-CN"/>
              </w:rPr>
              <w:t>（扣0.5分）；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3、重要会议未全程跟盯（扣0.5分）；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4、会议室钥匙管理无制度（扣1分）；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5、各类工作记录、消</w:t>
            </w:r>
            <w:proofErr w:type="gramStart"/>
            <w:r>
              <w:rPr>
                <w:rFonts w:ascii="宋体" w:eastAsia="宋体" w:hAnsi="宋体" w:cs="宋体" w:hint="eastAsia"/>
                <w:sz w:val="24"/>
                <w:szCs w:val="24"/>
                <w:lang w:eastAsia="zh-CN"/>
              </w:rPr>
              <w:t>杀记录</w:t>
            </w:r>
            <w:proofErr w:type="gramEnd"/>
            <w:r>
              <w:rPr>
                <w:rFonts w:ascii="宋体" w:eastAsia="宋体" w:hAnsi="宋体" w:cs="宋体" w:hint="eastAsia"/>
                <w:sz w:val="24"/>
                <w:szCs w:val="24"/>
                <w:lang w:eastAsia="zh-CN"/>
              </w:rPr>
              <w:t>未及时填写（扣0.5分）；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6、未按会议服务等级标准接待会议（扣0.5分）；</w:t>
            </w:r>
          </w:p>
        </w:tc>
      </w:tr>
      <w:tr w:rsidR="00D15811">
        <w:trPr>
          <w:jc w:val="center"/>
        </w:trPr>
        <w:tc>
          <w:tcPr>
            <w:tcW w:w="903" w:type="pct"/>
            <w:gridSpan w:val="3"/>
            <w:vMerge w:val="restart"/>
            <w:tcBorders>
              <w:top w:val="single" w:sz="4" w:space="0" w:color="auto"/>
              <w:left w:val="single" w:sz="4" w:space="0" w:color="auto"/>
              <w:right w:val="single" w:sz="4" w:space="0" w:color="auto"/>
            </w:tcBorders>
            <w:noWrap/>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仪容</w:t>
            </w:r>
            <w:proofErr w:type="spellEnd"/>
          </w:p>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仪表</w:t>
            </w:r>
            <w:proofErr w:type="spellEnd"/>
          </w:p>
        </w:tc>
        <w:tc>
          <w:tcPr>
            <w:tcW w:w="400" w:type="pct"/>
            <w:tcBorders>
              <w:top w:val="single" w:sz="4" w:space="0" w:color="auto"/>
              <w:left w:val="single" w:sz="4" w:space="0" w:color="auto"/>
              <w:right w:val="single" w:sz="4" w:space="0" w:color="auto"/>
            </w:tcBorders>
            <w:noWrap/>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rPr>
              <w:t>10</w:t>
            </w:r>
          </w:p>
        </w:tc>
        <w:tc>
          <w:tcPr>
            <w:tcW w:w="3695" w:type="pct"/>
            <w:tcBorders>
              <w:top w:val="single" w:sz="4" w:space="0" w:color="auto"/>
              <w:left w:val="single" w:sz="4" w:space="0" w:color="auto"/>
              <w:right w:val="single" w:sz="4" w:space="0" w:color="auto"/>
            </w:tcBorders>
            <w:noWrap/>
            <w:vAlign w:val="center"/>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1、工作制服只穿上装或下装（扣1分）；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2、工装扣子未全部扣起（扣0.5分）；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3、工装混穿（扣0.5分）；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4、工装不整洁、纽扣不齐全，皮鞋未保持光亮（扣1分）；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5、工装目视有污渍、有破损，未按规定穿黑色皮鞋（扣1分）；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6</w:t>
            </w:r>
            <w:proofErr w:type="gramStart"/>
            <w:r>
              <w:rPr>
                <w:rFonts w:ascii="宋体" w:eastAsia="宋体" w:hAnsi="宋体" w:cs="宋体" w:hint="eastAsia"/>
                <w:sz w:val="24"/>
                <w:szCs w:val="24"/>
                <w:lang w:eastAsia="zh-CN"/>
              </w:rPr>
              <w:t>、着</w:t>
            </w:r>
            <w:proofErr w:type="gramEnd"/>
            <w:r>
              <w:rPr>
                <w:rFonts w:ascii="宋体" w:eastAsia="宋体" w:hAnsi="宋体" w:cs="宋体" w:hint="eastAsia"/>
                <w:sz w:val="24"/>
                <w:szCs w:val="24"/>
                <w:lang w:eastAsia="zh-CN"/>
              </w:rPr>
              <w:t>裙装时未穿肉色丝袜（扣0.5分）；</w:t>
            </w:r>
          </w:p>
          <w:p w:rsidR="00D15811" w:rsidRDefault="00F408DC">
            <w:pPr>
              <w:rPr>
                <w:rFonts w:ascii="宋体" w:eastAsia="宋体" w:hAnsi="宋体" w:cs="宋体"/>
                <w:sz w:val="24"/>
                <w:szCs w:val="24"/>
              </w:rPr>
            </w:pPr>
            <w:r>
              <w:rPr>
                <w:rFonts w:ascii="宋体" w:eastAsia="宋体" w:hAnsi="宋体" w:cs="宋体" w:hint="eastAsia"/>
                <w:sz w:val="24"/>
                <w:szCs w:val="24"/>
              </w:rPr>
              <w:t>7、未佩戴工牌（（扣0.5分）；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8、会议防疫需要时未佩戴口罩（扣0.5分）；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9、头发遮脸、不利落、过肩披发、染夸张发色等（扣1分）；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10、未佩戴头花，</w:t>
            </w:r>
            <w:proofErr w:type="gramStart"/>
            <w:r>
              <w:rPr>
                <w:rFonts w:ascii="宋体" w:eastAsia="宋体" w:hAnsi="宋体" w:cs="宋体" w:hint="eastAsia"/>
                <w:sz w:val="24"/>
                <w:szCs w:val="24"/>
                <w:lang w:eastAsia="zh-CN"/>
              </w:rPr>
              <w:t>头发未盘起</w:t>
            </w:r>
            <w:proofErr w:type="gramEnd"/>
            <w:r>
              <w:rPr>
                <w:rFonts w:ascii="宋体" w:eastAsia="宋体" w:hAnsi="宋体" w:cs="宋体" w:hint="eastAsia"/>
                <w:sz w:val="24"/>
                <w:szCs w:val="24"/>
                <w:lang w:eastAsia="zh-CN"/>
              </w:rPr>
              <w:t>（扣0.5分）；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11、未按规定化淡妆（扣0.5分）；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12、上班期间涂鲜艳指甲油、留长指甲不美观（扣1分）；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13、佩戴造型夸张的框架眼镜（扣1分）；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14、工作时间内佩戴除手表外其他饰物（扣0.5分）；</w:t>
            </w:r>
          </w:p>
        </w:tc>
      </w:tr>
      <w:tr w:rsidR="00D15811">
        <w:trPr>
          <w:jc w:val="center"/>
        </w:trPr>
        <w:tc>
          <w:tcPr>
            <w:tcW w:w="903" w:type="pct"/>
            <w:gridSpan w:val="3"/>
            <w:vMerge/>
            <w:tcBorders>
              <w:left w:val="single" w:sz="4" w:space="0" w:color="auto"/>
              <w:bottom w:val="single" w:sz="4" w:space="0" w:color="auto"/>
              <w:right w:val="single" w:sz="4" w:space="0" w:color="auto"/>
            </w:tcBorders>
            <w:noWrap/>
            <w:vAlign w:val="center"/>
          </w:tcPr>
          <w:p w:rsidR="00D15811" w:rsidRDefault="00D15811">
            <w:pPr>
              <w:rPr>
                <w:rFonts w:ascii="宋体" w:eastAsia="宋体" w:hAnsi="宋体" w:cs="宋体"/>
                <w:sz w:val="24"/>
                <w:szCs w:val="24"/>
                <w:lang w:eastAsia="zh-CN"/>
              </w:rPr>
            </w:pPr>
          </w:p>
        </w:tc>
        <w:tc>
          <w:tcPr>
            <w:tcW w:w="400" w:type="pct"/>
            <w:tcBorders>
              <w:top w:val="single" w:sz="4" w:space="0" w:color="auto"/>
              <w:left w:val="single" w:sz="4" w:space="0" w:color="auto"/>
              <w:right w:val="single" w:sz="4" w:space="0" w:color="auto"/>
            </w:tcBorders>
            <w:noWrap/>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rPr>
              <w:t>2分</w:t>
            </w:r>
          </w:p>
        </w:tc>
        <w:tc>
          <w:tcPr>
            <w:tcW w:w="3695" w:type="pct"/>
            <w:tcBorders>
              <w:top w:val="single" w:sz="4" w:space="0" w:color="auto"/>
              <w:left w:val="single" w:sz="4" w:space="0" w:color="auto"/>
              <w:right w:val="single" w:sz="4" w:space="0" w:color="auto"/>
            </w:tcBorders>
            <w:noWrap/>
            <w:vAlign w:val="center"/>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1、工作时间穿便装（扣1分）；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2、未按规定使用文明礼貌用语、不讲普通话（扣1分）；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以上每有一项不合格扣1分</w:t>
            </w:r>
          </w:p>
        </w:tc>
      </w:tr>
      <w:tr w:rsidR="00D15811">
        <w:trPr>
          <w:jc w:val="center"/>
        </w:trPr>
        <w:tc>
          <w:tcPr>
            <w:tcW w:w="903" w:type="pct"/>
            <w:gridSpan w:val="3"/>
            <w:tcBorders>
              <w:left w:val="single" w:sz="4" w:space="0" w:color="auto"/>
              <w:right w:val="single" w:sz="4" w:space="0" w:color="auto"/>
            </w:tcBorders>
            <w:noWrap/>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sz w:val="24"/>
                <w:szCs w:val="24"/>
              </w:rPr>
              <w:t>言谈举止</w:t>
            </w:r>
            <w:proofErr w:type="spellEnd"/>
          </w:p>
        </w:tc>
        <w:tc>
          <w:tcPr>
            <w:tcW w:w="400" w:type="pct"/>
            <w:tcBorders>
              <w:top w:val="single" w:sz="4" w:space="0" w:color="auto"/>
              <w:left w:val="single" w:sz="4" w:space="0" w:color="auto"/>
              <w:bottom w:val="single" w:sz="4" w:space="0" w:color="auto"/>
              <w:right w:val="single" w:sz="4" w:space="0" w:color="auto"/>
            </w:tcBorders>
            <w:noWrap/>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lang w:eastAsia="zh-CN"/>
              </w:rPr>
              <w:t>3</w:t>
            </w:r>
            <w:r>
              <w:rPr>
                <w:rFonts w:ascii="宋体" w:eastAsia="宋体" w:hAnsi="宋体" w:cs="宋体" w:hint="eastAsia"/>
                <w:sz w:val="24"/>
                <w:szCs w:val="24"/>
              </w:rPr>
              <w:t>分</w:t>
            </w:r>
          </w:p>
        </w:tc>
        <w:tc>
          <w:tcPr>
            <w:tcW w:w="3695" w:type="pct"/>
            <w:tcBorders>
              <w:top w:val="single" w:sz="4" w:space="0" w:color="auto"/>
              <w:left w:val="single" w:sz="4" w:space="0" w:color="auto"/>
              <w:bottom w:val="single" w:sz="4" w:space="0" w:color="auto"/>
              <w:right w:val="single" w:sz="4" w:space="0" w:color="auto"/>
            </w:tcBorders>
            <w:noWrap/>
            <w:vAlign w:val="center"/>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1、遇到领导等未微笑面对，未主动问好（扣0.5分）；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2、未有礼会客，未使用规范的语言与客户沟通（扣0.5分）；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3、站立时无精打采、斜靠门窗或单腿站立，单手或双手插兜，晃来晃去（扣1分）；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4、工作期间流露出愤怒、僵硬的表情（扣0.5分）；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5、工作期间吃异味食品，有异味（扣0.5分）。</w:t>
            </w:r>
          </w:p>
        </w:tc>
      </w:tr>
      <w:tr w:rsidR="00D15811">
        <w:trPr>
          <w:trHeight w:val="510"/>
          <w:jc w:val="center"/>
        </w:trPr>
        <w:tc>
          <w:tcPr>
            <w:tcW w:w="903" w:type="pct"/>
            <w:gridSpan w:val="3"/>
            <w:tcBorders>
              <w:left w:val="single" w:sz="4" w:space="0" w:color="auto"/>
              <w:bottom w:val="single" w:sz="4" w:space="0" w:color="auto"/>
              <w:right w:val="single" w:sz="4" w:space="0" w:color="auto"/>
            </w:tcBorders>
            <w:noWrap/>
            <w:vAlign w:val="center"/>
          </w:tcPr>
          <w:p w:rsidR="00D15811" w:rsidRDefault="00F408DC">
            <w:pPr>
              <w:jc w:val="center"/>
              <w:rPr>
                <w:rFonts w:ascii="宋体" w:eastAsia="宋体" w:hAnsi="宋体" w:cs="宋体"/>
                <w:sz w:val="24"/>
                <w:szCs w:val="24"/>
              </w:rPr>
            </w:pPr>
            <w:proofErr w:type="spellStart"/>
            <w:r>
              <w:rPr>
                <w:rFonts w:ascii="宋体" w:eastAsia="宋体" w:hAnsi="宋体" w:cs="宋体" w:hint="eastAsia"/>
                <w:b/>
                <w:bCs/>
                <w:sz w:val="24"/>
                <w:szCs w:val="24"/>
              </w:rPr>
              <w:t>合计</w:t>
            </w:r>
            <w:proofErr w:type="spellEnd"/>
          </w:p>
        </w:tc>
        <w:tc>
          <w:tcPr>
            <w:tcW w:w="400" w:type="pct"/>
            <w:tcBorders>
              <w:top w:val="single" w:sz="4" w:space="0" w:color="auto"/>
              <w:left w:val="single" w:sz="4" w:space="0" w:color="auto"/>
              <w:right w:val="single" w:sz="4" w:space="0" w:color="auto"/>
            </w:tcBorders>
            <w:noWrap/>
            <w:vAlign w:val="center"/>
          </w:tcPr>
          <w:p w:rsidR="00D15811" w:rsidRDefault="00F408DC">
            <w:pPr>
              <w:jc w:val="center"/>
              <w:rPr>
                <w:rFonts w:ascii="宋体" w:eastAsia="宋体" w:hAnsi="宋体" w:cs="宋体"/>
                <w:sz w:val="24"/>
                <w:szCs w:val="24"/>
              </w:rPr>
            </w:pPr>
            <w:r>
              <w:rPr>
                <w:rFonts w:ascii="宋体" w:eastAsia="宋体" w:hAnsi="宋体" w:cs="宋体" w:hint="eastAsia"/>
                <w:b/>
                <w:bCs/>
                <w:sz w:val="24"/>
                <w:szCs w:val="24"/>
              </w:rPr>
              <w:t>24分</w:t>
            </w:r>
          </w:p>
        </w:tc>
        <w:tc>
          <w:tcPr>
            <w:tcW w:w="3695" w:type="pct"/>
            <w:tcBorders>
              <w:top w:val="single" w:sz="4" w:space="0" w:color="auto"/>
              <w:left w:val="single" w:sz="4" w:space="0" w:color="auto"/>
              <w:right w:val="single" w:sz="4" w:space="0" w:color="auto"/>
            </w:tcBorders>
            <w:noWrap/>
            <w:vAlign w:val="center"/>
          </w:tcPr>
          <w:p w:rsidR="00D15811" w:rsidRDefault="00F408DC">
            <w:pPr>
              <w:jc w:val="center"/>
              <w:rPr>
                <w:rFonts w:ascii="宋体" w:eastAsia="宋体" w:hAnsi="宋体" w:cs="宋体"/>
                <w:sz w:val="24"/>
                <w:szCs w:val="24"/>
              </w:rPr>
            </w:pPr>
            <w:r>
              <w:rPr>
                <w:rFonts w:ascii="宋体" w:eastAsia="宋体" w:hAnsi="宋体" w:cs="宋体" w:hint="eastAsia"/>
                <w:b/>
                <w:bCs/>
                <w:sz w:val="24"/>
                <w:szCs w:val="24"/>
              </w:rPr>
              <w:t>/</w:t>
            </w:r>
          </w:p>
        </w:tc>
      </w:tr>
      <w:tr w:rsidR="00D15811">
        <w:trPr>
          <w:trHeight w:val="510"/>
          <w:jc w:val="center"/>
        </w:trPr>
        <w:tc>
          <w:tcPr>
            <w:tcW w:w="5000" w:type="pct"/>
            <w:gridSpan w:val="5"/>
            <w:tcBorders>
              <w:top w:val="single" w:sz="4" w:space="0" w:color="auto"/>
              <w:left w:val="single" w:sz="4" w:space="0" w:color="auto"/>
              <w:bottom w:val="single" w:sz="4" w:space="0" w:color="auto"/>
              <w:right w:val="single" w:sz="4" w:space="0" w:color="auto"/>
            </w:tcBorders>
            <w:noWrap/>
            <w:vAlign w:val="center"/>
          </w:tcPr>
          <w:p w:rsidR="00D15811" w:rsidRDefault="00F408DC">
            <w:pPr>
              <w:jc w:val="center"/>
              <w:rPr>
                <w:rFonts w:ascii="宋体" w:eastAsia="宋体" w:hAnsi="宋体" w:cs="宋体"/>
                <w:bCs/>
                <w:sz w:val="24"/>
                <w:szCs w:val="24"/>
                <w:lang w:eastAsia="zh-CN"/>
              </w:rPr>
            </w:pPr>
            <w:r>
              <w:rPr>
                <w:rFonts w:ascii="宋体" w:eastAsia="宋体" w:hAnsi="宋体" w:cs="宋体" w:hint="eastAsia"/>
                <w:b/>
                <w:bCs/>
                <w:sz w:val="24"/>
                <w:szCs w:val="24"/>
                <w:lang w:eastAsia="zh-CN"/>
              </w:rPr>
              <w:t>（五）绿化考核细则（占比10%）</w:t>
            </w:r>
          </w:p>
        </w:tc>
      </w:tr>
      <w:tr w:rsidR="00D15811">
        <w:trPr>
          <w:trHeight w:val="510"/>
          <w:jc w:val="center"/>
        </w:trPr>
        <w:tc>
          <w:tcPr>
            <w:tcW w:w="903" w:type="pct"/>
            <w:gridSpan w:val="3"/>
            <w:tcBorders>
              <w:top w:val="single" w:sz="4" w:space="0" w:color="auto"/>
              <w:left w:val="single" w:sz="4" w:space="0" w:color="auto"/>
              <w:bottom w:val="single" w:sz="4" w:space="0" w:color="auto"/>
              <w:right w:val="single" w:sz="4" w:space="0" w:color="auto"/>
            </w:tcBorders>
            <w:noWrap/>
            <w:vAlign w:val="center"/>
          </w:tcPr>
          <w:p w:rsidR="00D15811" w:rsidRDefault="00F408DC">
            <w:pPr>
              <w:jc w:val="center"/>
              <w:rPr>
                <w:rFonts w:ascii="宋体" w:eastAsia="宋体" w:hAnsi="宋体" w:cs="宋体"/>
                <w:bCs/>
                <w:sz w:val="24"/>
                <w:szCs w:val="24"/>
              </w:rPr>
            </w:pPr>
            <w:proofErr w:type="spellStart"/>
            <w:r>
              <w:rPr>
                <w:rFonts w:ascii="宋体" w:eastAsia="宋体" w:hAnsi="宋体" w:cs="宋体" w:hint="eastAsia"/>
                <w:bCs/>
                <w:sz w:val="24"/>
                <w:szCs w:val="24"/>
              </w:rPr>
              <w:t>考核类别</w:t>
            </w:r>
            <w:proofErr w:type="spellEnd"/>
          </w:p>
        </w:tc>
        <w:tc>
          <w:tcPr>
            <w:tcW w:w="400" w:type="pct"/>
            <w:tcBorders>
              <w:top w:val="single" w:sz="4" w:space="0" w:color="auto"/>
              <w:left w:val="single" w:sz="4" w:space="0" w:color="auto"/>
              <w:bottom w:val="single" w:sz="4" w:space="0" w:color="auto"/>
              <w:right w:val="single" w:sz="4" w:space="0" w:color="auto"/>
            </w:tcBorders>
            <w:noWrap/>
            <w:vAlign w:val="center"/>
          </w:tcPr>
          <w:p w:rsidR="00D15811" w:rsidRDefault="00F408DC">
            <w:pPr>
              <w:jc w:val="center"/>
              <w:rPr>
                <w:rFonts w:ascii="宋体" w:eastAsia="宋体" w:hAnsi="宋体" w:cs="宋体"/>
                <w:bCs/>
                <w:sz w:val="24"/>
                <w:szCs w:val="24"/>
              </w:rPr>
            </w:pPr>
            <w:proofErr w:type="spellStart"/>
            <w:r>
              <w:rPr>
                <w:rFonts w:ascii="宋体" w:eastAsia="宋体" w:hAnsi="宋体" w:cs="宋体" w:hint="eastAsia"/>
                <w:bCs/>
                <w:sz w:val="24"/>
                <w:szCs w:val="24"/>
              </w:rPr>
              <w:t>扣分</w:t>
            </w:r>
            <w:proofErr w:type="spellEnd"/>
          </w:p>
        </w:tc>
        <w:tc>
          <w:tcPr>
            <w:tcW w:w="3695" w:type="pct"/>
            <w:tcBorders>
              <w:top w:val="single" w:sz="4" w:space="0" w:color="auto"/>
              <w:left w:val="single" w:sz="4" w:space="0" w:color="auto"/>
              <w:bottom w:val="single" w:sz="4" w:space="0" w:color="auto"/>
              <w:right w:val="single" w:sz="4" w:space="0" w:color="auto"/>
            </w:tcBorders>
            <w:noWrap/>
            <w:vAlign w:val="center"/>
          </w:tcPr>
          <w:p w:rsidR="00D15811" w:rsidRDefault="00F408DC">
            <w:pPr>
              <w:jc w:val="center"/>
              <w:rPr>
                <w:rFonts w:ascii="宋体" w:eastAsia="宋体" w:hAnsi="宋体" w:cs="宋体"/>
                <w:bCs/>
                <w:sz w:val="24"/>
                <w:szCs w:val="24"/>
              </w:rPr>
            </w:pPr>
            <w:proofErr w:type="spellStart"/>
            <w:r>
              <w:rPr>
                <w:rFonts w:ascii="宋体" w:eastAsia="宋体" w:hAnsi="宋体" w:cs="宋体" w:hint="eastAsia"/>
                <w:bCs/>
                <w:sz w:val="24"/>
                <w:szCs w:val="24"/>
              </w:rPr>
              <w:t>扣分标准</w:t>
            </w:r>
            <w:proofErr w:type="spellEnd"/>
          </w:p>
        </w:tc>
      </w:tr>
      <w:tr w:rsidR="00D15811">
        <w:trPr>
          <w:jc w:val="center"/>
        </w:trPr>
        <w:tc>
          <w:tcPr>
            <w:tcW w:w="903" w:type="pct"/>
            <w:gridSpan w:val="3"/>
            <w:tcBorders>
              <w:top w:val="single" w:sz="4" w:space="0" w:color="auto"/>
              <w:left w:val="single" w:sz="4" w:space="0" w:color="auto"/>
              <w:bottom w:val="single" w:sz="4" w:space="0" w:color="auto"/>
              <w:right w:val="single" w:sz="4" w:space="0" w:color="auto"/>
            </w:tcBorders>
            <w:noWrap/>
            <w:vAlign w:val="center"/>
          </w:tcPr>
          <w:p w:rsidR="00D15811" w:rsidRDefault="00F408DC">
            <w:pPr>
              <w:jc w:val="center"/>
              <w:rPr>
                <w:rFonts w:ascii="宋体" w:eastAsia="宋体" w:hAnsi="宋体" w:cs="宋体"/>
                <w:bCs/>
                <w:sz w:val="24"/>
                <w:szCs w:val="24"/>
              </w:rPr>
            </w:pPr>
            <w:proofErr w:type="spellStart"/>
            <w:r>
              <w:rPr>
                <w:rFonts w:ascii="宋体" w:eastAsia="宋体" w:hAnsi="宋体" w:cs="宋体" w:hint="eastAsia"/>
                <w:bCs/>
                <w:sz w:val="24"/>
                <w:szCs w:val="24"/>
              </w:rPr>
              <w:t>仪容仪表</w:t>
            </w:r>
            <w:proofErr w:type="spellEnd"/>
          </w:p>
        </w:tc>
        <w:tc>
          <w:tcPr>
            <w:tcW w:w="400" w:type="pct"/>
            <w:tcBorders>
              <w:top w:val="single" w:sz="4" w:space="0" w:color="auto"/>
              <w:left w:val="single" w:sz="4" w:space="0" w:color="auto"/>
              <w:bottom w:val="single" w:sz="4" w:space="0" w:color="auto"/>
              <w:right w:val="single" w:sz="4" w:space="0" w:color="auto"/>
            </w:tcBorders>
            <w:noWrap/>
            <w:vAlign w:val="center"/>
          </w:tcPr>
          <w:p w:rsidR="00D15811" w:rsidRDefault="00F408DC">
            <w:pPr>
              <w:jc w:val="center"/>
              <w:rPr>
                <w:rFonts w:ascii="宋体" w:eastAsia="宋体" w:hAnsi="宋体" w:cs="宋体"/>
                <w:bCs/>
                <w:sz w:val="24"/>
                <w:szCs w:val="24"/>
              </w:rPr>
            </w:pPr>
            <w:r>
              <w:rPr>
                <w:rFonts w:ascii="宋体" w:eastAsia="宋体" w:hAnsi="宋体" w:cs="宋体" w:hint="eastAsia"/>
                <w:bCs/>
                <w:sz w:val="24"/>
                <w:szCs w:val="24"/>
              </w:rPr>
              <w:t>0.5分</w:t>
            </w:r>
          </w:p>
        </w:tc>
        <w:tc>
          <w:tcPr>
            <w:tcW w:w="3695" w:type="pct"/>
            <w:tcBorders>
              <w:top w:val="single" w:sz="4" w:space="0" w:color="auto"/>
              <w:left w:val="single" w:sz="4" w:space="0" w:color="auto"/>
              <w:bottom w:val="single" w:sz="4" w:space="0" w:color="auto"/>
              <w:right w:val="single" w:sz="4" w:space="0" w:color="auto"/>
            </w:tcBorders>
            <w:noWrap/>
            <w:vAlign w:val="center"/>
          </w:tcPr>
          <w:p w:rsidR="00D15811" w:rsidRDefault="00F408DC">
            <w:pPr>
              <w:rPr>
                <w:rFonts w:ascii="宋体" w:eastAsia="宋体" w:hAnsi="宋体" w:cs="宋体"/>
                <w:bCs/>
                <w:sz w:val="24"/>
                <w:szCs w:val="24"/>
                <w:lang w:eastAsia="zh-CN"/>
              </w:rPr>
            </w:pPr>
            <w:r>
              <w:rPr>
                <w:rFonts w:ascii="宋体" w:eastAsia="宋体" w:hAnsi="宋体" w:cs="宋体" w:hint="eastAsia"/>
                <w:sz w:val="24"/>
                <w:szCs w:val="24"/>
                <w:lang w:eastAsia="zh-CN"/>
              </w:rPr>
              <w:t>着装不干净，有污渍（扣0.5分）</w:t>
            </w:r>
          </w:p>
        </w:tc>
      </w:tr>
      <w:tr w:rsidR="00D15811">
        <w:trPr>
          <w:jc w:val="center"/>
        </w:trPr>
        <w:tc>
          <w:tcPr>
            <w:tcW w:w="903" w:type="pct"/>
            <w:gridSpan w:val="3"/>
            <w:tcBorders>
              <w:top w:val="single" w:sz="4" w:space="0" w:color="auto"/>
              <w:left w:val="single" w:sz="4" w:space="0" w:color="auto"/>
              <w:bottom w:val="single" w:sz="4" w:space="0" w:color="auto"/>
              <w:right w:val="single" w:sz="4" w:space="0" w:color="auto"/>
            </w:tcBorders>
            <w:noWrap/>
            <w:vAlign w:val="center"/>
          </w:tcPr>
          <w:p w:rsidR="00D15811" w:rsidRDefault="00F408DC">
            <w:pPr>
              <w:jc w:val="center"/>
              <w:rPr>
                <w:rFonts w:ascii="宋体" w:eastAsia="宋体" w:hAnsi="宋体" w:cs="宋体"/>
                <w:bCs/>
                <w:sz w:val="24"/>
                <w:szCs w:val="24"/>
              </w:rPr>
            </w:pPr>
            <w:proofErr w:type="spellStart"/>
            <w:r>
              <w:rPr>
                <w:rFonts w:ascii="宋体" w:eastAsia="宋体" w:hAnsi="宋体" w:cs="宋体" w:hint="eastAsia"/>
                <w:bCs/>
                <w:sz w:val="24"/>
                <w:szCs w:val="24"/>
              </w:rPr>
              <w:t>工作纪律</w:t>
            </w:r>
            <w:proofErr w:type="spellEnd"/>
          </w:p>
        </w:tc>
        <w:tc>
          <w:tcPr>
            <w:tcW w:w="400" w:type="pct"/>
            <w:tcBorders>
              <w:top w:val="single" w:sz="4" w:space="0" w:color="auto"/>
              <w:left w:val="single" w:sz="4" w:space="0" w:color="auto"/>
              <w:bottom w:val="single" w:sz="4" w:space="0" w:color="auto"/>
              <w:right w:val="single" w:sz="4" w:space="0" w:color="auto"/>
            </w:tcBorders>
            <w:noWrap/>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lang w:eastAsia="zh-CN"/>
              </w:rPr>
              <w:t>1</w:t>
            </w:r>
            <w:r>
              <w:rPr>
                <w:rFonts w:ascii="宋体" w:eastAsia="宋体" w:hAnsi="宋体" w:cs="宋体" w:hint="eastAsia"/>
                <w:sz w:val="24"/>
                <w:szCs w:val="24"/>
              </w:rPr>
              <w:t>分</w:t>
            </w:r>
          </w:p>
        </w:tc>
        <w:tc>
          <w:tcPr>
            <w:tcW w:w="3695" w:type="pct"/>
            <w:tcBorders>
              <w:top w:val="single" w:sz="4" w:space="0" w:color="auto"/>
              <w:left w:val="single" w:sz="4" w:space="0" w:color="auto"/>
              <w:bottom w:val="single" w:sz="4" w:space="0" w:color="auto"/>
              <w:right w:val="single" w:sz="4" w:space="0" w:color="auto"/>
            </w:tcBorders>
            <w:noWrap/>
            <w:vAlign w:val="center"/>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1、在业主休息时间修剪绿植（扣0.5分）；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2、园林机械作业时噪声超标，影响他人工作（扣0.5分）；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以上每有一项不合格扣0.5分</w:t>
            </w:r>
          </w:p>
        </w:tc>
      </w:tr>
      <w:tr w:rsidR="00D15811">
        <w:trPr>
          <w:jc w:val="center"/>
        </w:trPr>
        <w:tc>
          <w:tcPr>
            <w:tcW w:w="903" w:type="pct"/>
            <w:gridSpan w:val="3"/>
            <w:tcBorders>
              <w:left w:val="single" w:sz="4" w:space="0" w:color="auto"/>
              <w:right w:val="single" w:sz="4" w:space="0" w:color="auto"/>
            </w:tcBorders>
            <w:noWrap/>
            <w:vAlign w:val="center"/>
          </w:tcPr>
          <w:p w:rsidR="00D15811" w:rsidRDefault="00F408DC">
            <w:pPr>
              <w:jc w:val="center"/>
              <w:rPr>
                <w:rFonts w:ascii="宋体" w:eastAsia="宋体" w:hAnsi="宋体" w:cs="宋体"/>
                <w:bCs/>
                <w:sz w:val="24"/>
                <w:szCs w:val="24"/>
              </w:rPr>
            </w:pPr>
            <w:proofErr w:type="spellStart"/>
            <w:r>
              <w:rPr>
                <w:rFonts w:ascii="宋体" w:eastAsia="宋体" w:hAnsi="宋体" w:cs="宋体" w:hint="eastAsia"/>
                <w:bCs/>
                <w:sz w:val="24"/>
                <w:szCs w:val="24"/>
              </w:rPr>
              <w:t>造型植物及灌木</w:t>
            </w:r>
            <w:proofErr w:type="spellEnd"/>
          </w:p>
        </w:tc>
        <w:tc>
          <w:tcPr>
            <w:tcW w:w="400" w:type="pct"/>
            <w:tcBorders>
              <w:left w:val="single" w:sz="4" w:space="0" w:color="auto"/>
              <w:right w:val="single" w:sz="4" w:space="0" w:color="auto"/>
            </w:tcBorders>
            <w:noWrap/>
            <w:vAlign w:val="center"/>
          </w:tcPr>
          <w:p w:rsidR="00D15811" w:rsidRDefault="00F408DC">
            <w:pPr>
              <w:jc w:val="center"/>
              <w:rPr>
                <w:rFonts w:ascii="宋体" w:eastAsia="宋体" w:hAnsi="宋体" w:cs="宋体"/>
                <w:sz w:val="24"/>
                <w:szCs w:val="24"/>
              </w:rPr>
            </w:pPr>
            <w:r>
              <w:rPr>
                <w:rFonts w:ascii="宋体" w:eastAsia="宋体" w:hAnsi="宋体" w:cs="宋体" w:hint="eastAsia"/>
                <w:sz w:val="24"/>
                <w:szCs w:val="24"/>
                <w:lang w:eastAsia="zh-CN"/>
              </w:rPr>
              <w:t>2.5</w:t>
            </w:r>
            <w:r>
              <w:rPr>
                <w:rFonts w:ascii="宋体" w:eastAsia="宋体" w:hAnsi="宋体" w:cs="宋体" w:hint="eastAsia"/>
                <w:sz w:val="24"/>
                <w:szCs w:val="24"/>
              </w:rPr>
              <w:t>分</w:t>
            </w:r>
          </w:p>
        </w:tc>
        <w:tc>
          <w:tcPr>
            <w:tcW w:w="3695" w:type="pct"/>
            <w:tcBorders>
              <w:left w:val="single" w:sz="4" w:space="0" w:color="auto"/>
              <w:right w:val="single" w:sz="4" w:space="0" w:color="auto"/>
            </w:tcBorders>
            <w:noWrap/>
            <w:vAlign w:val="bottom"/>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1、生长不旺盛，枝叶不健壮（扣0.5分）；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2、病虫危害率每百平方米超过8%，单株受害率超过8%（扣0.5分）；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3、有枯枝枯叶，有黄土裸露，超过10CM未修剪（扣0.5分）；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4、预留观花的灌木，未保证开花繁茂，枝条过于杂乱（扣0.5分）；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5、越冬重剪妨碍观瞻，未保留部分主侧枝（扣0.5分）；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以上每有一项不合格扣0.5分</w:t>
            </w:r>
          </w:p>
        </w:tc>
      </w:tr>
      <w:tr w:rsidR="00D15811">
        <w:trPr>
          <w:jc w:val="center"/>
        </w:trPr>
        <w:tc>
          <w:tcPr>
            <w:tcW w:w="903" w:type="pct"/>
            <w:gridSpan w:val="3"/>
            <w:tcBorders>
              <w:left w:val="single" w:sz="4" w:space="0" w:color="auto"/>
              <w:right w:val="single" w:sz="4" w:space="0" w:color="auto"/>
            </w:tcBorders>
            <w:noWrap/>
            <w:vAlign w:val="center"/>
          </w:tcPr>
          <w:p w:rsidR="00D15811" w:rsidRDefault="00F408DC">
            <w:pPr>
              <w:jc w:val="center"/>
              <w:rPr>
                <w:rFonts w:ascii="宋体" w:eastAsia="宋体" w:hAnsi="宋体" w:cs="宋体"/>
                <w:bCs/>
                <w:sz w:val="24"/>
                <w:szCs w:val="24"/>
              </w:rPr>
            </w:pPr>
            <w:proofErr w:type="spellStart"/>
            <w:r>
              <w:rPr>
                <w:rFonts w:ascii="宋体" w:eastAsia="宋体" w:hAnsi="宋体" w:cs="宋体" w:hint="eastAsia"/>
                <w:bCs/>
                <w:sz w:val="24"/>
                <w:szCs w:val="24"/>
              </w:rPr>
              <w:t>绿篱</w:t>
            </w:r>
            <w:proofErr w:type="spellEnd"/>
            <w:r>
              <w:rPr>
                <w:rFonts w:ascii="宋体" w:eastAsia="宋体" w:hAnsi="宋体" w:cs="宋体" w:hint="eastAsia"/>
                <w:bCs/>
                <w:sz w:val="24"/>
                <w:szCs w:val="24"/>
                <w:lang w:eastAsia="zh-CN"/>
              </w:rPr>
              <w:t>草地</w:t>
            </w:r>
            <w:proofErr w:type="spellStart"/>
            <w:r>
              <w:rPr>
                <w:rFonts w:ascii="宋体" w:eastAsia="宋体" w:hAnsi="宋体" w:cs="宋体" w:hint="eastAsia"/>
                <w:bCs/>
                <w:sz w:val="24"/>
                <w:szCs w:val="24"/>
              </w:rPr>
              <w:t>花丛</w:t>
            </w:r>
            <w:proofErr w:type="spellEnd"/>
          </w:p>
        </w:tc>
        <w:tc>
          <w:tcPr>
            <w:tcW w:w="400" w:type="pct"/>
            <w:tcBorders>
              <w:left w:val="single" w:sz="4" w:space="0" w:color="auto"/>
              <w:right w:val="single" w:sz="4" w:space="0" w:color="auto"/>
            </w:tcBorders>
            <w:noWrap/>
            <w:vAlign w:val="center"/>
          </w:tcPr>
          <w:p w:rsidR="00D15811" w:rsidRDefault="00F408DC">
            <w:pPr>
              <w:jc w:val="center"/>
              <w:rPr>
                <w:rFonts w:ascii="宋体" w:eastAsia="宋体" w:hAnsi="宋体" w:cs="宋体"/>
                <w:bCs/>
                <w:sz w:val="24"/>
                <w:szCs w:val="24"/>
              </w:rPr>
            </w:pPr>
            <w:r>
              <w:rPr>
                <w:rFonts w:ascii="宋体" w:eastAsia="宋体" w:hAnsi="宋体" w:cs="宋体" w:hint="eastAsia"/>
                <w:bCs/>
                <w:sz w:val="24"/>
                <w:szCs w:val="24"/>
                <w:lang w:eastAsia="zh-CN"/>
              </w:rPr>
              <w:t>5</w:t>
            </w:r>
            <w:r>
              <w:rPr>
                <w:rFonts w:ascii="宋体" w:eastAsia="宋体" w:hAnsi="宋体" w:cs="宋体" w:hint="eastAsia"/>
                <w:bCs/>
                <w:sz w:val="24"/>
                <w:szCs w:val="24"/>
              </w:rPr>
              <w:t>分</w:t>
            </w:r>
          </w:p>
        </w:tc>
        <w:tc>
          <w:tcPr>
            <w:tcW w:w="3695" w:type="pct"/>
            <w:tcBorders>
              <w:left w:val="single" w:sz="4" w:space="0" w:color="auto"/>
              <w:right w:val="single" w:sz="4" w:space="0" w:color="auto"/>
            </w:tcBorders>
            <w:noWrap/>
            <w:vAlign w:val="bottom"/>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1、多种植物成片种植的轮廓线不整齐、没有层次（扣0.5分）；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2、病虫危害率每百平方米超过5%（扣0.5分）；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3、绿篱、花丛边幅修剪不整齐美观，单体花坛线条不清晰（扣0.5分）；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4、目视有枯枝枯叶，有黄土裸露，有杂草,超过5—10CM未修剪（扣0.5分）；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5、纯花坛有残花，有杂草；超过5—10CM未修剪（扣0.5分）；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6、尚未郁闭的花坛，土壤不疏松，有杂草（扣0.5分）；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7、草边切除不整齐，杂草入花丛（扣0.5分）；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8、生长不旺盛，缺苗、死苗未及时更换（扣0.5分）；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9、过密花丛未及时分栽、老化花丛未及时翻种（扣0.5分）；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10、未每季度施肥一次；预留观花的植物，未保证开花繁茂，枝条过于杂乱（扣0.5分）；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以上每有一项不合格扣0.5分</w:t>
            </w:r>
          </w:p>
        </w:tc>
      </w:tr>
      <w:tr w:rsidR="00D15811">
        <w:trPr>
          <w:jc w:val="center"/>
        </w:trPr>
        <w:tc>
          <w:tcPr>
            <w:tcW w:w="903" w:type="pct"/>
            <w:gridSpan w:val="3"/>
            <w:tcBorders>
              <w:left w:val="single" w:sz="4" w:space="0" w:color="auto"/>
              <w:right w:val="single" w:sz="4" w:space="0" w:color="auto"/>
            </w:tcBorders>
            <w:noWrap/>
            <w:vAlign w:val="center"/>
          </w:tcPr>
          <w:p w:rsidR="00D15811" w:rsidRDefault="00F408DC">
            <w:pPr>
              <w:jc w:val="center"/>
              <w:rPr>
                <w:rFonts w:ascii="宋体" w:eastAsia="宋体" w:hAnsi="宋体" w:cs="宋体"/>
                <w:bCs/>
                <w:sz w:val="24"/>
                <w:szCs w:val="24"/>
              </w:rPr>
            </w:pPr>
            <w:proofErr w:type="spellStart"/>
            <w:r>
              <w:rPr>
                <w:rFonts w:ascii="宋体" w:eastAsia="宋体" w:hAnsi="宋体" w:cs="宋体" w:hint="eastAsia"/>
                <w:bCs/>
                <w:sz w:val="24"/>
                <w:szCs w:val="24"/>
              </w:rPr>
              <w:t>室内绿化</w:t>
            </w:r>
            <w:proofErr w:type="spellEnd"/>
          </w:p>
        </w:tc>
        <w:tc>
          <w:tcPr>
            <w:tcW w:w="400" w:type="pct"/>
            <w:tcBorders>
              <w:left w:val="single" w:sz="4" w:space="0" w:color="auto"/>
              <w:right w:val="single" w:sz="4" w:space="0" w:color="auto"/>
            </w:tcBorders>
            <w:noWrap/>
            <w:vAlign w:val="center"/>
          </w:tcPr>
          <w:p w:rsidR="00D15811" w:rsidRDefault="00F408DC">
            <w:pPr>
              <w:jc w:val="center"/>
              <w:rPr>
                <w:rFonts w:ascii="宋体" w:eastAsia="宋体" w:hAnsi="宋体" w:cs="宋体"/>
                <w:bCs/>
                <w:sz w:val="24"/>
                <w:szCs w:val="24"/>
              </w:rPr>
            </w:pPr>
            <w:r>
              <w:rPr>
                <w:rFonts w:ascii="宋体" w:eastAsia="宋体" w:hAnsi="宋体" w:cs="宋体" w:hint="eastAsia"/>
                <w:bCs/>
                <w:sz w:val="24"/>
                <w:szCs w:val="24"/>
                <w:lang w:eastAsia="zh-CN"/>
              </w:rPr>
              <w:t>1</w:t>
            </w:r>
            <w:r>
              <w:rPr>
                <w:rFonts w:ascii="宋体" w:eastAsia="宋体" w:hAnsi="宋体" w:cs="宋体" w:hint="eastAsia"/>
                <w:bCs/>
                <w:sz w:val="24"/>
                <w:szCs w:val="24"/>
              </w:rPr>
              <w:t>分</w:t>
            </w:r>
          </w:p>
        </w:tc>
        <w:tc>
          <w:tcPr>
            <w:tcW w:w="3695" w:type="pct"/>
            <w:tcBorders>
              <w:left w:val="single" w:sz="4" w:space="0" w:color="auto"/>
              <w:right w:val="single" w:sz="4" w:space="0" w:color="auto"/>
            </w:tcBorders>
            <w:noWrap/>
            <w:vAlign w:val="bottom"/>
          </w:tcPr>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1、花盆内有杂物、花盆、</w:t>
            </w:r>
            <w:proofErr w:type="gramStart"/>
            <w:r>
              <w:rPr>
                <w:rFonts w:ascii="宋体" w:eastAsia="宋体" w:hAnsi="宋体" w:cs="宋体" w:hint="eastAsia"/>
                <w:sz w:val="24"/>
                <w:szCs w:val="24"/>
                <w:lang w:eastAsia="zh-CN"/>
              </w:rPr>
              <w:t>底碟不</w:t>
            </w:r>
            <w:proofErr w:type="gramEnd"/>
            <w:r>
              <w:rPr>
                <w:rFonts w:ascii="宋体" w:eastAsia="宋体" w:hAnsi="宋体" w:cs="宋体" w:hint="eastAsia"/>
                <w:sz w:val="24"/>
                <w:szCs w:val="24"/>
                <w:lang w:eastAsia="zh-CN"/>
              </w:rPr>
              <w:t>干净（扣0.5分）；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2、植物生长不旺盛，有病虫害、干枯枝，叶面不光亮洁净有灰（扣0.5分）；</w:t>
            </w:r>
          </w:p>
          <w:p w:rsidR="00D15811" w:rsidRDefault="00F408DC">
            <w:pPr>
              <w:rPr>
                <w:rFonts w:ascii="宋体" w:eastAsia="宋体" w:hAnsi="宋体" w:cs="宋体"/>
                <w:sz w:val="24"/>
                <w:szCs w:val="24"/>
                <w:lang w:eastAsia="zh-CN"/>
              </w:rPr>
            </w:pPr>
            <w:r>
              <w:rPr>
                <w:rFonts w:ascii="宋体" w:eastAsia="宋体" w:hAnsi="宋体" w:cs="宋体" w:hint="eastAsia"/>
                <w:sz w:val="24"/>
                <w:szCs w:val="24"/>
                <w:lang w:eastAsia="zh-CN"/>
              </w:rPr>
              <w:t>以上每有一项不合格扣0.5分</w:t>
            </w:r>
          </w:p>
        </w:tc>
      </w:tr>
      <w:tr w:rsidR="00D15811">
        <w:trPr>
          <w:trHeight w:val="510"/>
          <w:jc w:val="center"/>
        </w:trPr>
        <w:tc>
          <w:tcPr>
            <w:tcW w:w="903" w:type="pct"/>
            <w:gridSpan w:val="3"/>
            <w:tcBorders>
              <w:left w:val="single" w:sz="4" w:space="0" w:color="auto"/>
              <w:right w:val="single" w:sz="4" w:space="0" w:color="auto"/>
            </w:tcBorders>
            <w:noWrap/>
            <w:vAlign w:val="center"/>
          </w:tcPr>
          <w:p w:rsidR="00D15811" w:rsidRDefault="00F408DC">
            <w:pPr>
              <w:jc w:val="center"/>
              <w:rPr>
                <w:rFonts w:ascii="宋体" w:eastAsia="宋体" w:hAnsi="宋体" w:cs="宋体"/>
                <w:bCs/>
                <w:sz w:val="24"/>
                <w:szCs w:val="24"/>
              </w:rPr>
            </w:pPr>
            <w:proofErr w:type="spellStart"/>
            <w:r>
              <w:rPr>
                <w:rFonts w:ascii="宋体" w:eastAsia="宋体" w:hAnsi="宋体" w:cs="宋体" w:hint="eastAsia"/>
                <w:b/>
                <w:bCs/>
                <w:sz w:val="24"/>
                <w:szCs w:val="24"/>
              </w:rPr>
              <w:lastRenderedPageBreak/>
              <w:t>合计</w:t>
            </w:r>
            <w:proofErr w:type="spellEnd"/>
          </w:p>
        </w:tc>
        <w:tc>
          <w:tcPr>
            <w:tcW w:w="400" w:type="pct"/>
            <w:tcBorders>
              <w:left w:val="single" w:sz="4" w:space="0" w:color="auto"/>
              <w:right w:val="single" w:sz="4" w:space="0" w:color="auto"/>
            </w:tcBorders>
            <w:noWrap/>
            <w:vAlign w:val="center"/>
          </w:tcPr>
          <w:p w:rsidR="00D15811" w:rsidRDefault="00F408DC">
            <w:pPr>
              <w:jc w:val="center"/>
              <w:rPr>
                <w:rFonts w:ascii="宋体" w:eastAsia="宋体" w:hAnsi="宋体" w:cs="宋体"/>
                <w:bCs/>
                <w:sz w:val="24"/>
                <w:szCs w:val="24"/>
              </w:rPr>
            </w:pPr>
            <w:r>
              <w:rPr>
                <w:rFonts w:ascii="宋体" w:eastAsia="宋体" w:hAnsi="宋体" w:cs="宋体" w:hint="eastAsia"/>
                <w:b/>
                <w:bCs/>
                <w:sz w:val="24"/>
                <w:szCs w:val="24"/>
                <w:lang w:eastAsia="zh-CN"/>
              </w:rPr>
              <w:t>10</w:t>
            </w:r>
            <w:r>
              <w:rPr>
                <w:rFonts w:ascii="宋体" w:eastAsia="宋体" w:hAnsi="宋体" w:cs="宋体" w:hint="eastAsia"/>
                <w:b/>
                <w:bCs/>
                <w:sz w:val="24"/>
                <w:szCs w:val="24"/>
              </w:rPr>
              <w:t>分</w:t>
            </w:r>
          </w:p>
        </w:tc>
        <w:tc>
          <w:tcPr>
            <w:tcW w:w="3695" w:type="pct"/>
            <w:tcBorders>
              <w:left w:val="single" w:sz="4" w:space="0" w:color="auto"/>
              <w:right w:val="single" w:sz="4" w:space="0" w:color="auto"/>
            </w:tcBorders>
            <w:noWrap/>
            <w:vAlign w:val="center"/>
          </w:tcPr>
          <w:p w:rsidR="00D15811" w:rsidRDefault="00F408DC">
            <w:pPr>
              <w:jc w:val="center"/>
              <w:rPr>
                <w:rFonts w:ascii="宋体" w:eastAsia="宋体" w:hAnsi="宋体" w:cs="宋体"/>
                <w:sz w:val="24"/>
                <w:szCs w:val="24"/>
              </w:rPr>
            </w:pPr>
            <w:r>
              <w:rPr>
                <w:rFonts w:ascii="宋体" w:eastAsia="宋体" w:hAnsi="宋体" w:cs="宋体" w:hint="eastAsia"/>
                <w:b/>
                <w:bCs/>
                <w:sz w:val="24"/>
                <w:szCs w:val="24"/>
              </w:rPr>
              <w:t>/</w:t>
            </w:r>
          </w:p>
        </w:tc>
      </w:tr>
    </w:tbl>
    <w:p w:rsidR="00D15811" w:rsidRDefault="00D15811">
      <w:pPr>
        <w:spacing w:before="91" w:line="185" w:lineRule="auto"/>
        <w:rPr>
          <w:rFonts w:ascii="宋体" w:eastAsia="宋体" w:hAnsi="宋体" w:cs="宋体"/>
          <w:spacing w:val="-1"/>
          <w:sz w:val="24"/>
          <w:szCs w:val="24"/>
          <w:lang w:eastAsia="zh-CN"/>
        </w:rPr>
      </w:pPr>
    </w:p>
    <w:p w:rsidR="00D15811" w:rsidRDefault="00D15811">
      <w:pPr>
        <w:rPr>
          <w:rFonts w:ascii="宋体" w:eastAsia="宋体" w:hAnsi="宋体" w:cs="宋体"/>
          <w:spacing w:val="-1"/>
          <w:sz w:val="24"/>
          <w:szCs w:val="24"/>
          <w:lang w:eastAsia="zh-CN"/>
        </w:rPr>
      </w:pPr>
    </w:p>
    <w:p w:rsidR="00D15811" w:rsidRDefault="00D15811">
      <w:pPr>
        <w:spacing w:before="91" w:line="185" w:lineRule="auto"/>
        <w:rPr>
          <w:rFonts w:ascii="宋体" w:eastAsia="宋体" w:hAnsi="宋体" w:cs="宋体"/>
          <w:b/>
          <w:bCs/>
          <w:spacing w:val="-1"/>
          <w:sz w:val="24"/>
          <w:szCs w:val="24"/>
          <w:lang w:eastAsia="zh-CN"/>
        </w:rPr>
      </w:pPr>
    </w:p>
    <w:p w:rsidR="00D15811" w:rsidRDefault="00D15811">
      <w:pPr>
        <w:spacing w:before="90" w:line="185" w:lineRule="auto"/>
        <w:outlineLvl w:val="1"/>
        <w:rPr>
          <w:rFonts w:ascii="宋体" w:eastAsia="宋体" w:hAnsi="宋体" w:cs="宋体"/>
          <w:b/>
          <w:bCs/>
          <w:spacing w:val="-1"/>
          <w:sz w:val="24"/>
          <w:szCs w:val="24"/>
          <w:lang w:eastAsia="zh-CN"/>
        </w:rPr>
      </w:pPr>
    </w:p>
    <w:p w:rsidR="00D15811" w:rsidRDefault="00396208">
      <w:pPr>
        <w:spacing w:before="90" w:line="185" w:lineRule="auto"/>
        <w:outlineLvl w:val="1"/>
        <w:rPr>
          <w:rFonts w:ascii="宋体" w:eastAsia="宋体" w:hAnsi="宋体" w:cs="宋体"/>
          <w:b/>
          <w:bCs/>
          <w:spacing w:val="-1"/>
          <w:sz w:val="24"/>
          <w:szCs w:val="24"/>
          <w:lang w:eastAsia="zh-CN"/>
        </w:rPr>
      </w:pPr>
      <w:r>
        <w:rPr>
          <w:rFonts w:ascii="宋体" w:eastAsia="宋体" w:hAnsi="宋体" w:cs="宋体" w:hint="eastAsia"/>
          <w:b/>
          <w:bCs/>
          <w:spacing w:val="-1"/>
          <w:sz w:val="24"/>
          <w:szCs w:val="24"/>
          <w:lang w:eastAsia="zh-CN"/>
        </w:rPr>
        <w:t>5</w:t>
      </w:r>
      <w:r w:rsidR="00F408DC">
        <w:rPr>
          <w:rFonts w:ascii="宋体" w:eastAsia="宋体" w:hAnsi="宋体" w:cs="宋体" w:hint="eastAsia"/>
          <w:b/>
          <w:bCs/>
          <w:spacing w:val="-1"/>
          <w:sz w:val="24"/>
          <w:szCs w:val="24"/>
          <w:lang w:eastAsia="zh-CN"/>
        </w:rPr>
        <w:t>.其他要求</w:t>
      </w:r>
    </w:p>
    <w:p w:rsidR="00D15811" w:rsidRDefault="00F408DC">
      <w:pPr>
        <w:spacing w:before="53" w:line="360" w:lineRule="auto"/>
        <w:ind w:right="78" w:firstLineChars="200" w:firstLine="480"/>
        <w:rPr>
          <w:rFonts w:ascii="宋体" w:eastAsia="宋体" w:hAnsi="宋体" w:cs="宋体"/>
          <w:color w:val="000000" w:themeColor="text1"/>
          <w:sz w:val="24"/>
          <w:szCs w:val="24"/>
          <w:lang w:eastAsia="zh-CN"/>
        </w:rPr>
      </w:pPr>
      <w:r>
        <w:rPr>
          <w:rFonts w:ascii="宋体" w:eastAsia="宋体" w:hAnsi="宋体" w:cs="宋体" w:hint="eastAsia"/>
          <w:color w:val="000000" w:themeColor="text1"/>
          <w:sz w:val="24"/>
          <w:szCs w:val="24"/>
          <w:lang w:eastAsia="zh-CN"/>
        </w:rPr>
        <w:t>★本项目性质特殊，为严格把控人员准入、保障服务队伍稳定，投标人须在投标文件中提供拟派本项目全体服务人员清单，并出具书面承诺函，承诺中标后所派驻人员均能提供无犯罪记录证明。</w:t>
      </w:r>
    </w:p>
    <w:p w:rsidR="00D15811" w:rsidRDefault="00D15811">
      <w:pPr>
        <w:spacing w:before="53" w:line="360" w:lineRule="auto"/>
        <w:ind w:right="78" w:firstLineChars="200" w:firstLine="484"/>
        <w:rPr>
          <w:rFonts w:ascii="宋体" w:eastAsia="宋体" w:hAnsi="宋体" w:cs="宋体"/>
          <w:color w:val="000000" w:themeColor="text1"/>
          <w:spacing w:val="1"/>
          <w:sz w:val="24"/>
          <w:szCs w:val="24"/>
          <w:lang w:eastAsia="zh-CN"/>
        </w:rPr>
      </w:pPr>
    </w:p>
    <w:p w:rsidR="00D15811" w:rsidRDefault="00F408DC">
      <w:pPr>
        <w:spacing w:before="53" w:line="360" w:lineRule="auto"/>
        <w:ind w:right="78" w:firstLineChars="200" w:firstLine="484"/>
        <w:rPr>
          <w:rFonts w:ascii="宋体" w:eastAsia="宋体" w:hAnsi="宋体" w:cs="宋体"/>
          <w:color w:val="auto"/>
          <w:spacing w:val="1"/>
          <w:sz w:val="24"/>
          <w:szCs w:val="24"/>
          <w:lang w:eastAsia="zh-CN"/>
        </w:rPr>
      </w:pPr>
      <w:r>
        <w:rPr>
          <w:rFonts w:ascii="宋体" w:eastAsia="宋体" w:hAnsi="宋体" w:cs="宋体" w:hint="eastAsia"/>
          <w:color w:val="auto"/>
          <w:spacing w:val="1"/>
          <w:sz w:val="24"/>
          <w:szCs w:val="24"/>
          <w:lang w:eastAsia="zh-CN"/>
        </w:rPr>
        <w:t>打</w:t>
      </w:r>
      <w:r>
        <w:rPr>
          <w:rFonts w:ascii="宋体" w:eastAsia="宋体" w:hAnsi="宋体" w:cs="宋体"/>
          <w:color w:val="auto"/>
          <w:spacing w:val="1"/>
          <w:sz w:val="24"/>
          <w:szCs w:val="24"/>
          <w:lang w:eastAsia="zh-CN"/>
        </w:rPr>
        <w:t>“★"</w:t>
      </w:r>
      <w:r>
        <w:rPr>
          <w:rFonts w:ascii="宋体" w:eastAsia="宋体" w:hAnsi="宋体" w:cs="宋体" w:hint="eastAsia"/>
          <w:color w:val="auto"/>
          <w:spacing w:val="1"/>
          <w:sz w:val="24"/>
          <w:szCs w:val="24"/>
          <w:lang w:eastAsia="zh-CN"/>
        </w:rPr>
        <w:t>号条款为实质性条款，若有任何一条负偏离或不满足则导致响应无效。</w:t>
      </w:r>
    </w:p>
    <w:p w:rsidR="00D15811" w:rsidRDefault="00D15811">
      <w:pPr>
        <w:jc w:val="center"/>
        <w:rPr>
          <w:b/>
          <w:bCs/>
          <w:sz w:val="60"/>
          <w:szCs w:val="96"/>
          <w:lang w:eastAsia="zh-CN"/>
        </w:rPr>
      </w:pPr>
    </w:p>
    <w:p w:rsidR="00D15811" w:rsidRDefault="00D15811">
      <w:pPr>
        <w:rPr>
          <w:sz w:val="2"/>
          <w:szCs w:val="2"/>
          <w:lang w:eastAsia="zh-CN"/>
        </w:rPr>
      </w:pPr>
    </w:p>
    <w:p w:rsidR="00D15811" w:rsidRDefault="00D15811">
      <w:pPr>
        <w:jc w:val="both"/>
        <w:rPr>
          <w:rFonts w:eastAsiaTheme="minorEastAsia"/>
          <w:sz w:val="4"/>
          <w:lang w:eastAsia="zh-CN"/>
        </w:rPr>
      </w:pPr>
    </w:p>
    <w:sectPr w:rsidR="00D15811">
      <w:footerReference w:type="default" r:id="rId9"/>
      <w:pgSz w:w="11906" w:h="16838"/>
      <w:pgMar w:top="1474" w:right="1417" w:bottom="1247" w:left="141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C95" w:rsidRDefault="002A6C95">
      <w:r>
        <w:separator/>
      </w:r>
    </w:p>
  </w:endnote>
  <w:endnote w:type="continuationSeparator" w:id="0">
    <w:p w:rsidR="002A6C95" w:rsidRDefault="002A6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Sans Unicode">
    <w:altName w:val="Noto Naskh Arabic"/>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811" w:rsidRDefault="00D15811">
    <w:pPr>
      <w:spacing w:line="173" w:lineRule="auto"/>
      <w:rPr>
        <w:rFonts w:ascii="Lucida Sans Unicode" w:eastAsia="Lucida Sans Unicode" w:hAnsi="Lucida Sans Unicode" w:cs="Lucida Sans Unicode"/>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C95" w:rsidRDefault="002A6C95">
      <w:r>
        <w:separator/>
      </w:r>
    </w:p>
  </w:footnote>
  <w:footnote w:type="continuationSeparator" w:id="0">
    <w:p w:rsidR="002A6C95" w:rsidRDefault="002A6C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3341FE"/>
    <w:multiLevelType w:val="singleLevel"/>
    <w:tmpl w:val="853341FE"/>
    <w:lvl w:ilvl="0">
      <w:start w:val="1"/>
      <w:numFmt w:val="decimal"/>
      <w:suff w:val="nothing"/>
      <w:lvlText w:val="%1、"/>
      <w:lvlJc w:val="left"/>
    </w:lvl>
  </w:abstractNum>
  <w:abstractNum w:abstractNumId="1">
    <w:nsid w:val="95ED3245"/>
    <w:multiLevelType w:val="singleLevel"/>
    <w:tmpl w:val="95ED3245"/>
    <w:lvl w:ilvl="0">
      <w:start w:val="1"/>
      <w:numFmt w:val="decimal"/>
      <w:suff w:val="nothing"/>
      <w:lvlText w:val="%1、"/>
      <w:lvlJc w:val="left"/>
    </w:lvl>
  </w:abstractNum>
  <w:abstractNum w:abstractNumId="2">
    <w:nsid w:val="A6AFFA2B"/>
    <w:multiLevelType w:val="singleLevel"/>
    <w:tmpl w:val="A6AFFA2B"/>
    <w:lvl w:ilvl="0">
      <w:start w:val="1"/>
      <w:numFmt w:val="decimal"/>
      <w:suff w:val="nothing"/>
      <w:lvlText w:val="%1、"/>
      <w:lvlJc w:val="left"/>
    </w:lvl>
  </w:abstractNum>
  <w:abstractNum w:abstractNumId="3">
    <w:nsid w:val="CBF25180"/>
    <w:multiLevelType w:val="singleLevel"/>
    <w:tmpl w:val="CBF25180"/>
    <w:lvl w:ilvl="0">
      <w:start w:val="1"/>
      <w:numFmt w:val="decimal"/>
      <w:suff w:val="nothing"/>
      <w:lvlText w:val="（%1）"/>
      <w:lvlJc w:val="left"/>
    </w:lvl>
  </w:abstractNum>
  <w:abstractNum w:abstractNumId="4">
    <w:nsid w:val="F5DB259E"/>
    <w:multiLevelType w:val="singleLevel"/>
    <w:tmpl w:val="F5DB259E"/>
    <w:lvl w:ilvl="0">
      <w:start w:val="9"/>
      <w:numFmt w:val="decimal"/>
      <w:suff w:val="nothing"/>
      <w:lvlText w:val="（%1）"/>
      <w:lvlJc w:val="left"/>
    </w:lvl>
  </w:abstractNum>
  <w:abstractNum w:abstractNumId="5">
    <w:nsid w:val="F5E6AE21"/>
    <w:multiLevelType w:val="singleLevel"/>
    <w:tmpl w:val="F5E6AE21"/>
    <w:lvl w:ilvl="0">
      <w:start w:val="1"/>
      <w:numFmt w:val="decimal"/>
      <w:suff w:val="nothing"/>
      <w:lvlText w:val="（%1）"/>
      <w:lvlJc w:val="left"/>
    </w:lvl>
  </w:abstractNum>
  <w:abstractNum w:abstractNumId="6">
    <w:nsid w:val="F7521C3A"/>
    <w:multiLevelType w:val="singleLevel"/>
    <w:tmpl w:val="F7521C3A"/>
    <w:lvl w:ilvl="0">
      <w:start w:val="3"/>
      <w:numFmt w:val="decimal"/>
      <w:suff w:val="nothing"/>
      <w:lvlText w:val="（%1）"/>
      <w:lvlJc w:val="left"/>
    </w:lvl>
  </w:abstractNum>
  <w:abstractNum w:abstractNumId="7">
    <w:nsid w:val="387ADB69"/>
    <w:multiLevelType w:val="singleLevel"/>
    <w:tmpl w:val="387ADB69"/>
    <w:lvl w:ilvl="0">
      <w:start w:val="1"/>
      <w:numFmt w:val="decimal"/>
      <w:suff w:val="nothing"/>
      <w:lvlText w:val="%1、"/>
      <w:lvlJc w:val="left"/>
    </w:lvl>
  </w:abstractNum>
  <w:abstractNum w:abstractNumId="8">
    <w:nsid w:val="7577EADF"/>
    <w:multiLevelType w:val="singleLevel"/>
    <w:tmpl w:val="7577EADF"/>
    <w:lvl w:ilvl="0">
      <w:start w:val="4"/>
      <w:numFmt w:val="decimal"/>
      <w:lvlText w:val="%1."/>
      <w:lvlJc w:val="left"/>
      <w:pPr>
        <w:tabs>
          <w:tab w:val="left" w:pos="312"/>
        </w:tabs>
      </w:pPr>
    </w:lvl>
  </w:abstractNum>
  <w:num w:numId="1">
    <w:abstractNumId w:val="6"/>
  </w:num>
  <w:num w:numId="2">
    <w:abstractNumId w:val="4"/>
  </w:num>
  <w:num w:numId="3">
    <w:abstractNumId w:val="3"/>
  </w:num>
  <w:num w:numId="4">
    <w:abstractNumId w:val="5"/>
  </w:num>
  <w:num w:numId="5">
    <w:abstractNumId w:val="8"/>
  </w:num>
  <w:num w:numId="6">
    <w:abstractNumId w:val="1"/>
  </w:num>
  <w:num w:numId="7">
    <w:abstractNumId w:val="7"/>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BFFB19E0"/>
    <w:rsid w:val="CFDBA9A2"/>
    <w:rsid w:val="DA6EB9E4"/>
    <w:rsid w:val="DFD917C8"/>
    <w:rsid w:val="E0FF4F26"/>
    <w:rsid w:val="E6D70DDA"/>
    <w:rsid w:val="EEF21E5B"/>
    <w:rsid w:val="EF779985"/>
    <w:rsid w:val="EF7EA1F0"/>
    <w:rsid w:val="F3B75746"/>
    <w:rsid w:val="F4EF8D22"/>
    <w:rsid w:val="F7DFCF6E"/>
    <w:rsid w:val="F7FEB549"/>
    <w:rsid w:val="F9DF7900"/>
    <w:rsid w:val="FBBFD0B6"/>
    <w:rsid w:val="FBE9D473"/>
    <w:rsid w:val="FC3F478E"/>
    <w:rsid w:val="FDAA2967"/>
    <w:rsid w:val="FDB379C4"/>
    <w:rsid w:val="FDE858E8"/>
    <w:rsid w:val="FDEDFCA3"/>
    <w:rsid w:val="FDF1B640"/>
    <w:rsid w:val="FFBD3F47"/>
    <w:rsid w:val="FFFF9B03"/>
    <w:rsid w:val="00126519"/>
    <w:rsid w:val="00172A27"/>
    <w:rsid w:val="0028371C"/>
    <w:rsid w:val="002A6C95"/>
    <w:rsid w:val="00396208"/>
    <w:rsid w:val="0049666D"/>
    <w:rsid w:val="005023D2"/>
    <w:rsid w:val="00574F49"/>
    <w:rsid w:val="0058637A"/>
    <w:rsid w:val="006D2FFA"/>
    <w:rsid w:val="00A348A2"/>
    <w:rsid w:val="00AE3796"/>
    <w:rsid w:val="00B1572E"/>
    <w:rsid w:val="00B617C0"/>
    <w:rsid w:val="00BA4DF9"/>
    <w:rsid w:val="00BC3E3E"/>
    <w:rsid w:val="00D15811"/>
    <w:rsid w:val="00D22FF6"/>
    <w:rsid w:val="00F408DC"/>
    <w:rsid w:val="03E90C72"/>
    <w:rsid w:val="05614B95"/>
    <w:rsid w:val="05CF3E39"/>
    <w:rsid w:val="0D872CC2"/>
    <w:rsid w:val="0D8A6F03"/>
    <w:rsid w:val="0F6723A4"/>
    <w:rsid w:val="130432BB"/>
    <w:rsid w:val="1DFE618E"/>
    <w:rsid w:val="1F8E4F5D"/>
    <w:rsid w:val="205A0237"/>
    <w:rsid w:val="228857F9"/>
    <w:rsid w:val="23A97D26"/>
    <w:rsid w:val="23DF0CD2"/>
    <w:rsid w:val="2534545C"/>
    <w:rsid w:val="255415C0"/>
    <w:rsid w:val="25775694"/>
    <w:rsid w:val="27ACA4F3"/>
    <w:rsid w:val="27E740CB"/>
    <w:rsid w:val="2BAFF7D6"/>
    <w:rsid w:val="2CB50730"/>
    <w:rsid w:val="2CFE5A80"/>
    <w:rsid w:val="2E912070"/>
    <w:rsid w:val="333A2020"/>
    <w:rsid w:val="36422E07"/>
    <w:rsid w:val="3AD7DED9"/>
    <w:rsid w:val="3B5B3C49"/>
    <w:rsid w:val="3BBCA63F"/>
    <w:rsid w:val="3BBE218A"/>
    <w:rsid w:val="3D9F63D1"/>
    <w:rsid w:val="3EEFC29B"/>
    <w:rsid w:val="40A80AB8"/>
    <w:rsid w:val="41C71F06"/>
    <w:rsid w:val="42A05556"/>
    <w:rsid w:val="430E645B"/>
    <w:rsid w:val="43A80998"/>
    <w:rsid w:val="43F6F0F7"/>
    <w:rsid w:val="43FF51AD"/>
    <w:rsid w:val="443A73B4"/>
    <w:rsid w:val="47E50900"/>
    <w:rsid w:val="49993F37"/>
    <w:rsid w:val="4CEA1CF0"/>
    <w:rsid w:val="506A3E1C"/>
    <w:rsid w:val="54A11D3C"/>
    <w:rsid w:val="54EF2C5D"/>
    <w:rsid w:val="552B1DC7"/>
    <w:rsid w:val="56663D4D"/>
    <w:rsid w:val="57BDDB41"/>
    <w:rsid w:val="58C327B4"/>
    <w:rsid w:val="59FB4C89"/>
    <w:rsid w:val="5D0511FC"/>
    <w:rsid w:val="5E64657F"/>
    <w:rsid w:val="5E9F12F3"/>
    <w:rsid w:val="5F907D43"/>
    <w:rsid w:val="61674ABA"/>
    <w:rsid w:val="635B49CB"/>
    <w:rsid w:val="63786201"/>
    <w:rsid w:val="637B0743"/>
    <w:rsid w:val="65261CD6"/>
    <w:rsid w:val="66E91088"/>
    <w:rsid w:val="67BA8A4D"/>
    <w:rsid w:val="67FE31CA"/>
    <w:rsid w:val="69872FA0"/>
    <w:rsid w:val="6AD77246"/>
    <w:rsid w:val="6D6648D1"/>
    <w:rsid w:val="6DBF51F9"/>
    <w:rsid w:val="6E4C6AB6"/>
    <w:rsid w:val="6F233C46"/>
    <w:rsid w:val="6FCE9F1B"/>
    <w:rsid w:val="710D49A0"/>
    <w:rsid w:val="71FB46AF"/>
    <w:rsid w:val="728757C0"/>
    <w:rsid w:val="755F8FD2"/>
    <w:rsid w:val="773FF64C"/>
    <w:rsid w:val="77B535EB"/>
    <w:rsid w:val="77CB2BC5"/>
    <w:rsid w:val="78CF17BA"/>
    <w:rsid w:val="78DB2C14"/>
    <w:rsid w:val="794202D1"/>
    <w:rsid w:val="79602951"/>
    <w:rsid w:val="79672D72"/>
    <w:rsid w:val="7A38D346"/>
    <w:rsid w:val="7B651D3E"/>
    <w:rsid w:val="7C666CAB"/>
    <w:rsid w:val="7CD7F70E"/>
    <w:rsid w:val="7D311748"/>
    <w:rsid w:val="7EEF4EE2"/>
    <w:rsid w:val="7FDB3EBC"/>
    <w:rsid w:val="7FFBDBCB"/>
    <w:rsid w:val="9FFFCCB6"/>
    <w:rsid w:val="B8DB8F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Body Text First Indent" w:semiHidden="1" w:uiPriority="99" w:unhideWhenUsed="1"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2">
    <w:name w:val="heading 2"/>
    <w:basedOn w:val="a"/>
    <w:next w:val="a"/>
    <w:unhideWhenUsed/>
    <w:qFormat/>
    <w:pPr>
      <w:keepNext/>
      <w:keepLines/>
      <w:ind w:firstLineChars="200" w:firstLine="200"/>
      <w:outlineLvl w:val="1"/>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eastAsia="宋体"/>
      <w:sz w:val="18"/>
      <w:szCs w:val="18"/>
    </w:rPr>
  </w:style>
  <w:style w:type="paragraph" w:styleId="a4">
    <w:name w:val="Body Text"/>
    <w:basedOn w:val="a"/>
    <w:semiHidden/>
    <w:qFormat/>
  </w:style>
  <w:style w:type="paragraph" w:styleId="a5">
    <w:name w:val="footer"/>
    <w:basedOn w:val="a"/>
    <w:link w:val="Char0"/>
    <w:qFormat/>
    <w:pPr>
      <w:tabs>
        <w:tab w:val="center" w:pos="4153"/>
        <w:tab w:val="right" w:pos="8306"/>
      </w:tabs>
    </w:pPr>
    <w:rPr>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paragraph" w:styleId="a7">
    <w:name w:val="Body Text First Indent"/>
    <w:basedOn w:val="a4"/>
    <w:uiPriority w:val="99"/>
    <w:semiHidden/>
    <w:unhideWhenUsed/>
    <w:qFormat/>
    <w:pPr>
      <w:ind w:firstLineChars="100" w:firstLine="420"/>
    </w:p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qFormat/>
    <w:rPr>
      <w:b/>
    </w:rPr>
  </w:style>
  <w:style w:type="paragraph" w:customStyle="1" w:styleId="TableText">
    <w:name w:val="Table Text"/>
    <w:basedOn w:val="a"/>
    <w:semiHidden/>
    <w:qFormat/>
    <w:rPr>
      <w:rFonts w:ascii="宋体" w:eastAsia="宋体" w:hAnsi="宋体" w:cs="宋体"/>
      <w:sz w:val="19"/>
      <w:szCs w:val="19"/>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Char">
    <w:name w:val="文档结构图 Char"/>
    <w:basedOn w:val="a0"/>
    <w:link w:val="a3"/>
    <w:qFormat/>
    <w:rPr>
      <w:rFonts w:ascii="宋体" w:hAnsi="Arial" w:cs="Arial"/>
      <w:snapToGrid w:val="0"/>
      <w:color w:val="000000"/>
      <w:sz w:val="18"/>
      <w:szCs w:val="18"/>
      <w:lang w:eastAsia="en-US"/>
    </w:rPr>
  </w:style>
  <w:style w:type="character" w:customStyle="1" w:styleId="Char0">
    <w:name w:val="页脚 Char"/>
    <w:basedOn w:val="a0"/>
    <w:link w:val="a5"/>
    <w:qFormat/>
    <w:rPr>
      <w:rFonts w:ascii="Arial" w:eastAsia="Arial" w:hAnsi="Arial" w:cs="Arial"/>
      <w:snapToGrid w:val="0"/>
      <w:color w:val="00000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Body Text First Indent" w:semiHidden="1" w:uiPriority="99" w:unhideWhenUsed="1"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2">
    <w:name w:val="heading 2"/>
    <w:basedOn w:val="a"/>
    <w:next w:val="a"/>
    <w:unhideWhenUsed/>
    <w:qFormat/>
    <w:pPr>
      <w:keepNext/>
      <w:keepLines/>
      <w:ind w:firstLineChars="200" w:firstLine="200"/>
      <w:outlineLvl w:val="1"/>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eastAsia="宋体"/>
      <w:sz w:val="18"/>
      <w:szCs w:val="18"/>
    </w:rPr>
  </w:style>
  <w:style w:type="paragraph" w:styleId="a4">
    <w:name w:val="Body Text"/>
    <w:basedOn w:val="a"/>
    <w:semiHidden/>
    <w:qFormat/>
  </w:style>
  <w:style w:type="paragraph" w:styleId="a5">
    <w:name w:val="footer"/>
    <w:basedOn w:val="a"/>
    <w:link w:val="Char0"/>
    <w:qFormat/>
    <w:pPr>
      <w:tabs>
        <w:tab w:val="center" w:pos="4153"/>
        <w:tab w:val="right" w:pos="8306"/>
      </w:tabs>
    </w:pPr>
    <w:rPr>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paragraph" w:styleId="a7">
    <w:name w:val="Body Text First Indent"/>
    <w:basedOn w:val="a4"/>
    <w:uiPriority w:val="99"/>
    <w:semiHidden/>
    <w:unhideWhenUsed/>
    <w:qFormat/>
    <w:pPr>
      <w:ind w:firstLineChars="100" w:firstLine="420"/>
    </w:p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qFormat/>
    <w:rPr>
      <w:b/>
    </w:rPr>
  </w:style>
  <w:style w:type="paragraph" w:customStyle="1" w:styleId="TableText">
    <w:name w:val="Table Text"/>
    <w:basedOn w:val="a"/>
    <w:semiHidden/>
    <w:qFormat/>
    <w:rPr>
      <w:rFonts w:ascii="宋体" w:eastAsia="宋体" w:hAnsi="宋体" w:cs="宋体"/>
      <w:sz w:val="19"/>
      <w:szCs w:val="19"/>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Char">
    <w:name w:val="文档结构图 Char"/>
    <w:basedOn w:val="a0"/>
    <w:link w:val="a3"/>
    <w:qFormat/>
    <w:rPr>
      <w:rFonts w:ascii="宋体" w:hAnsi="Arial" w:cs="Arial"/>
      <w:snapToGrid w:val="0"/>
      <w:color w:val="000000"/>
      <w:sz w:val="18"/>
      <w:szCs w:val="18"/>
      <w:lang w:eastAsia="en-US"/>
    </w:rPr>
  </w:style>
  <w:style w:type="character" w:customStyle="1" w:styleId="Char0">
    <w:name w:val="页脚 Char"/>
    <w:basedOn w:val="a0"/>
    <w:link w:val="a5"/>
    <w:qFormat/>
    <w:rPr>
      <w:rFonts w:ascii="Arial" w:eastAsia="Arial" w:hAnsi="Arial" w:cs="Arial"/>
      <w:snapToGrid w:val="0"/>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1011</Words>
  <Characters>5765</Characters>
  <Application>Microsoft Office Word</Application>
  <DocSecurity>0</DocSecurity>
  <Lines>48</Lines>
  <Paragraphs>13</Paragraphs>
  <ScaleCrop>false</ScaleCrop>
  <Company/>
  <LinksUpToDate>false</LinksUpToDate>
  <CharactersWithSpaces>6763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SJ</cp:lastModifiedBy>
  <cp:revision>6</cp:revision>
  <cp:lastPrinted>2026-03-26T06:45:00Z</cp:lastPrinted>
  <dcterms:created xsi:type="dcterms:W3CDTF">2026-03-26T17:47:00Z</dcterms:created>
  <dcterms:modified xsi:type="dcterms:W3CDTF">2026-04-09T02:23:00Z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ICV">
    <vt:lpwstr>B6B921AEF106463C98212090D954C4AA_13</vt:lpwstr>
  </property>
  <property fmtid="{D5CDD505-2E9C-101B-9397-08002B2CF9AE}" pid="4" name="KSOTemplateDocerSaveRecord">
    <vt:lpwstr>eyJoZGlkIjoiMTUzOTNjZDAzNThlOGFjMmYxZDI2YTc4MmNhNDQ3YjUiLCJ1c2VySWQiOiIyNzAzMzc4ODcifQ==</vt:lpwstr>
  </property>
</Properties>
</file>