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0265A">
      <w:pPr>
        <w:keepNext w:val="0"/>
        <w:keepLines w:val="0"/>
        <w:pageBreakBefore w:val="0"/>
        <w:widowControl w:val="0"/>
        <w:kinsoku/>
        <w:wordWrap/>
        <w:overflowPunct/>
        <w:topLinePunct w:val="0"/>
        <w:autoSpaceDE/>
        <w:autoSpaceDN/>
        <w:bidi w:val="0"/>
        <w:adjustRightInd/>
        <w:snapToGrid/>
        <w:spacing w:before="382" w:beforeLines="100" w:after="382" w:afterLines="100"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承诺书</w:t>
      </w:r>
    </w:p>
    <w:p w14:paraId="26B8BAC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Cs/>
          <w:color w:val="auto"/>
          <w:highlight w:val="none"/>
          <w:u w:val="single"/>
        </w:rPr>
      </w:pPr>
      <w:r>
        <w:rPr>
          <w:rFonts w:hint="eastAsia" w:ascii="宋体" w:hAnsi="宋体" w:eastAsia="宋体" w:cs="宋体"/>
          <w:bCs/>
          <w:color w:val="auto"/>
          <w:highlight w:val="none"/>
          <w:u w:val="single"/>
        </w:rPr>
        <w:t>内蒙古自治区本级政府投资非经营性项目代建中心</w:t>
      </w:r>
      <w:r>
        <w:rPr>
          <w:rFonts w:hint="eastAsia" w:ascii="宋体" w:hAnsi="宋体" w:eastAsia="宋体" w:cs="宋体"/>
          <w:bCs/>
          <w:color w:val="auto"/>
          <w:highlight w:val="none"/>
        </w:rPr>
        <w:t>：</w:t>
      </w:r>
    </w:p>
    <w:p w14:paraId="08324B9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我公司郑重承诺：</w:t>
      </w:r>
    </w:p>
    <w:p w14:paraId="33AB18C7">
      <w:pPr>
        <w:keepNext w:val="0"/>
        <w:keepLines w:val="0"/>
        <w:pageBreakBefore w:val="0"/>
        <w:widowControl/>
        <w:numPr>
          <w:ilvl w:val="0"/>
          <w:numId w:val="1"/>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我公司满</w:t>
      </w:r>
      <w:r>
        <w:rPr>
          <w:rFonts w:hint="eastAsia" w:ascii="宋体" w:hAnsi="宋体" w:eastAsia="宋体" w:cs="宋体"/>
          <w:color w:val="auto"/>
          <w:sz w:val="24"/>
          <w:szCs w:val="24"/>
          <w:highlight w:val="none"/>
          <w:lang w:val="en-US" w:eastAsia="zh-CN"/>
        </w:rPr>
        <w:t>足招标文件中关于供应商需符合的要求。</w:t>
      </w:r>
      <w:r>
        <w:rPr>
          <w:rFonts w:hint="eastAsia" w:ascii="宋体" w:hAnsi="宋体" w:eastAsia="宋体" w:cs="宋体"/>
          <w:color w:val="auto"/>
          <w:sz w:val="24"/>
          <w:szCs w:val="24"/>
          <w:highlight w:val="none"/>
        </w:rPr>
        <w:t>保证在合同履约期内有效的资质条件不低于参与采购活动时资质条件。</w:t>
      </w:r>
    </w:p>
    <w:p w14:paraId="42537DE7">
      <w:pPr>
        <w:keepNext w:val="0"/>
        <w:keepLines w:val="0"/>
        <w:pageBreakBefore w:val="0"/>
        <w:widowControl/>
        <w:numPr>
          <w:ilvl w:val="0"/>
          <w:numId w:val="1"/>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投标文件中涉及企业、拟派项目服务人员的资质、执业资格、业绩等情况均真实有效。如果我公司存在弄虚作假的情形，我公司自愿放弃竞标资格、成交候选人资格；已签订合同的解除合同，并按招标文件及有关法律法规的规定接受处罚。</w:t>
      </w:r>
    </w:p>
    <w:p w14:paraId="13EC503B">
      <w:pPr>
        <w:keepNext w:val="0"/>
        <w:keepLines w:val="0"/>
        <w:pageBreakBefore w:val="0"/>
        <w:widowControl/>
        <w:numPr>
          <w:ilvl w:val="0"/>
          <w:numId w:val="1"/>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我公司拟派项目服务机构组成人员严格按投标文件所列人员按时到岗且在合同履行期间不随意更换。否则，我公司自愿放弃该项目，解除合同，并按招标文件及法律法规的规定承担相应违约责任及不利后果。</w:t>
      </w:r>
    </w:p>
    <w:p w14:paraId="5EE95706">
      <w:pPr>
        <w:keepNext w:val="0"/>
        <w:keepLines w:val="0"/>
        <w:pageBreakBefore w:val="0"/>
        <w:widowControl/>
        <w:numPr>
          <w:ilvl w:val="0"/>
          <w:numId w:val="1"/>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我公司不与评审小组成员私下接触，或者向采购单位、评审小组成员、主管部门工作人员行贿谋取成交。不会恶意提出异议、投诉或者举报，干扰正常竞标活动。</w:t>
      </w:r>
    </w:p>
    <w:p w14:paraId="5E2AD9A7">
      <w:pPr>
        <w:keepNext w:val="0"/>
        <w:keepLines w:val="0"/>
        <w:pageBreakBefore w:val="0"/>
        <w:widowControl/>
        <w:numPr>
          <w:ilvl w:val="0"/>
          <w:numId w:val="1"/>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我公司严格遵守法律法规及国家有关廉政规定，不以向采购单位或者评审小组成员行贿的手段谋取成交；不给予国家工作人员以及中介机构工作人员及其亲属各种形式的商业贿赂(包括送礼金礼品、有价证券、购物券、回扣、佣金、咨询费、劳务费、赞助费、宣传费、支付旅游费用、报销各种消费凭证、宴请、娱乐等)。</w:t>
      </w:r>
    </w:p>
    <w:p w14:paraId="2824585A">
      <w:pPr>
        <w:keepNext w:val="0"/>
        <w:keepLines w:val="0"/>
        <w:pageBreakBefore w:val="0"/>
        <w:widowControl/>
        <w:numPr>
          <w:ilvl w:val="0"/>
          <w:numId w:val="1"/>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如我公司成交，代建中心约谈我公司，我公司在收到约谈通知书3日内，法定代表人和拟派项目负责人未按要求参加约谈会议，我公司自愿放弃成交资格。</w:t>
      </w:r>
    </w:p>
    <w:p w14:paraId="5CBE1F46">
      <w:pPr>
        <w:keepNext w:val="0"/>
        <w:keepLines w:val="0"/>
        <w:pageBreakBefore w:val="0"/>
        <w:widowControl/>
        <w:numPr>
          <w:ilvl w:val="0"/>
          <w:numId w:val="1"/>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我公司承诺按时提供我司有效基本账户，保证项目资金可及时支付。否则，我公司自愿放弃该项目，解除合同，并按合同总价的20%承担相应违约责任。</w:t>
      </w:r>
    </w:p>
    <w:p w14:paraId="224B5CC8">
      <w:pPr>
        <w:keepNext w:val="0"/>
        <w:keepLines w:val="0"/>
        <w:pageBreakBefore w:val="0"/>
        <w:widowControl/>
        <w:numPr>
          <w:ilvl w:val="0"/>
          <w:numId w:val="1"/>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highlight w:val="none"/>
          <w:lang w:eastAsia="zh-CN"/>
        </w:rPr>
        <w:t>我公司未被行政机关认定存在串通投标、</w:t>
      </w:r>
      <w:r>
        <w:rPr>
          <w:rFonts w:hint="eastAsia" w:ascii="宋体" w:hAnsi="宋体" w:eastAsia="宋体" w:cs="宋体"/>
          <w:color w:val="auto"/>
          <w:highlight w:val="none"/>
          <w:lang w:val="en-US" w:eastAsia="zh-CN"/>
        </w:rPr>
        <w:t>弄虚作假等</w:t>
      </w:r>
      <w:r>
        <w:rPr>
          <w:rFonts w:hint="eastAsia" w:ascii="宋体" w:hAnsi="宋体" w:eastAsia="宋体" w:cs="宋体"/>
          <w:color w:val="auto"/>
          <w:highlight w:val="none"/>
          <w:lang w:eastAsia="zh-CN"/>
        </w:rPr>
        <w:t>行为。</w:t>
      </w:r>
    </w:p>
    <w:p w14:paraId="24C1D5CC">
      <w:pPr>
        <w:keepNext w:val="0"/>
        <w:keepLines w:val="0"/>
        <w:pageBreakBefore w:val="0"/>
        <w:widowControl/>
        <w:numPr>
          <w:numId w:val="0"/>
        </w:numPr>
        <w:kinsoku/>
        <w:wordWrap/>
        <w:overflowPunct/>
        <w:topLinePunct w:val="0"/>
        <w:autoSpaceDE/>
        <w:autoSpaceDN/>
        <w:bidi w:val="0"/>
        <w:adjustRightInd/>
        <w:snapToGrid/>
        <w:spacing w:line="460" w:lineRule="exact"/>
        <w:ind w:left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移动电话：</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固定电话：</w:t>
      </w:r>
      <w:r>
        <w:rPr>
          <w:rFonts w:hint="eastAsia" w:ascii="宋体" w:hAnsi="宋体" w:eastAsia="宋体" w:cs="宋体"/>
          <w:color w:val="auto"/>
          <w:sz w:val="24"/>
          <w:highlight w:val="none"/>
          <w:u w:val="single"/>
          <w:lang w:val="en-US" w:eastAsia="zh-CN"/>
        </w:rPr>
        <w:t xml:space="preserve">           </w:t>
      </w:r>
    </w:p>
    <w:p w14:paraId="3747DC94">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通讯地址：</w:t>
      </w:r>
      <w:r>
        <w:rPr>
          <w:rFonts w:hint="eastAsia" w:ascii="宋体" w:hAnsi="宋体" w:eastAsia="宋体" w:cs="宋体"/>
          <w:color w:val="auto"/>
          <w:sz w:val="24"/>
          <w:highlight w:val="none"/>
          <w:u w:val="single"/>
        </w:rPr>
        <w:t xml:space="preserve">                      </w:t>
      </w:r>
    </w:p>
    <w:p w14:paraId="02284C95">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特此承诺</w:t>
      </w:r>
    </w:p>
    <w:p w14:paraId="62FA9156">
      <w:pPr>
        <w:keepNext w:val="0"/>
        <w:keepLines w:val="0"/>
        <w:pageBreakBefore w:val="0"/>
        <w:widowControl/>
        <w:kinsoku/>
        <w:wordWrap/>
        <w:overflowPunct/>
        <w:topLinePunct w:val="0"/>
        <w:autoSpaceDE/>
        <w:autoSpaceDN/>
        <w:bidi w:val="0"/>
        <w:adjustRightInd/>
        <w:snapToGrid/>
        <w:spacing w:after="382" w:afterLines="100" w:line="460" w:lineRule="exact"/>
        <w:ind w:right="960" w:rightChars="400" w:firstLine="1680" w:firstLineChars="7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（盖单位公章）</w:t>
      </w:r>
    </w:p>
    <w:p w14:paraId="61742C57">
      <w:pPr>
        <w:keepNext w:val="0"/>
        <w:keepLines w:val="0"/>
        <w:pageBreakBefore w:val="0"/>
        <w:widowControl/>
        <w:kinsoku/>
        <w:wordWrap/>
        <w:overflowPunct/>
        <w:topLinePunct w:val="0"/>
        <w:autoSpaceDE/>
        <w:autoSpaceDN/>
        <w:bidi w:val="0"/>
        <w:adjustRightInd/>
        <w:snapToGrid/>
        <w:spacing w:after="382" w:afterLines="100" w:line="460" w:lineRule="exact"/>
        <w:ind w:right="960" w:rightChars="4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5552B667">
      <w:pPr>
        <w:keepNext w:val="0"/>
        <w:keepLines w:val="0"/>
        <w:pageBreakBefore w:val="0"/>
        <w:widowControl w:val="0"/>
        <w:kinsoku/>
        <w:wordWrap/>
        <w:overflowPunct/>
        <w:topLinePunct w:val="0"/>
        <w:autoSpaceDE/>
        <w:autoSpaceDN/>
        <w:bidi w:val="0"/>
        <w:adjustRightInd/>
        <w:snapToGrid/>
        <w:spacing w:after="382" w:afterLines="100" w:line="460" w:lineRule="exact"/>
        <w:ind w:firstLine="4920" w:firstLineChars="2050"/>
        <w:jc w:val="right"/>
        <w:textAlignment w:val="auto"/>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bookmarkStart w:id="0" w:name="_GoBack"/>
      <w:bookmarkEnd w:id="0"/>
    </w:p>
    <w:sectPr>
      <w:headerReference r:id="rId3" w:type="even"/>
      <w:pgSz w:w="11905" w:h="16838"/>
      <w:pgMar w:top="1417" w:right="1134" w:bottom="1417" w:left="1304" w:header="850" w:footer="567" w:gutter="0"/>
      <w:pgNumType w:fmt="decimal"/>
      <w:cols w:space="0" w:num="1"/>
      <w:rtlGutter w:val="0"/>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889F2">
    <w:pPr>
      <w:pStyle w:val="2"/>
      <w:jc w:val="left"/>
      <w:rPr>
        <w:rFonts w:hint="eastAsia" w:eastAsia="方正小标宋简体"/>
        <w:lang w:eastAsia="zh-CN"/>
      </w:rPr>
    </w:pPr>
    <w:r>
      <w:rPr>
        <w:rFonts w:hint="eastAsia" w:ascii="方正小标宋简体" w:eastAsia="方正小标宋简体"/>
      </w:rPr>
      <w:t xml:space="preserve">                                             </w:t>
    </w:r>
    <w:r>
      <w:rPr>
        <w:rFonts w:hint="eastAsia" w:ascii="方正小标宋简体" w:eastAsia="方正小标宋简体"/>
        <w:lang w:eastAsia="zh-CN"/>
      </w:rPr>
      <w:t>招标文件</w:t>
    </w:r>
  </w:p>
  <w:p w14:paraId="5B946F7C">
    <w:pPr>
      <w:pStyle w:val="2"/>
      <w:tabs>
        <w:tab w:val="right" w:pos="8400"/>
        <w:tab w:val="clear" w:pos="8306"/>
      </w:tabs>
      <w:ind w:left="8280" w:right="-74" w:rightChars="-31" w:hanging="8280" w:hangingChars="4600"/>
      <w:jc w:val="left"/>
      <w:rPr>
        <w:rFonts w:hint="eastAsia" w:ascii="方正小标宋简体" w:eastAsia="方正小标宋简体"/>
      </w:rPr>
    </w:pPr>
    <w:r>
      <w:rPr>
        <w:rFonts w:hint="eastAsia" w:ascii="方正小标宋简体" w:eastAsia="方正小标宋简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3F6B50"/>
    <w:multiLevelType w:val="singleLevel"/>
    <w:tmpl w:val="A43F6B50"/>
    <w:lvl w:ilvl="0" w:tentative="0">
      <w:start w:val="1"/>
      <w:numFmt w:val="decimal"/>
      <w:suff w:val="nothing"/>
      <w:lvlText w:val="%1."/>
      <w:lvlJc w:val="left"/>
      <w:pPr>
        <w:ind w:left="454" w:hanging="45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EF2D30"/>
    <w:rsid w:val="22725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imes New Roman" w:cs="Times New Roman"/>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883</Words>
  <Characters>885</Characters>
  <Lines>0</Lines>
  <Paragraphs>0</Paragraphs>
  <TotalTime>7</TotalTime>
  <ScaleCrop>false</ScaleCrop>
  <LinksUpToDate>false</LinksUpToDate>
  <CharactersWithSpaces>1005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2026-03-09T07:21:00Z</dcterms:created>
  <dc:creator>ssddd</dc:creator>
  <cp:lastModifiedBy>ssddd</cp:lastModifiedBy>
  <dcterms:modified xsi:type="dcterms:W3CDTF">2026-03-09T07:34:25Z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eyJoZGlkIjoiMmUyMjMyMTBkNjM4YjYxZGMwNDMyYjRjMTcxOTA3MzAiLCJ1c2VySWQiOiIyNDU4MjQ1MDYifQ==</vt:lpwstr>
  </property>
  <property fmtid="{D5CDD505-2E9C-101B-9397-08002B2CF9AE}" pid="4" name="ICV">
    <vt:lpwstr>17E4930A010843938CB7CC726A4DC50F_12</vt:lpwstr>
  </property>
</Properties>
</file>