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59757" w14:textId="77777777" w:rsidR="00797E40" w:rsidRDefault="00797E40" w:rsidP="00797E40">
      <w:pPr>
        <w:widowControl/>
        <w:shd w:val="clear" w:color="auto" w:fill="FFFFFF"/>
        <w:spacing w:after="210"/>
        <w:ind w:firstLineChars="200" w:firstLine="915"/>
        <w:jc w:val="center"/>
        <w:outlineLvl w:val="1"/>
        <w:rPr>
          <w:rFonts w:ascii="宋体" w:eastAsia="宋体" w:hAnsi="宋体" w:cs="宋体"/>
          <w:b/>
          <w:bCs/>
          <w:color w:val="333333"/>
          <w:spacing w:val="8"/>
          <w:kern w:val="0"/>
          <w:sz w:val="44"/>
          <w:szCs w:val="44"/>
        </w:rPr>
      </w:pPr>
      <w:r w:rsidRPr="00797E40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44"/>
          <w:szCs w:val="44"/>
        </w:rPr>
        <w:t>亚</w:t>
      </w:r>
      <w:proofErr w:type="gramStart"/>
      <w:r w:rsidRPr="00797E40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44"/>
          <w:szCs w:val="44"/>
        </w:rPr>
        <w:t>利聊政采</w:t>
      </w:r>
      <w:proofErr w:type="gramEnd"/>
      <w:r w:rsidRPr="00797E40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44"/>
          <w:szCs w:val="44"/>
        </w:rPr>
        <w:t>(215)：部件或部分产品非小</w:t>
      </w:r>
      <w:proofErr w:type="gramStart"/>
      <w:r w:rsidRPr="00797E40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44"/>
          <w:szCs w:val="44"/>
        </w:rPr>
        <w:t>微企业</w:t>
      </w:r>
      <w:proofErr w:type="gramEnd"/>
      <w:r w:rsidRPr="00797E40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44"/>
          <w:szCs w:val="44"/>
        </w:rPr>
        <w:t>生产，可以享受</w:t>
      </w:r>
    </w:p>
    <w:p w14:paraId="54726763" w14:textId="5892B5CE" w:rsidR="00797E40" w:rsidRPr="00797E40" w:rsidRDefault="00797E40" w:rsidP="00797E40">
      <w:pPr>
        <w:widowControl/>
        <w:shd w:val="clear" w:color="auto" w:fill="FFFFFF"/>
        <w:spacing w:after="210"/>
        <w:ind w:firstLineChars="200" w:firstLine="915"/>
        <w:jc w:val="center"/>
        <w:outlineLvl w:val="1"/>
        <w:rPr>
          <w:rFonts w:ascii="宋体" w:eastAsia="宋体" w:hAnsi="宋体" w:cs="宋体"/>
          <w:b/>
          <w:bCs/>
          <w:color w:val="333333"/>
          <w:spacing w:val="8"/>
          <w:kern w:val="0"/>
          <w:sz w:val="44"/>
          <w:szCs w:val="44"/>
        </w:rPr>
      </w:pPr>
      <w:r w:rsidRPr="00797E40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44"/>
          <w:szCs w:val="44"/>
        </w:rPr>
        <w:t>价格评审优惠？</w:t>
      </w:r>
    </w:p>
    <w:p w14:paraId="17EC746A" w14:textId="188C2015" w:rsidR="00EC70BC" w:rsidRPr="00797E40" w:rsidRDefault="00EC70BC" w:rsidP="00797E4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52B789E3" w14:textId="5A4B7ED0" w:rsidR="00797E40" w:rsidRPr="00797E40" w:rsidRDefault="00797E40" w:rsidP="00797E4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3201783" w14:textId="77777777" w:rsidR="00797E40" w:rsidRPr="00797E40" w:rsidRDefault="00797E40" w:rsidP="00797E40">
      <w:pPr>
        <w:pStyle w:val="a4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" w:eastAsia="仿宋" w:hAnsi="仿宋"/>
          <w:color w:val="333333"/>
          <w:spacing w:val="-15"/>
          <w:sz w:val="32"/>
          <w:szCs w:val="32"/>
        </w:rPr>
      </w:pPr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中小企业认定的对了错了将直接影响中标、成交结果，所以政府采购各方当事人都非常关注。最近就有代理机构问到两种情形下如何认定小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的问题：第一，产品中有一部分部件或者配件不是小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生产，该产品可以认定为小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产品吗？第二，小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提供的多种货物中有小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的产品，也有部分是非小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的产品，应该如何认定？</w:t>
      </w:r>
      <w:r w:rsidRPr="00797E40">
        <w:rPr>
          <w:rFonts w:ascii="Calibri" w:eastAsia="仿宋" w:hAnsi="Calibri" w:cs="Calibri"/>
          <w:color w:val="333333"/>
          <w:spacing w:val="-15"/>
          <w:sz w:val="32"/>
          <w:szCs w:val="32"/>
        </w:rPr>
        <w:t> </w:t>
      </w:r>
    </w:p>
    <w:p w14:paraId="5132A726" w14:textId="77777777" w:rsidR="00797E40" w:rsidRPr="00797E40" w:rsidRDefault="00797E40" w:rsidP="00797E40">
      <w:pPr>
        <w:pStyle w:val="a4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" w:eastAsia="仿宋" w:hAnsi="仿宋" w:hint="eastAsia"/>
          <w:color w:val="333333"/>
          <w:spacing w:val="-15"/>
          <w:sz w:val="32"/>
          <w:szCs w:val="32"/>
        </w:rPr>
      </w:pPr>
    </w:p>
    <w:p w14:paraId="1F433D3D" w14:textId="77777777" w:rsidR="00797E40" w:rsidRPr="00797E40" w:rsidRDefault="00797E40" w:rsidP="00797E40">
      <w:pPr>
        <w:pStyle w:val="a4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" w:eastAsia="仿宋" w:hAnsi="仿宋" w:hint="eastAsia"/>
          <w:color w:val="333333"/>
          <w:spacing w:val="-15"/>
          <w:sz w:val="32"/>
          <w:szCs w:val="32"/>
        </w:rPr>
      </w:pPr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我们先来看两个案例：</w:t>
      </w:r>
    </w:p>
    <w:p w14:paraId="71911E3B" w14:textId="77777777" w:rsidR="00797E40" w:rsidRPr="00797E40" w:rsidRDefault="00797E40" w:rsidP="00797E40">
      <w:pPr>
        <w:pStyle w:val="a4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" w:eastAsia="仿宋" w:hAnsi="仿宋" w:hint="eastAsia"/>
          <w:color w:val="333333"/>
          <w:spacing w:val="-15"/>
          <w:sz w:val="32"/>
          <w:szCs w:val="32"/>
        </w:rPr>
      </w:pPr>
    </w:p>
    <w:p w14:paraId="6741ABCD" w14:textId="77777777" w:rsidR="00797E40" w:rsidRPr="00797E40" w:rsidRDefault="00797E40" w:rsidP="00797E40">
      <w:pPr>
        <w:pStyle w:val="a4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" w:eastAsia="仿宋" w:hAnsi="仿宋" w:hint="eastAsia"/>
          <w:color w:val="333333"/>
          <w:spacing w:val="-15"/>
          <w:sz w:val="32"/>
          <w:szCs w:val="32"/>
        </w:rPr>
      </w:pPr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案例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一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：一个钢木混合办公家具采购项目，中标的小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自己没有木质家具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激光封边机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，便委托了一家中型企业代为封边；同时还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把钢柜柜体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分给一家小型企业加工，把钢柜门板分给另外一家中型企业加工，中标企业先行提供设计图纸最后完成组装。这类货物算小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制造的吗？能否享受6%-10%的价格评审优惠吗？</w:t>
      </w:r>
    </w:p>
    <w:p w14:paraId="5D68C6BD" w14:textId="77777777" w:rsidR="00797E40" w:rsidRPr="00797E40" w:rsidRDefault="00797E40" w:rsidP="00797E40">
      <w:pPr>
        <w:pStyle w:val="a4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" w:eastAsia="仿宋" w:hAnsi="仿宋" w:hint="eastAsia"/>
          <w:color w:val="333333"/>
          <w:spacing w:val="-15"/>
          <w:sz w:val="32"/>
          <w:szCs w:val="32"/>
        </w:rPr>
      </w:pPr>
    </w:p>
    <w:p w14:paraId="179D36C0" w14:textId="77777777" w:rsidR="00797E40" w:rsidRPr="00797E40" w:rsidRDefault="00797E40" w:rsidP="00797E40">
      <w:pPr>
        <w:pStyle w:val="a4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" w:eastAsia="仿宋" w:hAnsi="仿宋" w:hint="eastAsia"/>
          <w:color w:val="333333"/>
          <w:spacing w:val="-15"/>
          <w:sz w:val="32"/>
          <w:szCs w:val="32"/>
        </w:rPr>
      </w:pPr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lastRenderedPageBreak/>
        <w:t>案例二：一个非单一产品采购项目，投标供应商是小微企业，提供的产品有小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生产的，也有非小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生产。《政府采购促进中小企业发展暂行办法》（财库[2011]181号，以下简称“181号文”）第二条规定，小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提供小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生产的产品，认定为小微企业；小型、微型企业提供中型企业制造的货物的，视同为中型企业。那么，小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提供的产品只有一部分是小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生产的，应当如何认定呢？</w:t>
      </w:r>
    </w:p>
    <w:p w14:paraId="054A216B" w14:textId="77777777" w:rsidR="00797E40" w:rsidRPr="00797E40" w:rsidRDefault="00797E40" w:rsidP="00797E40">
      <w:pPr>
        <w:pStyle w:val="a4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" w:eastAsia="仿宋" w:hAnsi="仿宋" w:hint="eastAsia"/>
          <w:color w:val="333333"/>
          <w:spacing w:val="-15"/>
          <w:sz w:val="32"/>
          <w:szCs w:val="32"/>
        </w:rPr>
      </w:pPr>
    </w:p>
    <w:p w14:paraId="07F0CC28" w14:textId="77777777" w:rsidR="00797E40" w:rsidRPr="00797E40" w:rsidRDefault="00797E40" w:rsidP="00797E40">
      <w:pPr>
        <w:pStyle w:val="a4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" w:eastAsia="仿宋" w:hAnsi="仿宋" w:hint="eastAsia"/>
          <w:color w:val="333333"/>
          <w:spacing w:val="-15"/>
          <w:sz w:val="32"/>
          <w:szCs w:val="32"/>
        </w:rPr>
      </w:pPr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首先，我们需要了解供应商参与政府采购时应当满足哪些条件才能享受小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优惠待遇。根据181号文第二条规定，对于货物而言，投标的供应商为小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的，制造商也为小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的，应当同时满足两个条件：一是符合小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划分标准；二是提供本企业制造的货物、承担的工程或者服务，或者提供其他小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制造的货物。这条规定可以理解为：货物供应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商属于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“双小微”，才能享受小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价格评审优惠。</w:t>
      </w:r>
    </w:p>
    <w:p w14:paraId="3BD4DC8B" w14:textId="77777777" w:rsidR="00797E40" w:rsidRPr="00797E40" w:rsidRDefault="00797E40" w:rsidP="00797E40">
      <w:pPr>
        <w:pStyle w:val="a4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" w:eastAsia="仿宋" w:hAnsi="仿宋" w:hint="eastAsia"/>
          <w:color w:val="333333"/>
          <w:spacing w:val="-15"/>
          <w:sz w:val="32"/>
          <w:szCs w:val="32"/>
        </w:rPr>
      </w:pPr>
    </w:p>
    <w:p w14:paraId="701D9B4E" w14:textId="77777777" w:rsidR="00797E40" w:rsidRPr="00797E40" w:rsidRDefault="00797E40" w:rsidP="00797E40">
      <w:pPr>
        <w:pStyle w:val="a4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" w:eastAsia="仿宋" w:hAnsi="仿宋" w:hint="eastAsia"/>
          <w:color w:val="333333"/>
          <w:spacing w:val="-15"/>
          <w:sz w:val="32"/>
          <w:szCs w:val="32"/>
        </w:rPr>
      </w:pPr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拿着181号文的这把尺子，我们可以对上述两个案例做出判定。针对案例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一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，在企业类型认定中，应以成品是否为小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生产的产品为依据，而不是以该产品中所包含的某个部件或配件作为依据认定小微企业。如果以产品中所包含的部件或配件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做为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企业大小的认定依据，能够被认定为小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的就少之又少。因为许多采购项目，供应商提供的货物并非所有零部件都是小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自己制造</w:t>
      </w:r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lastRenderedPageBreak/>
        <w:t>的。而这与国家扶持小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的政策本意是背道而驰的。本案例中产品组装前家具激光封边、柜体及门板加工，属于工序外部加工。该投标人应认定为小微企业，可以享受政策优惠，应得到6%～10%的价格扣除。到底是多大的价格扣除比例呢？是6%呢，还是10%呢，采购文件要对此做出明确的规定，要有一个具体的扣除比例。</w:t>
      </w:r>
    </w:p>
    <w:p w14:paraId="3ADC053C" w14:textId="77777777" w:rsidR="00797E40" w:rsidRPr="00797E40" w:rsidRDefault="00797E40" w:rsidP="00797E40">
      <w:pPr>
        <w:pStyle w:val="a4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" w:eastAsia="仿宋" w:hAnsi="仿宋" w:hint="eastAsia"/>
          <w:color w:val="333333"/>
          <w:spacing w:val="-15"/>
          <w:sz w:val="32"/>
          <w:szCs w:val="32"/>
        </w:rPr>
      </w:pPr>
    </w:p>
    <w:p w14:paraId="25C1990E" w14:textId="77777777" w:rsidR="00797E40" w:rsidRPr="00797E40" w:rsidRDefault="00797E40" w:rsidP="00797E40">
      <w:pPr>
        <w:pStyle w:val="a4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" w:eastAsia="仿宋" w:hAnsi="仿宋" w:hint="eastAsia"/>
          <w:color w:val="333333"/>
          <w:spacing w:val="-15"/>
          <w:sz w:val="32"/>
          <w:szCs w:val="32"/>
        </w:rPr>
      </w:pPr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针对案例二，在实操中有两种主要处理方式。第一种，对“双小微”企业提供的部分产品给予价格评审优惠。按分项报价中所列的小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货物所占比例予以扣除，构成最终的评审价格。</w:t>
      </w:r>
    </w:p>
    <w:p w14:paraId="0F1961CA" w14:textId="77777777" w:rsidR="00797E40" w:rsidRPr="00797E40" w:rsidRDefault="00797E40" w:rsidP="00797E40">
      <w:pPr>
        <w:pStyle w:val="a4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" w:eastAsia="仿宋" w:hAnsi="仿宋" w:hint="eastAsia"/>
          <w:color w:val="333333"/>
          <w:spacing w:val="-15"/>
          <w:sz w:val="32"/>
          <w:szCs w:val="32"/>
        </w:rPr>
      </w:pPr>
    </w:p>
    <w:p w14:paraId="5BC94298" w14:textId="77777777" w:rsidR="00797E40" w:rsidRPr="00797E40" w:rsidRDefault="00797E40" w:rsidP="00797E40">
      <w:pPr>
        <w:pStyle w:val="a4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" w:eastAsia="仿宋" w:hAnsi="仿宋" w:hint="eastAsia"/>
          <w:color w:val="333333"/>
          <w:spacing w:val="-15"/>
          <w:sz w:val="32"/>
          <w:szCs w:val="32"/>
        </w:rPr>
      </w:pPr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第二种处理方式，是根据181号文第二条第三款的规定，小型、微型企业提供中型企业制造的货物的，视同为中型企业，即使投标货物只有部分为中型企业生产，也不享受价格评审优惠。这就是说，在投标供应商为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的前提下，可否享受到价格评审优惠的主要依据是所投货物是否为小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生产。如果所投货物只有一部分为小</w:t>
      </w:r>
      <w:proofErr w:type="gramStart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微企业</w:t>
      </w:r>
      <w:proofErr w:type="gramEnd"/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生产，则不能认定为小微企业。</w:t>
      </w:r>
    </w:p>
    <w:p w14:paraId="530CB49C" w14:textId="77777777" w:rsidR="00797E40" w:rsidRPr="00797E40" w:rsidRDefault="00797E40" w:rsidP="00797E40">
      <w:pPr>
        <w:pStyle w:val="a4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" w:eastAsia="仿宋" w:hAnsi="仿宋" w:hint="eastAsia"/>
          <w:color w:val="333333"/>
          <w:spacing w:val="-15"/>
          <w:sz w:val="32"/>
          <w:szCs w:val="32"/>
        </w:rPr>
      </w:pPr>
    </w:p>
    <w:p w14:paraId="29799406" w14:textId="77777777" w:rsidR="00797E40" w:rsidRPr="00797E40" w:rsidRDefault="00797E40" w:rsidP="00797E40">
      <w:pPr>
        <w:pStyle w:val="a4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" w:eastAsia="仿宋" w:hAnsi="仿宋" w:hint="eastAsia"/>
          <w:color w:val="333333"/>
          <w:spacing w:val="-15"/>
          <w:sz w:val="32"/>
          <w:szCs w:val="32"/>
        </w:rPr>
      </w:pPr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t>这两种处理方式，各有优劣。第一种处理方式稍微复杂了点，但很公正，第二种处理方式操作简便但不够公平。我个人倾向于第一种处理方式。中小企业在我国国民经济中扮演着重要的角色，贡献了50%以上的税收，60%以上的GDP，70%以上的技术创新，80%以上的就业，发挥着大中型企业无法替代的作用。我们应该按照有关</w:t>
      </w:r>
      <w:r w:rsidRPr="00797E40">
        <w:rPr>
          <w:rFonts w:ascii="仿宋" w:eastAsia="仿宋" w:hAnsi="仿宋" w:hint="eastAsia"/>
          <w:color w:val="333333"/>
          <w:spacing w:val="-15"/>
          <w:sz w:val="32"/>
          <w:szCs w:val="32"/>
        </w:rPr>
        <w:lastRenderedPageBreak/>
        <w:t>政策规定，加大对中小企业的政策扶持力度，在预留30%份额专门面向中小企业采购的同时，对于非专门面向中小企业的采购项目，适当从宽，比如“单小”（投标供应商、产品生产商一方为小微）也可以适当享受优惠，优惠幅度可以在3%-5%之间。这样的话，在经济下行的情况下，通过政府采购手段可以为中小企业营造较好的发展环境。</w:t>
      </w:r>
    </w:p>
    <w:p w14:paraId="1D4CC8EE" w14:textId="77777777" w:rsidR="00797E40" w:rsidRPr="00797E40" w:rsidRDefault="00797E40" w:rsidP="00797E4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1C0D3996" w14:textId="767D4105" w:rsidR="00797E40" w:rsidRPr="00797E40" w:rsidRDefault="00797E40" w:rsidP="00797E40">
      <w:pPr>
        <w:ind w:firstLineChars="200" w:firstLine="672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Style w:val="richmediametalink"/>
          <w:rFonts w:ascii="仿宋" w:eastAsia="仿宋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（来源：</w:t>
      </w:r>
      <w:r w:rsidRPr="00797E40">
        <w:rPr>
          <w:rStyle w:val="richmediametalink"/>
          <w:rFonts w:ascii="仿宋" w:eastAsia="仿宋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刘亚利</w:t>
      </w:r>
      <w:r w:rsidRPr="00797E40">
        <w:rPr>
          <w:rStyle w:val="apple-converted-space"/>
          <w:rFonts w:ascii="Calibri" w:eastAsia="仿宋" w:hAnsi="Calibri" w:cs="Calibri"/>
          <w:color w:val="000000" w:themeColor="text1"/>
          <w:spacing w:val="8"/>
          <w:sz w:val="32"/>
          <w:szCs w:val="32"/>
          <w:shd w:val="clear" w:color="auto" w:fill="FFFFFF"/>
        </w:rPr>
        <w:t> </w:t>
      </w:r>
      <w:hyperlink r:id="rId4" w:history="1">
        <w:r w:rsidRPr="00797E40">
          <w:rPr>
            <w:rStyle w:val="a3"/>
            <w:rFonts w:ascii="仿宋" w:eastAsia="仿宋" w:hAnsi="仿宋" w:hint="eastAsia"/>
            <w:color w:val="000000" w:themeColor="text1"/>
            <w:spacing w:val="8"/>
            <w:sz w:val="32"/>
            <w:szCs w:val="32"/>
            <w:u w:val="none"/>
            <w:shd w:val="clear" w:color="auto" w:fill="FFFFFF"/>
          </w:rPr>
          <w:t>政府采购信息</w:t>
        </w:r>
      </w:hyperlink>
      <w:r>
        <w:rPr>
          <w:rStyle w:val="richmediameta"/>
          <w:rFonts w:ascii="仿宋" w:eastAsia="仿宋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）</w:t>
      </w:r>
    </w:p>
    <w:sectPr w:rsidR="00797E40" w:rsidRPr="00797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C6"/>
    <w:rsid w:val="003A1BC6"/>
    <w:rsid w:val="00797E40"/>
    <w:rsid w:val="00EC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C483D"/>
  <w15:chartTrackingRefBased/>
  <w15:docId w15:val="{C0E58141-7E14-4618-9546-39C0F0B9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97E4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97E4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797E40"/>
  </w:style>
  <w:style w:type="character" w:customStyle="1" w:styleId="richmediametalink">
    <w:name w:val="rich_media_meta_link"/>
    <w:basedOn w:val="a0"/>
    <w:rsid w:val="00797E40"/>
  </w:style>
  <w:style w:type="character" w:customStyle="1" w:styleId="apple-converted-space">
    <w:name w:val="apple-converted-space"/>
    <w:basedOn w:val="a0"/>
    <w:rsid w:val="00797E40"/>
  </w:style>
  <w:style w:type="character" w:styleId="a3">
    <w:name w:val="Hyperlink"/>
    <w:basedOn w:val="a0"/>
    <w:uiPriority w:val="99"/>
    <w:semiHidden/>
    <w:unhideWhenUsed/>
    <w:rsid w:val="00797E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7E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5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茹</dc:creator>
  <cp:keywords/>
  <dc:description/>
  <cp:lastModifiedBy>康 茹</cp:lastModifiedBy>
  <cp:revision>2</cp:revision>
  <dcterms:created xsi:type="dcterms:W3CDTF">2020-06-06T04:26:00Z</dcterms:created>
  <dcterms:modified xsi:type="dcterms:W3CDTF">2020-06-06T04:28:00Z</dcterms:modified>
</cp:coreProperties>
</file>