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b/>
          <w:sz w:val="24"/>
          <w:szCs w:val="24"/>
        </w:rPr>
        <w:t>一：</w:t>
      </w:r>
    </w:p>
    <w:p/>
    <w:p/>
    <w:tbl>
      <w:tblPr>
        <w:tblStyle w:val="2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503"/>
        <w:gridCol w:w="4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呼伦贝尔市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政府采购电子卖场乘用车、客车供应商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常态化征集品目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编码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品目名称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A020305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乘用车（轿车）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包括驾驶员座位在内不超过（含）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9个座位。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A02030501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轿车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A02030502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越野车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A02030503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商务车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A02030599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其他乘用车（轿车）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A020306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客车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A02030601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小型客车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除驾驶员座位外，座位数超过9座，但不超过（含）16座。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A02030602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大中型客车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除驾驶员座位外，座位数超过（含）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A02030699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其他客车</w:t>
            </w:r>
          </w:p>
        </w:tc>
        <w:tc>
          <w:tcPr>
            <w:tcW w:w="4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iYmU0ZGEwYTk5ZjlkMTEwNWFiMTJjNDZmNmVhNTQifQ=="/>
  </w:docVars>
  <w:rsids>
    <w:rsidRoot w:val="00CC172A"/>
    <w:rsid w:val="00425C08"/>
    <w:rsid w:val="00637F10"/>
    <w:rsid w:val="00CC172A"/>
    <w:rsid w:val="276726F1"/>
    <w:rsid w:val="2E98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154</Words>
  <Characters>224</Characters>
  <Lines>1</Lines>
  <Paragraphs>1</Paragraphs>
  <TotalTime>6</TotalTime>
  <ScaleCrop>false</ScaleCrop>
  <LinksUpToDate>false</LinksUpToDate>
  <CharactersWithSpaces>230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2022-04-27T05:00:00Z</dcterms:created>
  <dc:creator>admin</dc:creator>
  <cp:lastModifiedBy>Lenovo</cp:lastModifiedBy>
  <dcterms:modified xsi:type="dcterms:W3CDTF">2022-09-15T02:41:34Z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2F2F836C71BD401DBDEBCD81FDB4D7BB</vt:lpwstr>
  </property>
</Properties>
</file>