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3AC81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关于“赤峰市、兴安盟两地2025-2026</w:t>
      </w:r>
    </w:p>
    <w:p w14:paraId="1BFF4A7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年度车辆加油服务开放式框架协议采购需求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的反馈意见</w:t>
      </w:r>
    </w:p>
    <w:p w14:paraId="576EB7F1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赤峰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市公共资源交易中心：</w:t>
      </w:r>
    </w:p>
    <w:p w14:paraId="191D838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按照《赤峰市公共资源交易中心关于赤峰市、兴安盟两地2025-2026年度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车辆加油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服务开放式框架协议采购需求征求意见的通知》，我单位根据市场实际情况对“赤峰市、兴安盟两地2025-2026年度车辆加油服务开放式框架协议采购需求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”进行了比对研究，现提出如下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反馈意见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60D5624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825BBD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意见 1：</w:t>
      </w:r>
    </w:p>
    <w:p w14:paraId="512688C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意见 2：</w:t>
      </w:r>
    </w:p>
    <w:p w14:paraId="79EFF1E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……</w:t>
      </w:r>
    </w:p>
    <w:p w14:paraId="37C8FE3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D4E659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491532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1801268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单位名称（盖章）</w:t>
      </w:r>
    </w:p>
    <w:p w14:paraId="4F789DD0"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0F32487-5F92-4F0E-9E30-0A88B6A817E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AA10E62-4F94-4883-9C77-934F1C0973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53E5C"/>
    <w:rsid w:val="7A18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212</Characters>
  <Lines>0</Lines>
  <Paragraphs>0</Paragraphs>
  <TotalTime>8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2025-06-16T07:27:00Z</dcterms:created>
  <dc:creator>Administrator</dc:creator>
  <cp:lastModifiedBy>超哥</cp:lastModifiedBy>
  <dcterms:modified xsi:type="dcterms:W3CDTF">2025-06-16T07:41:03Z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eyJoZGlkIjoiNTBmOGM0OTIxNDEyOTE3MDFiNWVjZWRiZjZlYmI0MTYiLCJ1c2VySWQiOiI0MzAyOTI2ODcifQ==</vt:lpwstr>
  </property>
  <property fmtid="{D5CDD505-2E9C-101B-9397-08002B2CF9AE}" pid="4" name="ICV">
    <vt:lpwstr>C6ED516DDF12444B9E5BBB18D1130D38_12</vt:lpwstr>
  </property>
</Properties>
</file>